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A0ACB" w14:textId="3852BCD1" w:rsidR="00173C11" w:rsidRPr="00650E68" w:rsidRDefault="00173C11" w:rsidP="00173C11">
      <w:pPr>
        <w:pStyle w:val="ab"/>
        <w:tabs>
          <w:tab w:val="left" w:pos="993"/>
        </w:tabs>
        <w:spacing w:line="240" w:lineRule="auto"/>
        <w:ind w:left="0" w:firstLine="567"/>
        <w:jc w:val="both"/>
        <w:rPr>
          <w:rFonts w:ascii="Times New Roman" w:hAnsi="Times New Roman" w:cs="Times New Roman"/>
          <w:b/>
          <w:bCs/>
          <w:sz w:val="24"/>
          <w:szCs w:val="24"/>
        </w:rPr>
      </w:pPr>
      <w:r w:rsidRPr="00650E68">
        <w:rPr>
          <w:rFonts w:ascii="Times New Roman" w:hAnsi="Times New Roman" w:cs="Times New Roman"/>
          <w:b/>
          <w:bCs/>
          <w:sz w:val="24"/>
          <w:szCs w:val="24"/>
        </w:rPr>
        <w:tab/>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14:paraId="6B2CE3D6" w14:textId="77777777" w:rsidR="00173C11" w:rsidRPr="00650E68" w:rsidRDefault="00173C11" w:rsidP="00173C11">
      <w:pPr>
        <w:pStyle w:val="ab"/>
        <w:tabs>
          <w:tab w:val="left" w:pos="851"/>
        </w:tabs>
        <w:spacing w:line="240" w:lineRule="auto"/>
        <w:ind w:left="0" w:firstLine="567"/>
        <w:jc w:val="both"/>
        <w:rPr>
          <w:rFonts w:ascii="Times New Roman" w:hAnsi="Times New Roman" w:cs="Times New Roman"/>
          <w:sz w:val="24"/>
          <w:szCs w:val="24"/>
        </w:rPr>
      </w:pPr>
    </w:p>
    <w:p w14:paraId="342D7DA2" w14:textId="59226DE0" w:rsidR="00173C11" w:rsidRDefault="00173C11" w:rsidP="00173C11">
      <w:pPr>
        <w:pStyle w:val="ab"/>
        <w:tabs>
          <w:tab w:val="left" w:pos="1134"/>
        </w:tabs>
        <w:spacing w:line="240" w:lineRule="auto"/>
        <w:ind w:left="0" w:firstLine="567"/>
        <w:jc w:val="both"/>
        <w:rPr>
          <w:rFonts w:ascii="Times New Roman" w:hAnsi="Times New Roman" w:cs="Times New Roman"/>
          <w:b/>
          <w:bCs/>
          <w:sz w:val="24"/>
          <w:szCs w:val="24"/>
        </w:rPr>
      </w:pPr>
      <w:r w:rsidRPr="00650E68">
        <w:rPr>
          <w:rFonts w:ascii="Times New Roman" w:hAnsi="Times New Roman" w:cs="Times New Roman"/>
          <w:b/>
          <w:bCs/>
          <w:sz w:val="24"/>
          <w:szCs w:val="24"/>
        </w:rPr>
        <w:t>1</w:t>
      </w:r>
      <w:r>
        <w:rPr>
          <w:rFonts w:ascii="Times New Roman" w:hAnsi="Times New Roman" w:cs="Times New Roman"/>
          <w:b/>
          <w:bCs/>
          <w:sz w:val="24"/>
          <w:szCs w:val="24"/>
        </w:rPr>
        <w:t>.</w:t>
      </w:r>
      <w:r w:rsidRPr="00650E68">
        <w:rPr>
          <w:rFonts w:ascii="Times New Roman" w:hAnsi="Times New Roman" w:cs="Times New Roman"/>
          <w:b/>
          <w:bCs/>
          <w:sz w:val="24"/>
          <w:szCs w:val="24"/>
        </w:rPr>
        <w:tab/>
        <w:t>Описание</w:t>
      </w:r>
      <w:r>
        <w:rPr>
          <w:rFonts w:ascii="Times New Roman" w:hAnsi="Times New Roman" w:cs="Times New Roman"/>
          <w:b/>
          <w:bCs/>
          <w:sz w:val="24"/>
          <w:szCs w:val="24"/>
        </w:rPr>
        <w:t xml:space="preserve"> </w:t>
      </w:r>
      <w:r w:rsidRPr="00650E68">
        <w:rPr>
          <w:rFonts w:ascii="Times New Roman" w:hAnsi="Times New Roman" w:cs="Times New Roman"/>
          <w:b/>
          <w:bCs/>
          <w:sz w:val="24"/>
          <w:szCs w:val="24"/>
        </w:rPr>
        <w:t>предполагаемого</w:t>
      </w:r>
      <w:r w:rsidRPr="00650E68">
        <w:rPr>
          <w:rFonts w:ascii="Times New Roman" w:hAnsi="Times New Roman" w:cs="Times New Roman"/>
          <w:b/>
          <w:bCs/>
          <w:sz w:val="24"/>
          <w:szCs w:val="24"/>
        </w:rPr>
        <w:tab/>
        <w:t>места</w:t>
      </w:r>
      <w:r w:rsidRPr="00650E68">
        <w:rPr>
          <w:rFonts w:ascii="Times New Roman" w:hAnsi="Times New Roman" w:cs="Times New Roman"/>
          <w:b/>
          <w:bCs/>
          <w:sz w:val="24"/>
          <w:szCs w:val="24"/>
        </w:rPr>
        <w:tab/>
        <w:t>осуществления</w:t>
      </w:r>
      <w:r>
        <w:rPr>
          <w:rFonts w:ascii="Times New Roman" w:hAnsi="Times New Roman" w:cs="Times New Roman"/>
          <w:b/>
          <w:bCs/>
          <w:sz w:val="24"/>
          <w:szCs w:val="24"/>
        </w:rPr>
        <w:t xml:space="preserve"> </w:t>
      </w:r>
      <w:r w:rsidRPr="00650E68">
        <w:rPr>
          <w:rFonts w:ascii="Times New Roman" w:hAnsi="Times New Roman" w:cs="Times New Roman"/>
          <w:b/>
          <w:bCs/>
          <w:sz w:val="24"/>
          <w:szCs w:val="24"/>
        </w:rPr>
        <w:t>намечаемой деятельности, план с изображением его границ</w:t>
      </w:r>
    </w:p>
    <w:p w14:paraId="5039711D" w14:textId="77777777" w:rsidR="00173C11" w:rsidRDefault="00173C11" w:rsidP="00173C11">
      <w:pPr>
        <w:pStyle w:val="ab"/>
        <w:tabs>
          <w:tab w:val="left" w:pos="1134"/>
        </w:tabs>
        <w:spacing w:line="240" w:lineRule="auto"/>
        <w:ind w:left="0" w:firstLine="567"/>
        <w:jc w:val="both"/>
        <w:rPr>
          <w:rFonts w:ascii="Times New Roman" w:hAnsi="Times New Roman" w:cs="Times New Roman"/>
          <w:b/>
          <w:bCs/>
          <w:sz w:val="24"/>
          <w:szCs w:val="24"/>
        </w:rPr>
      </w:pPr>
    </w:p>
    <w:p w14:paraId="46B54764" w14:textId="77777777" w:rsidR="00173C11" w:rsidRDefault="00173C11" w:rsidP="00173C11">
      <w:pPr>
        <w:spacing w:after="0" w:line="240" w:lineRule="auto"/>
        <w:ind w:firstLine="567"/>
        <w:jc w:val="both"/>
        <w:rPr>
          <w:rFonts w:ascii="Times New Roman" w:hAnsi="Times New Roman" w:cs="Times New Roman"/>
          <w:sz w:val="24"/>
          <w:szCs w:val="24"/>
        </w:rPr>
      </w:pPr>
      <w:r w:rsidRPr="00282080">
        <w:rPr>
          <w:rFonts w:ascii="Times New Roman" w:hAnsi="Times New Roman" w:cs="Times New Roman"/>
          <w:sz w:val="24"/>
          <w:szCs w:val="24"/>
        </w:rPr>
        <w:t xml:space="preserve">Намечаемая деятельность по реконструкции и модернизации ГМЦ проектируется на </w:t>
      </w:r>
      <w:r>
        <w:rPr>
          <w:rFonts w:ascii="Times New Roman" w:hAnsi="Times New Roman" w:cs="Times New Roman"/>
          <w:sz w:val="24"/>
          <w:szCs w:val="24"/>
        </w:rPr>
        <w:t xml:space="preserve">существующей </w:t>
      </w:r>
      <w:r w:rsidRPr="00282080">
        <w:rPr>
          <w:rFonts w:ascii="Times New Roman" w:hAnsi="Times New Roman" w:cs="Times New Roman"/>
          <w:sz w:val="24"/>
          <w:szCs w:val="24"/>
        </w:rPr>
        <w:t xml:space="preserve">промышленной площадке ТОО «ШҰҒЫЛА КЕНТ», расположенной в 8,0 км юго-восточнее с. Боко, в 38 км от районного центра - п. </w:t>
      </w:r>
      <w:proofErr w:type="spellStart"/>
      <w:r w:rsidRPr="00282080">
        <w:rPr>
          <w:rFonts w:ascii="Times New Roman" w:hAnsi="Times New Roman" w:cs="Times New Roman"/>
          <w:sz w:val="24"/>
          <w:szCs w:val="24"/>
        </w:rPr>
        <w:t>Калбатау</w:t>
      </w:r>
      <w:proofErr w:type="spellEnd"/>
      <w:r w:rsidRPr="00282080">
        <w:rPr>
          <w:rFonts w:ascii="Times New Roman" w:hAnsi="Times New Roman" w:cs="Times New Roman"/>
          <w:sz w:val="24"/>
          <w:szCs w:val="24"/>
        </w:rPr>
        <w:t xml:space="preserve"> Жарминского района области Абай.</w:t>
      </w:r>
      <w:r>
        <w:rPr>
          <w:rFonts w:ascii="Times New Roman" w:hAnsi="Times New Roman" w:cs="Times New Roman"/>
          <w:sz w:val="24"/>
          <w:szCs w:val="24"/>
        </w:rPr>
        <w:t xml:space="preserve"> </w:t>
      </w:r>
    </w:p>
    <w:p w14:paraId="3380A9B6" w14:textId="77777777" w:rsidR="00173C11" w:rsidRDefault="00173C11" w:rsidP="00173C11">
      <w:pPr>
        <w:spacing w:after="0" w:line="240" w:lineRule="auto"/>
        <w:ind w:firstLine="567"/>
        <w:jc w:val="both"/>
        <w:rPr>
          <w:rFonts w:ascii="Times New Roman" w:hAnsi="Times New Roman" w:cs="Times New Roman"/>
          <w:sz w:val="24"/>
          <w:szCs w:val="24"/>
        </w:rPr>
      </w:pPr>
      <w:r w:rsidRPr="00282080">
        <w:rPr>
          <w:rFonts w:ascii="Times New Roman" w:hAnsi="Times New Roman" w:cs="Times New Roman"/>
          <w:sz w:val="24"/>
          <w:szCs w:val="24"/>
        </w:rPr>
        <w:t>С северо-восточной стороны от границ участка на расстоянии 0,35 км проходит гравийная автомобильная дорога, которая соединяется с существующей асфальтовой автомобильной дорогой, идущей на с. Боко.</w:t>
      </w:r>
      <w:r>
        <w:rPr>
          <w:rFonts w:ascii="Times New Roman" w:hAnsi="Times New Roman" w:cs="Times New Roman"/>
          <w:sz w:val="24"/>
          <w:szCs w:val="24"/>
        </w:rPr>
        <w:t xml:space="preserve"> </w:t>
      </w:r>
    </w:p>
    <w:p w14:paraId="69FB718C" w14:textId="77777777" w:rsidR="00173C11" w:rsidRPr="00282080" w:rsidRDefault="00173C11" w:rsidP="00173C11">
      <w:pPr>
        <w:spacing w:after="0" w:line="240" w:lineRule="auto"/>
        <w:ind w:firstLine="567"/>
        <w:jc w:val="both"/>
        <w:rPr>
          <w:rFonts w:ascii="Times New Roman" w:hAnsi="Times New Roman" w:cs="Times New Roman"/>
          <w:sz w:val="24"/>
          <w:szCs w:val="24"/>
        </w:rPr>
      </w:pPr>
      <w:r w:rsidRPr="000C01E2">
        <w:rPr>
          <w:rFonts w:ascii="Times New Roman" w:hAnsi="Times New Roman" w:cs="Times New Roman"/>
          <w:sz w:val="24"/>
          <w:szCs w:val="24"/>
        </w:rPr>
        <w:t>На расстоянии 8,0 км от проектируемого объекта находится вахтовый поселок в населенном пункте с. Боко.</w:t>
      </w:r>
    </w:p>
    <w:p w14:paraId="6E3FFE2B" w14:textId="77777777" w:rsidR="00173C11" w:rsidRPr="00282080" w:rsidRDefault="00173C11" w:rsidP="00173C11">
      <w:pPr>
        <w:spacing w:after="0" w:line="240" w:lineRule="auto"/>
        <w:ind w:firstLine="567"/>
        <w:jc w:val="both"/>
        <w:rPr>
          <w:rFonts w:ascii="Times New Roman" w:hAnsi="Times New Roman" w:cs="Times New Roman"/>
          <w:sz w:val="24"/>
          <w:szCs w:val="24"/>
        </w:rPr>
      </w:pPr>
      <w:r w:rsidRPr="00282080">
        <w:rPr>
          <w:rFonts w:ascii="Times New Roman" w:hAnsi="Times New Roman" w:cs="Times New Roman"/>
          <w:sz w:val="24"/>
          <w:szCs w:val="24"/>
        </w:rPr>
        <w:t xml:space="preserve">Рельеф равнинно-низкогорный, имеет уклон поверхности земли от 656,00 до 624,50, с юго-запада с понижением на </w:t>
      </w:r>
      <w:proofErr w:type="spellStart"/>
      <w:r w:rsidRPr="00282080">
        <w:rPr>
          <w:rFonts w:ascii="Times New Roman" w:hAnsi="Times New Roman" w:cs="Times New Roman"/>
          <w:sz w:val="24"/>
          <w:szCs w:val="24"/>
        </w:rPr>
        <w:t>северо</w:t>
      </w:r>
      <w:proofErr w:type="spellEnd"/>
      <w:r w:rsidRPr="00282080">
        <w:rPr>
          <w:rFonts w:ascii="Times New Roman" w:hAnsi="Times New Roman" w:cs="Times New Roman"/>
          <w:sz w:val="24"/>
          <w:szCs w:val="24"/>
        </w:rPr>
        <w:t xml:space="preserve">--восток, в сторону речки </w:t>
      </w:r>
      <w:proofErr w:type="spellStart"/>
      <w:r w:rsidRPr="00282080">
        <w:rPr>
          <w:rFonts w:ascii="Times New Roman" w:hAnsi="Times New Roman" w:cs="Times New Roman"/>
          <w:sz w:val="24"/>
          <w:szCs w:val="24"/>
        </w:rPr>
        <w:t>Бюкуй</w:t>
      </w:r>
      <w:proofErr w:type="spellEnd"/>
      <w:r w:rsidRPr="00282080">
        <w:rPr>
          <w:rFonts w:ascii="Times New Roman" w:hAnsi="Times New Roman" w:cs="Times New Roman"/>
          <w:sz w:val="24"/>
          <w:szCs w:val="24"/>
        </w:rPr>
        <w:t>, протекающей на расстоянии 1,0 км до проектируемых объектов.</w:t>
      </w:r>
    </w:p>
    <w:p w14:paraId="2806B08F" w14:textId="77777777" w:rsidR="00173C11" w:rsidRDefault="00173C11" w:rsidP="00173C11">
      <w:pPr>
        <w:spacing w:after="0" w:line="240" w:lineRule="auto"/>
        <w:ind w:firstLine="567"/>
        <w:jc w:val="both"/>
        <w:rPr>
          <w:rFonts w:ascii="Times New Roman" w:hAnsi="Times New Roman" w:cs="Times New Roman"/>
          <w:sz w:val="24"/>
          <w:szCs w:val="24"/>
        </w:rPr>
      </w:pPr>
      <w:r w:rsidRPr="000C01E2">
        <w:rPr>
          <w:rFonts w:ascii="Times New Roman" w:hAnsi="Times New Roman" w:cs="Times New Roman"/>
          <w:sz w:val="24"/>
          <w:szCs w:val="24"/>
        </w:rPr>
        <w:t>Кадастровый номер земельного участка – 05-243-006-372 (</w:t>
      </w:r>
      <w:proofErr w:type="spellStart"/>
      <w:proofErr w:type="gramStart"/>
      <w:r w:rsidRPr="000C01E2">
        <w:rPr>
          <w:rFonts w:ascii="Times New Roman" w:hAnsi="Times New Roman" w:cs="Times New Roman"/>
          <w:sz w:val="24"/>
          <w:szCs w:val="24"/>
        </w:rPr>
        <w:t>гос.акт</w:t>
      </w:r>
      <w:proofErr w:type="spellEnd"/>
      <w:proofErr w:type="gramEnd"/>
      <w:r w:rsidRPr="000C01E2">
        <w:rPr>
          <w:rFonts w:ascii="Times New Roman" w:hAnsi="Times New Roman" w:cs="Times New Roman"/>
          <w:sz w:val="24"/>
          <w:szCs w:val="24"/>
        </w:rPr>
        <w:t xml:space="preserve"> №1064271), площадь 68,92 га.</w:t>
      </w:r>
    </w:p>
    <w:p w14:paraId="23B01805" w14:textId="77777777" w:rsidR="00173C11" w:rsidRDefault="00173C11" w:rsidP="00173C11">
      <w:pPr>
        <w:spacing w:after="0" w:line="240" w:lineRule="auto"/>
        <w:ind w:firstLine="567"/>
        <w:jc w:val="both"/>
        <w:rPr>
          <w:rFonts w:ascii="Times New Roman" w:hAnsi="Times New Roman" w:cs="Times New Roman"/>
          <w:sz w:val="24"/>
          <w:szCs w:val="24"/>
        </w:rPr>
      </w:pPr>
      <w:r w:rsidRPr="00282080">
        <w:rPr>
          <w:rFonts w:ascii="Times New Roman" w:hAnsi="Times New Roman" w:cs="Times New Roman"/>
          <w:sz w:val="24"/>
          <w:szCs w:val="24"/>
        </w:rPr>
        <w:t>Все объекты размещения намечаемой деятельности расположены вне населенных пунктов, вне границ особо охраняемых природных территорий, земель государственного лесного фонда, месторождений подземных вод питьевого качества, вне границ водоохранных зон и полос водных объектов</w:t>
      </w:r>
      <w:r>
        <w:rPr>
          <w:rFonts w:ascii="Times New Roman" w:hAnsi="Times New Roman" w:cs="Times New Roman"/>
          <w:sz w:val="24"/>
          <w:szCs w:val="24"/>
        </w:rPr>
        <w:t>.</w:t>
      </w:r>
    </w:p>
    <w:p w14:paraId="359648E4" w14:textId="77777777" w:rsidR="00173C11" w:rsidRDefault="00173C11" w:rsidP="00173C11">
      <w:pPr>
        <w:spacing w:after="0" w:line="240" w:lineRule="auto"/>
        <w:ind w:firstLine="567"/>
        <w:jc w:val="both"/>
        <w:rPr>
          <w:rFonts w:ascii="Times New Roman" w:hAnsi="Times New Roman" w:cs="Times New Roman"/>
          <w:sz w:val="24"/>
          <w:szCs w:val="24"/>
        </w:rPr>
      </w:pPr>
      <w:r w:rsidRPr="002C59E0">
        <w:rPr>
          <w:rFonts w:ascii="Times New Roman" w:hAnsi="Times New Roman" w:cs="Times New Roman"/>
          <w:sz w:val="24"/>
          <w:szCs w:val="24"/>
        </w:rPr>
        <w:t xml:space="preserve">Памятники архитектуры и культурного наследия, места захоронения сибирской язвы, на </w:t>
      </w:r>
      <w:r>
        <w:rPr>
          <w:rFonts w:ascii="Times New Roman" w:hAnsi="Times New Roman" w:cs="Times New Roman"/>
          <w:sz w:val="24"/>
          <w:szCs w:val="24"/>
        </w:rPr>
        <w:t xml:space="preserve">проектируемой </w:t>
      </w:r>
      <w:r w:rsidRPr="002C59E0">
        <w:rPr>
          <w:rFonts w:ascii="Times New Roman" w:hAnsi="Times New Roman" w:cs="Times New Roman"/>
          <w:sz w:val="24"/>
          <w:szCs w:val="24"/>
        </w:rPr>
        <w:t>территории также отсутствуют</w:t>
      </w:r>
      <w:r>
        <w:rPr>
          <w:rFonts w:ascii="Times New Roman" w:hAnsi="Times New Roman" w:cs="Times New Roman"/>
          <w:sz w:val="24"/>
          <w:szCs w:val="24"/>
        </w:rPr>
        <w:t>.</w:t>
      </w:r>
    </w:p>
    <w:p w14:paraId="61771AD5" w14:textId="77777777" w:rsidR="00173C11" w:rsidRDefault="00173C11" w:rsidP="00173C11">
      <w:pPr>
        <w:spacing w:after="0" w:line="240" w:lineRule="auto"/>
        <w:ind w:firstLine="567"/>
        <w:jc w:val="both"/>
        <w:rPr>
          <w:rFonts w:ascii="Times New Roman" w:hAnsi="Times New Roman" w:cs="Times New Roman"/>
          <w:noProof/>
          <w:sz w:val="24"/>
          <w:szCs w:val="24"/>
        </w:rPr>
      </w:pPr>
      <w:r>
        <w:rPr>
          <w:noProof/>
        </w:rPr>
        <w:drawing>
          <wp:anchor distT="0" distB="0" distL="0" distR="0" simplePos="0" relativeHeight="251659264" behindDoc="1" locked="0" layoutInCell="1" allowOverlap="1" wp14:anchorId="0E2A3012" wp14:editId="0382E0BC">
            <wp:simplePos x="0" y="0"/>
            <wp:positionH relativeFrom="page">
              <wp:posOffset>900430</wp:posOffset>
            </wp:positionH>
            <wp:positionV relativeFrom="paragraph">
              <wp:posOffset>171450</wp:posOffset>
            </wp:positionV>
            <wp:extent cx="6299200" cy="3977640"/>
            <wp:effectExtent l="0" t="0" r="6350" b="3810"/>
            <wp:wrapTopAndBottom/>
            <wp:docPr id="2"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6299200" cy="3977640"/>
                    </a:xfrm>
                    <a:prstGeom prst="rect">
                      <a:avLst/>
                    </a:prstGeom>
                  </pic:spPr>
                </pic:pic>
              </a:graphicData>
            </a:graphic>
          </wp:anchor>
        </w:drawing>
      </w:r>
      <w:r>
        <w:rPr>
          <w:rFonts w:ascii="Times New Roman" w:hAnsi="Times New Roman" w:cs="Times New Roman"/>
          <w:noProof/>
          <w:sz w:val="24"/>
          <w:szCs w:val="24"/>
        </w:rPr>
        <w:t xml:space="preserve">Рисунок.1 </w:t>
      </w:r>
      <w:r w:rsidRPr="00302091">
        <w:rPr>
          <w:rFonts w:ascii="Times New Roman" w:hAnsi="Times New Roman" w:cs="Times New Roman"/>
          <w:noProof/>
          <w:sz w:val="24"/>
          <w:szCs w:val="24"/>
        </w:rPr>
        <w:t>Карта</w:t>
      </w:r>
      <w:r>
        <w:rPr>
          <w:rFonts w:ascii="Times New Roman" w:hAnsi="Times New Roman" w:cs="Times New Roman"/>
          <w:noProof/>
          <w:sz w:val="24"/>
          <w:szCs w:val="24"/>
        </w:rPr>
        <w:t>-</w:t>
      </w:r>
      <w:r w:rsidRPr="00302091">
        <w:rPr>
          <w:rFonts w:ascii="Times New Roman" w:hAnsi="Times New Roman" w:cs="Times New Roman"/>
          <w:noProof/>
          <w:sz w:val="24"/>
          <w:szCs w:val="24"/>
        </w:rPr>
        <w:t>схема расположения</w:t>
      </w:r>
      <w:r>
        <w:rPr>
          <w:rFonts w:ascii="Times New Roman" w:hAnsi="Times New Roman" w:cs="Times New Roman"/>
          <w:noProof/>
          <w:sz w:val="24"/>
          <w:szCs w:val="24"/>
        </w:rPr>
        <w:t xml:space="preserve"> </w:t>
      </w:r>
      <w:r w:rsidRPr="003C1F64">
        <w:rPr>
          <w:rFonts w:ascii="Times New Roman" w:hAnsi="Times New Roman" w:cs="Times New Roman"/>
          <w:noProof/>
          <w:sz w:val="24"/>
          <w:szCs w:val="24"/>
        </w:rPr>
        <w:t>участка в системе расселения Жарминского района  области</w:t>
      </w:r>
      <w:r>
        <w:rPr>
          <w:rFonts w:ascii="Times New Roman" w:hAnsi="Times New Roman" w:cs="Times New Roman"/>
          <w:noProof/>
          <w:sz w:val="24"/>
          <w:szCs w:val="24"/>
        </w:rPr>
        <w:t xml:space="preserve"> Абай</w:t>
      </w:r>
      <w:r w:rsidRPr="003C1F64">
        <w:rPr>
          <w:rFonts w:ascii="Times New Roman" w:hAnsi="Times New Roman" w:cs="Times New Roman"/>
          <w:noProof/>
          <w:sz w:val="24"/>
          <w:szCs w:val="24"/>
        </w:rPr>
        <w:t>.</w:t>
      </w:r>
    </w:p>
    <w:p w14:paraId="314D4C93" w14:textId="77777777" w:rsidR="00173C11" w:rsidRDefault="00173C11" w:rsidP="00173C11">
      <w:pPr>
        <w:pStyle w:val="ab"/>
        <w:tabs>
          <w:tab w:val="left" w:pos="1134"/>
        </w:tabs>
        <w:spacing w:line="240" w:lineRule="auto"/>
        <w:ind w:left="0" w:firstLine="567"/>
        <w:jc w:val="both"/>
        <w:rPr>
          <w:rFonts w:ascii="Times New Roman" w:hAnsi="Times New Roman" w:cs="Times New Roman"/>
          <w:b/>
          <w:bCs/>
          <w:sz w:val="24"/>
          <w:szCs w:val="24"/>
        </w:rPr>
        <w:sectPr w:rsidR="00173C11" w:rsidSect="000E27BA">
          <w:pgSz w:w="11906" w:h="16838"/>
          <w:pgMar w:top="1134" w:right="709" w:bottom="1134" w:left="1418" w:header="709" w:footer="709" w:gutter="0"/>
          <w:cols w:space="708"/>
          <w:titlePg/>
          <w:docGrid w:linePitch="360"/>
        </w:sectPr>
      </w:pPr>
    </w:p>
    <w:p w14:paraId="7D7F6C27" w14:textId="77777777" w:rsidR="00173C11" w:rsidRPr="00650E68" w:rsidRDefault="00173C11" w:rsidP="00173C11">
      <w:pPr>
        <w:pStyle w:val="ab"/>
        <w:tabs>
          <w:tab w:val="left" w:pos="1134"/>
        </w:tabs>
        <w:spacing w:line="240" w:lineRule="auto"/>
        <w:ind w:left="0" w:firstLine="567"/>
        <w:jc w:val="both"/>
        <w:rPr>
          <w:rFonts w:ascii="Times New Roman" w:hAnsi="Times New Roman" w:cs="Times New Roman"/>
          <w:b/>
          <w:bCs/>
          <w:sz w:val="24"/>
          <w:szCs w:val="24"/>
        </w:rPr>
      </w:pPr>
      <w:r>
        <w:rPr>
          <w:noProof/>
        </w:rPr>
        <w:lastRenderedPageBreak/>
        <w:drawing>
          <wp:anchor distT="0" distB="0" distL="114300" distR="114300" simplePos="0" relativeHeight="251660288" behindDoc="0" locked="0" layoutInCell="1" allowOverlap="1" wp14:anchorId="4EF436A1" wp14:editId="09E0B062">
            <wp:simplePos x="0" y="0"/>
            <wp:positionH relativeFrom="column">
              <wp:posOffset>0</wp:posOffset>
            </wp:positionH>
            <wp:positionV relativeFrom="paragraph">
              <wp:posOffset>-857885</wp:posOffset>
            </wp:positionV>
            <wp:extent cx="9245559" cy="7028925"/>
            <wp:effectExtent l="0" t="0" r="0" b="635"/>
            <wp:wrapNone/>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245559" cy="7028925"/>
                    </a:xfrm>
                    <a:prstGeom prst="rect">
                      <a:avLst/>
                    </a:prstGeom>
                    <a:noFill/>
                  </pic:spPr>
                </pic:pic>
              </a:graphicData>
            </a:graphic>
            <wp14:sizeRelV relativeFrom="margin">
              <wp14:pctHeight>0</wp14:pctHeight>
            </wp14:sizeRelV>
          </wp:anchor>
        </w:drawing>
      </w:r>
    </w:p>
    <w:p w14:paraId="1C6522AF"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p>
    <w:p w14:paraId="6EF059A1" w14:textId="77777777" w:rsidR="00173C11" w:rsidRPr="00311E24" w:rsidRDefault="00173C11" w:rsidP="00173C11">
      <w:pPr>
        <w:pStyle w:val="ab"/>
        <w:tabs>
          <w:tab w:val="left" w:pos="851"/>
        </w:tabs>
        <w:spacing w:line="240" w:lineRule="auto"/>
        <w:ind w:left="0" w:firstLine="567"/>
        <w:jc w:val="both"/>
        <w:rPr>
          <w:rFonts w:ascii="Times New Roman" w:hAnsi="Times New Roman" w:cs="Times New Roman"/>
          <w:sz w:val="24"/>
          <w:szCs w:val="24"/>
        </w:rPr>
      </w:pPr>
    </w:p>
    <w:p w14:paraId="15AB6F53"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sectPr w:rsidR="00173C11" w:rsidSect="00865457">
          <w:pgSz w:w="16838" w:h="11906" w:orient="landscape"/>
          <w:pgMar w:top="1418" w:right="1134" w:bottom="709" w:left="1134" w:header="709" w:footer="709" w:gutter="0"/>
          <w:cols w:space="708"/>
          <w:titlePg/>
          <w:docGrid w:linePitch="360"/>
        </w:sectPr>
      </w:pPr>
    </w:p>
    <w:p w14:paraId="6CDA841D" w14:textId="18DDFCF3" w:rsidR="00173C11" w:rsidRDefault="00173C11" w:rsidP="00173C11">
      <w:pPr>
        <w:pStyle w:val="1"/>
        <w:tabs>
          <w:tab w:val="left" w:pos="1276"/>
        </w:tabs>
        <w:spacing w:before="0"/>
        <w:ind w:left="0" w:firstLine="567"/>
        <w:jc w:val="both"/>
        <w:rPr>
          <w:sz w:val="24"/>
          <w:szCs w:val="24"/>
        </w:rPr>
      </w:pPr>
      <w:r>
        <w:rPr>
          <w:sz w:val="24"/>
          <w:szCs w:val="24"/>
        </w:rPr>
        <w:lastRenderedPageBreak/>
        <w:t xml:space="preserve">2. </w:t>
      </w:r>
      <w:r w:rsidRPr="00CC1306">
        <w:rPr>
          <w:sz w:val="24"/>
          <w:szCs w:val="24"/>
        </w:rPr>
        <w:t>Описание</w:t>
      </w:r>
      <w:r w:rsidRPr="00CC1306">
        <w:rPr>
          <w:spacing w:val="1"/>
          <w:sz w:val="24"/>
          <w:szCs w:val="24"/>
        </w:rPr>
        <w:t xml:space="preserve"> </w:t>
      </w:r>
      <w:r w:rsidRPr="00CC1306">
        <w:rPr>
          <w:sz w:val="24"/>
          <w:szCs w:val="24"/>
        </w:rPr>
        <w:t>затрагиваемой</w:t>
      </w:r>
      <w:r w:rsidRPr="00CC1306">
        <w:rPr>
          <w:spacing w:val="1"/>
          <w:sz w:val="24"/>
          <w:szCs w:val="24"/>
        </w:rPr>
        <w:t xml:space="preserve"> </w:t>
      </w:r>
      <w:r w:rsidRPr="00CC1306">
        <w:rPr>
          <w:sz w:val="24"/>
          <w:szCs w:val="24"/>
        </w:rPr>
        <w:t>территории</w:t>
      </w:r>
      <w:r w:rsidRPr="00CC1306">
        <w:rPr>
          <w:spacing w:val="1"/>
          <w:sz w:val="24"/>
          <w:szCs w:val="24"/>
        </w:rPr>
        <w:t xml:space="preserve"> </w:t>
      </w:r>
      <w:r w:rsidRPr="00CC1306">
        <w:rPr>
          <w:sz w:val="24"/>
          <w:szCs w:val="24"/>
        </w:rPr>
        <w:t>с</w:t>
      </w:r>
      <w:r w:rsidRPr="00CC1306">
        <w:rPr>
          <w:spacing w:val="1"/>
          <w:sz w:val="24"/>
          <w:szCs w:val="24"/>
        </w:rPr>
        <w:t xml:space="preserve"> </w:t>
      </w:r>
      <w:r w:rsidRPr="00CC1306">
        <w:rPr>
          <w:sz w:val="24"/>
          <w:szCs w:val="24"/>
        </w:rPr>
        <w:t>указанием</w:t>
      </w:r>
      <w:r w:rsidRPr="00CC1306">
        <w:rPr>
          <w:spacing w:val="1"/>
          <w:sz w:val="24"/>
          <w:szCs w:val="24"/>
        </w:rPr>
        <w:t xml:space="preserve"> </w:t>
      </w:r>
      <w:r w:rsidRPr="00CC1306">
        <w:rPr>
          <w:sz w:val="24"/>
          <w:szCs w:val="24"/>
        </w:rPr>
        <w:t>численности</w:t>
      </w:r>
      <w:r w:rsidRPr="00CC1306">
        <w:rPr>
          <w:spacing w:val="1"/>
          <w:sz w:val="24"/>
          <w:szCs w:val="24"/>
        </w:rPr>
        <w:t xml:space="preserve"> </w:t>
      </w:r>
      <w:r w:rsidRPr="00CC1306">
        <w:rPr>
          <w:sz w:val="24"/>
          <w:szCs w:val="24"/>
        </w:rPr>
        <w:t>ее</w:t>
      </w:r>
      <w:r w:rsidRPr="00CC1306">
        <w:rPr>
          <w:spacing w:val="1"/>
          <w:sz w:val="24"/>
          <w:szCs w:val="24"/>
        </w:rPr>
        <w:t xml:space="preserve"> </w:t>
      </w:r>
      <w:r w:rsidRPr="00CC1306">
        <w:rPr>
          <w:sz w:val="24"/>
          <w:szCs w:val="24"/>
        </w:rPr>
        <w:t>населения, участков, на которых могут быть обнаружены выбросы, сбросы и</w:t>
      </w:r>
      <w:r w:rsidRPr="00CC1306">
        <w:rPr>
          <w:spacing w:val="1"/>
          <w:sz w:val="24"/>
          <w:szCs w:val="24"/>
        </w:rPr>
        <w:t xml:space="preserve"> </w:t>
      </w:r>
      <w:r w:rsidRPr="00CC1306">
        <w:rPr>
          <w:sz w:val="24"/>
          <w:szCs w:val="24"/>
        </w:rPr>
        <w:t>иные негативные воздействия намечаемой деятельности на окружающую среду,</w:t>
      </w:r>
      <w:r w:rsidRPr="00CC1306">
        <w:rPr>
          <w:spacing w:val="1"/>
          <w:sz w:val="24"/>
          <w:szCs w:val="24"/>
        </w:rPr>
        <w:t xml:space="preserve"> </w:t>
      </w:r>
      <w:r w:rsidRPr="00CC1306">
        <w:rPr>
          <w:sz w:val="24"/>
          <w:szCs w:val="24"/>
        </w:rPr>
        <w:t>с</w:t>
      </w:r>
      <w:r w:rsidRPr="00CC1306">
        <w:rPr>
          <w:spacing w:val="1"/>
          <w:sz w:val="24"/>
          <w:szCs w:val="24"/>
        </w:rPr>
        <w:t xml:space="preserve"> </w:t>
      </w:r>
      <w:r w:rsidRPr="00CC1306">
        <w:rPr>
          <w:sz w:val="24"/>
          <w:szCs w:val="24"/>
        </w:rPr>
        <w:t>учетом</w:t>
      </w:r>
      <w:r w:rsidRPr="00CC1306">
        <w:rPr>
          <w:spacing w:val="1"/>
          <w:sz w:val="24"/>
          <w:szCs w:val="24"/>
        </w:rPr>
        <w:t xml:space="preserve"> </w:t>
      </w:r>
      <w:r w:rsidRPr="00CC1306">
        <w:rPr>
          <w:sz w:val="24"/>
          <w:szCs w:val="24"/>
        </w:rPr>
        <w:t>их</w:t>
      </w:r>
      <w:r w:rsidRPr="00CC1306">
        <w:rPr>
          <w:spacing w:val="1"/>
          <w:sz w:val="24"/>
          <w:szCs w:val="24"/>
        </w:rPr>
        <w:t xml:space="preserve"> </w:t>
      </w:r>
      <w:r w:rsidRPr="00CC1306">
        <w:rPr>
          <w:sz w:val="24"/>
          <w:szCs w:val="24"/>
        </w:rPr>
        <w:t>характеристик</w:t>
      </w:r>
      <w:r w:rsidRPr="00CC1306">
        <w:rPr>
          <w:spacing w:val="1"/>
          <w:sz w:val="24"/>
          <w:szCs w:val="24"/>
        </w:rPr>
        <w:t xml:space="preserve"> </w:t>
      </w:r>
      <w:r w:rsidRPr="00CC1306">
        <w:rPr>
          <w:sz w:val="24"/>
          <w:szCs w:val="24"/>
        </w:rPr>
        <w:t>и</w:t>
      </w:r>
      <w:r w:rsidRPr="00CC1306">
        <w:rPr>
          <w:spacing w:val="1"/>
          <w:sz w:val="24"/>
          <w:szCs w:val="24"/>
        </w:rPr>
        <w:t xml:space="preserve"> </w:t>
      </w:r>
      <w:r w:rsidRPr="00CC1306">
        <w:rPr>
          <w:sz w:val="24"/>
          <w:szCs w:val="24"/>
        </w:rPr>
        <w:t>способности</w:t>
      </w:r>
      <w:r w:rsidRPr="00CC1306">
        <w:rPr>
          <w:spacing w:val="1"/>
          <w:sz w:val="24"/>
          <w:szCs w:val="24"/>
        </w:rPr>
        <w:t xml:space="preserve"> </w:t>
      </w:r>
      <w:r w:rsidRPr="00CC1306">
        <w:rPr>
          <w:sz w:val="24"/>
          <w:szCs w:val="24"/>
        </w:rPr>
        <w:t>переноса</w:t>
      </w:r>
      <w:r w:rsidRPr="00CC1306">
        <w:rPr>
          <w:spacing w:val="1"/>
          <w:sz w:val="24"/>
          <w:szCs w:val="24"/>
        </w:rPr>
        <w:t xml:space="preserve"> </w:t>
      </w:r>
      <w:r w:rsidRPr="00CC1306">
        <w:rPr>
          <w:sz w:val="24"/>
          <w:szCs w:val="24"/>
        </w:rPr>
        <w:t>в</w:t>
      </w:r>
      <w:r w:rsidRPr="00CC1306">
        <w:rPr>
          <w:spacing w:val="1"/>
          <w:sz w:val="24"/>
          <w:szCs w:val="24"/>
        </w:rPr>
        <w:t xml:space="preserve"> </w:t>
      </w:r>
      <w:r w:rsidRPr="00CC1306">
        <w:rPr>
          <w:sz w:val="24"/>
          <w:szCs w:val="24"/>
        </w:rPr>
        <w:t>окружающую</w:t>
      </w:r>
      <w:r w:rsidRPr="00CC1306">
        <w:rPr>
          <w:spacing w:val="1"/>
          <w:sz w:val="24"/>
          <w:szCs w:val="24"/>
        </w:rPr>
        <w:t xml:space="preserve"> </w:t>
      </w:r>
      <w:r w:rsidRPr="00CC1306">
        <w:rPr>
          <w:sz w:val="24"/>
          <w:szCs w:val="24"/>
        </w:rPr>
        <w:t>среду;</w:t>
      </w:r>
      <w:r w:rsidRPr="00CC1306">
        <w:rPr>
          <w:spacing w:val="1"/>
          <w:sz w:val="24"/>
          <w:szCs w:val="24"/>
        </w:rPr>
        <w:t xml:space="preserve"> </w:t>
      </w:r>
      <w:r w:rsidRPr="00CC1306">
        <w:rPr>
          <w:sz w:val="24"/>
          <w:szCs w:val="24"/>
        </w:rPr>
        <w:t>участков</w:t>
      </w:r>
      <w:r w:rsidRPr="00CC1306">
        <w:rPr>
          <w:spacing w:val="-3"/>
          <w:sz w:val="24"/>
          <w:szCs w:val="24"/>
        </w:rPr>
        <w:t xml:space="preserve"> </w:t>
      </w:r>
      <w:r w:rsidRPr="00CC1306">
        <w:rPr>
          <w:sz w:val="24"/>
          <w:szCs w:val="24"/>
        </w:rPr>
        <w:t>извлечения</w:t>
      </w:r>
      <w:r w:rsidRPr="00CC1306">
        <w:rPr>
          <w:spacing w:val="-2"/>
          <w:sz w:val="24"/>
          <w:szCs w:val="24"/>
        </w:rPr>
        <w:t xml:space="preserve"> </w:t>
      </w:r>
      <w:r w:rsidRPr="00CC1306">
        <w:rPr>
          <w:sz w:val="24"/>
          <w:szCs w:val="24"/>
        </w:rPr>
        <w:t>природных ресурсов</w:t>
      </w:r>
      <w:r w:rsidRPr="00CC1306">
        <w:rPr>
          <w:spacing w:val="-3"/>
          <w:sz w:val="24"/>
          <w:szCs w:val="24"/>
        </w:rPr>
        <w:t xml:space="preserve"> </w:t>
      </w:r>
      <w:r w:rsidRPr="00CC1306">
        <w:rPr>
          <w:sz w:val="24"/>
          <w:szCs w:val="24"/>
        </w:rPr>
        <w:t>и</w:t>
      </w:r>
      <w:r w:rsidRPr="00CC1306">
        <w:rPr>
          <w:spacing w:val="-2"/>
          <w:sz w:val="24"/>
          <w:szCs w:val="24"/>
        </w:rPr>
        <w:t xml:space="preserve"> </w:t>
      </w:r>
      <w:r w:rsidRPr="00CC1306">
        <w:rPr>
          <w:sz w:val="24"/>
          <w:szCs w:val="24"/>
        </w:rPr>
        <w:t>захоронения</w:t>
      </w:r>
      <w:r w:rsidRPr="00CC1306">
        <w:rPr>
          <w:spacing w:val="1"/>
          <w:sz w:val="24"/>
          <w:szCs w:val="24"/>
        </w:rPr>
        <w:t xml:space="preserve"> </w:t>
      </w:r>
      <w:r w:rsidRPr="00CC1306">
        <w:rPr>
          <w:sz w:val="24"/>
          <w:szCs w:val="24"/>
        </w:rPr>
        <w:t>отходов</w:t>
      </w:r>
    </w:p>
    <w:p w14:paraId="160B38E2" w14:textId="77777777" w:rsidR="00173C11" w:rsidRDefault="00173C11" w:rsidP="00173C11">
      <w:pPr>
        <w:pStyle w:val="1"/>
        <w:tabs>
          <w:tab w:val="left" w:pos="1276"/>
        </w:tabs>
        <w:spacing w:before="0"/>
        <w:ind w:left="0" w:firstLine="567"/>
        <w:jc w:val="both"/>
        <w:rPr>
          <w:sz w:val="24"/>
          <w:szCs w:val="24"/>
        </w:rPr>
      </w:pPr>
    </w:p>
    <w:p w14:paraId="479202C1" w14:textId="77777777" w:rsidR="00173C11" w:rsidRDefault="00173C11" w:rsidP="00173C11">
      <w:pPr>
        <w:tabs>
          <w:tab w:val="left" w:pos="851"/>
        </w:tabs>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Намечаемая деятельность по р</w:t>
      </w:r>
      <w:r w:rsidRPr="00A47CF0">
        <w:rPr>
          <w:rFonts w:ascii="Times New Roman" w:hAnsi="Times New Roman" w:cs="Times New Roman"/>
          <w:iCs/>
          <w:sz w:val="24"/>
          <w:szCs w:val="24"/>
        </w:rPr>
        <w:t>еконструкци</w:t>
      </w:r>
      <w:r>
        <w:rPr>
          <w:rFonts w:ascii="Times New Roman" w:hAnsi="Times New Roman" w:cs="Times New Roman"/>
          <w:iCs/>
          <w:sz w:val="24"/>
          <w:szCs w:val="24"/>
        </w:rPr>
        <w:t>и</w:t>
      </w:r>
      <w:r w:rsidRPr="00A47CF0">
        <w:rPr>
          <w:rFonts w:ascii="Times New Roman" w:hAnsi="Times New Roman" w:cs="Times New Roman"/>
          <w:iCs/>
          <w:sz w:val="24"/>
          <w:szCs w:val="24"/>
        </w:rPr>
        <w:t xml:space="preserve"> системы отопления гидрометаллургического цеха (ГМЦ), установк</w:t>
      </w:r>
      <w:r>
        <w:rPr>
          <w:rFonts w:ascii="Times New Roman" w:hAnsi="Times New Roman" w:cs="Times New Roman"/>
          <w:iCs/>
          <w:sz w:val="24"/>
          <w:szCs w:val="24"/>
        </w:rPr>
        <w:t>и</w:t>
      </w:r>
      <w:r w:rsidRPr="00A47CF0">
        <w:rPr>
          <w:rFonts w:ascii="Times New Roman" w:hAnsi="Times New Roman" w:cs="Times New Roman"/>
          <w:iCs/>
          <w:sz w:val="24"/>
          <w:szCs w:val="24"/>
        </w:rPr>
        <w:t xml:space="preserve"> дополнительного технологического оборудования и модернизаци</w:t>
      </w:r>
      <w:r>
        <w:rPr>
          <w:rFonts w:ascii="Times New Roman" w:hAnsi="Times New Roman" w:cs="Times New Roman"/>
          <w:iCs/>
          <w:sz w:val="24"/>
          <w:szCs w:val="24"/>
        </w:rPr>
        <w:t xml:space="preserve">и </w:t>
      </w:r>
      <w:r w:rsidRPr="00A47CF0">
        <w:rPr>
          <w:rFonts w:ascii="Times New Roman" w:hAnsi="Times New Roman" w:cs="Times New Roman"/>
          <w:iCs/>
          <w:sz w:val="24"/>
          <w:szCs w:val="24"/>
        </w:rPr>
        <w:t xml:space="preserve">ДСК (дробильно-сортировочный комплекс) </w:t>
      </w:r>
      <w:r>
        <w:rPr>
          <w:rFonts w:ascii="Times New Roman" w:hAnsi="Times New Roman" w:cs="Times New Roman"/>
          <w:iCs/>
          <w:sz w:val="24"/>
          <w:szCs w:val="24"/>
        </w:rPr>
        <w:t xml:space="preserve">предусматривается на действующей промышленной площадке ТОО </w:t>
      </w:r>
      <w:r>
        <w:rPr>
          <w:rFonts w:ascii="Times New Roman" w:hAnsi="Times New Roman" w:cs="Times New Roman"/>
          <w:iCs/>
          <w:sz w:val="24"/>
          <w:szCs w:val="24"/>
          <w:lang w:val="kk-KZ"/>
        </w:rPr>
        <w:t>Шұғыла Кент</w:t>
      </w:r>
      <w:r>
        <w:rPr>
          <w:rFonts w:ascii="Times New Roman" w:hAnsi="Times New Roman" w:cs="Times New Roman"/>
          <w:iCs/>
          <w:sz w:val="24"/>
          <w:szCs w:val="24"/>
        </w:rPr>
        <w:t>» в Жарминском районе области Абай.</w:t>
      </w:r>
    </w:p>
    <w:p w14:paraId="478078FC" w14:textId="77777777" w:rsidR="00173C11" w:rsidRDefault="00173C11" w:rsidP="00173C11">
      <w:pPr>
        <w:tabs>
          <w:tab w:val="left" w:pos="851"/>
        </w:tabs>
        <w:spacing w:after="0" w:line="240" w:lineRule="auto"/>
        <w:ind w:firstLine="567"/>
        <w:jc w:val="both"/>
        <w:rPr>
          <w:rFonts w:ascii="Times New Roman" w:hAnsi="Times New Roman" w:cs="Times New Roman"/>
          <w:iCs/>
          <w:sz w:val="24"/>
          <w:szCs w:val="24"/>
        </w:rPr>
      </w:pPr>
      <w:r w:rsidRPr="0037605C">
        <w:rPr>
          <w:rFonts w:ascii="Times New Roman" w:hAnsi="Times New Roman" w:cs="Times New Roman"/>
          <w:iCs/>
          <w:sz w:val="24"/>
          <w:szCs w:val="24"/>
        </w:rPr>
        <w:t>Область Абай образована в июне 2022 года в соответствии с Указом Президента</w:t>
      </w:r>
      <w:r>
        <w:rPr>
          <w:rFonts w:ascii="Times New Roman" w:hAnsi="Times New Roman" w:cs="Times New Roman"/>
          <w:iCs/>
          <w:sz w:val="24"/>
          <w:szCs w:val="24"/>
        </w:rPr>
        <w:t xml:space="preserve"> </w:t>
      </w:r>
      <w:r w:rsidRPr="00123FF3">
        <w:rPr>
          <w:rFonts w:ascii="Times New Roman" w:hAnsi="Times New Roman" w:cs="Times New Roman"/>
          <w:iCs/>
          <w:sz w:val="24"/>
          <w:szCs w:val="24"/>
        </w:rPr>
        <w:t>путем выделения из состава Восточно-Казахстанской области районов Аксуат, Абайского, Аягозского, Бескарагайского, Бородулихинского, Жарминского, Урджарского, Кокпектинского, городов Семей и Курчатов</w:t>
      </w:r>
      <w:r>
        <w:rPr>
          <w:rFonts w:ascii="Times New Roman" w:hAnsi="Times New Roman" w:cs="Times New Roman"/>
          <w:iCs/>
          <w:sz w:val="24"/>
          <w:szCs w:val="24"/>
        </w:rPr>
        <w:t>.</w:t>
      </w:r>
    </w:p>
    <w:p w14:paraId="26AE3157" w14:textId="77777777" w:rsidR="00173C11" w:rsidRPr="00051E94" w:rsidRDefault="00173C11" w:rsidP="00173C11">
      <w:pPr>
        <w:tabs>
          <w:tab w:val="left" w:pos="851"/>
        </w:tabs>
        <w:spacing w:after="0" w:line="240" w:lineRule="auto"/>
        <w:ind w:firstLine="567"/>
        <w:jc w:val="both"/>
        <w:rPr>
          <w:rFonts w:ascii="Times New Roman" w:hAnsi="Times New Roman" w:cs="Times New Roman"/>
          <w:iCs/>
          <w:sz w:val="24"/>
          <w:szCs w:val="24"/>
        </w:rPr>
      </w:pPr>
      <w:r w:rsidRPr="00123FF3">
        <w:rPr>
          <w:rFonts w:ascii="Times New Roman" w:hAnsi="Times New Roman" w:cs="Times New Roman"/>
          <w:iCs/>
          <w:sz w:val="24"/>
          <w:szCs w:val="24"/>
        </w:rPr>
        <w:t>В новых границах область состоит из 8 районов, 2 городов областного (Семей, Курчатов), 2 городов районного значения (</w:t>
      </w:r>
      <w:proofErr w:type="spellStart"/>
      <w:r w:rsidRPr="00123FF3">
        <w:rPr>
          <w:rFonts w:ascii="Times New Roman" w:hAnsi="Times New Roman" w:cs="Times New Roman"/>
          <w:iCs/>
          <w:sz w:val="24"/>
          <w:szCs w:val="24"/>
        </w:rPr>
        <w:t>Аягоз</w:t>
      </w:r>
      <w:proofErr w:type="spellEnd"/>
      <w:r w:rsidRPr="00123FF3">
        <w:rPr>
          <w:rFonts w:ascii="Times New Roman" w:hAnsi="Times New Roman" w:cs="Times New Roman"/>
          <w:iCs/>
          <w:sz w:val="24"/>
          <w:szCs w:val="24"/>
        </w:rPr>
        <w:t>, Шар) 134 сельских округов, 2 поселка, 325 сельских населенных пунктов. Областным центром региона является город Семей.</w:t>
      </w:r>
    </w:p>
    <w:p w14:paraId="03A7AFA0" w14:textId="77777777" w:rsidR="00173C11" w:rsidRDefault="00173C11" w:rsidP="00173C11">
      <w:pPr>
        <w:spacing w:after="0" w:line="240" w:lineRule="auto"/>
        <w:ind w:firstLine="567"/>
        <w:jc w:val="both"/>
        <w:rPr>
          <w:rFonts w:ascii="Times New Roman" w:hAnsi="Times New Roman" w:cs="Times New Roman"/>
          <w:color w:val="202122"/>
          <w:sz w:val="24"/>
          <w:szCs w:val="24"/>
          <w:shd w:val="clear" w:color="auto" w:fill="FFFFFF"/>
        </w:rPr>
      </w:pPr>
      <w:r w:rsidRPr="0012370A">
        <w:rPr>
          <w:rFonts w:ascii="Times New Roman" w:hAnsi="Times New Roman" w:cs="Times New Roman"/>
          <w:color w:val="202122"/>
          <w:sz w:val="24"/>
          <w:szCs w:val="24"/>
          <w:shd w:val="clear" w:color="auto" w:fill="FFFFFF"/>
        </w:rPr>
        <w:t xml:space="preserve">Жарминский район расположен в центральной части области Абай. </w:t>
      </w:r>
      <w:r w:rsidRPr="0012370A">
        <w:rPr>
          <w:rFonts w:ascii="Times New Roman" w:hAnsi="Times New Roman" w:cs="Times New Roman"/>
          <w:sz w:val="24"/>
          <w:szCs w:val="24"/>
          <w:shd w:val="clear" w:color="auto" w:fill="FFFFFF"/>
        </w:rPr>
        <w:t xml:space="preserve">Рельеф территории </w:t>
      </w:r>
      <w:proofErr w:type="spellStart"/>
      <w:r w:rsidRPr="0012370A">
        <w:rPr>
          <w:rFonts w:ascii="Times New Roman" w:hAnsi="Times New Roman" w:cs="Times New Roman"/>
          <w:sz w:val="24"/>
          <w:szCs w:val="24"/>
          <w:shd w:val="clear" w:color="auto" w:fill="FFFFFF"/>
        </w:rPr>
        <w:t>мелкосопочно</w:t>
      </w:r>
      <w:proofErr w:type="spellEnd"/>
      <w:r w:rsidRPr="0012370A">
        <w:rPr>
          <w:rFonts w:ascii="Times New Roman" w:hAnsi="Times New Roman" w:cs="Times New Roman"/>
          <w:sz w:val="24"/>
          <w:szCs w:val="24"/>
          <w:shd w:val="clear" w:color="auto" w:fill="FFFFFF"/>
        </w:rPr>
        <w:t>-равнинный, на востоке горный (</w:t>
      </w:r>
      <w:hyperlink r:id="rId7" w:tooltip="Калбинский хребет" w:history="1">
        <w:r w:rsidRPr="00CD6CD8">
          <w:rPr>
            <w:rStyle w:val="af0"/>
            <w:rFonts w:ascii="Times New Roman" w:hAnsi="Times New Roman" w:cs="Times New Roman"/>
            <w:sz w:val="24"/>
            <w:szCs w:val="24"/>
            <w:shd w:val="clear" w:color="auto" w:fill="FFFFFF"/>
          </w:rPr>
          <w:t xml:space="preserve">хребет </w:t>
        </w:r>
        <w:proofErr w:type="spellStart"/>
        <w:r w:rsidRPr="00CD6CD8">
          <w:rPr>
            <w:rStyle w:val="af0"/>
            <w:rFonts w:ascii="Times New Roman" w:hAnsi="Times New Roman" w:cs="Times New Roman"/>
            <w:sz w:val="24"/>
            <w:szCs w:val="24"/>
            <w:shd w:val="clear" w:color="auto" w:fill="FFFFFF"/>
          </w:rPr>
          <w:t>Калба</w:t>
        </w:r>
        <w:proofErr w:type="spellEnd"/>
      </w:hyperlink>
      <w:r w:rsidRPr="0012370A">
        <w:rPr>
          <w:rFonts w:ascii="Times New Roman" w:hAnsi="Times New Roman" w:cs="Times New Roman"/>
          <w:sz w:val="24"/>
          <w:szCs w:val="24"/>
          <w:shd w:val="clear" w:color="auto" w:fill="FFFFFF"/>
        </w:rPr>
        <w:t xml:space="preserve">). </w:t>
      </w:r>
      <w:r w:rsidRPr="0012370A">
        <w:rPr>
          <w:rFonts w:ascii="Times New Roman" w:hAnsi="Times New Roman" w:cs="Times New Roman"/>
          <w:color w:val="202122"/>
          <w:sz w:val="24"/>
          <w:szCs w:val="24"/>
          <w:shd w:val="clear" w:color="auto" w:fill="FFFFFF"/>
        </w:rPr>
        <w:t>В недрах имеются запасы золота, кобальта, никеля, кадмия, вольфрама, строительных материалов и др</w:t>
      </w:r>
      <w:r>
        <w:rPr>
          <w:rFonts w:ascii="Times New Roman" w:hAnsi="Times New Roman" w:cs="Times New Roman"/>
          <w:color w:val="202122"/>
          <w:sz w:val="24"/>
          <w:szCs w:val="24"/>
          <w:shd w:val="clear" w:color="auto" w:fill="FFFFFF"/>
        </w:rPr>
        <w:t>.</w:t>
      </w:r>
    </w:p>
    <w:p w14:paraId="53093882" w14:textId="77777777" w:rsidR="00173C11" w:rsidRDefault="00173C11" w:rsidP="00173C11">
      <w:pPr>
        <w:pStyle w:val="1"/>
        <w:tabs>
          <w:tab w:val="left" w:pos="1276"/>
        </w:tabs>
        <w:spacing w:before="0"/>
        <w:ind w:left="0" w:firstLine="567"/>
        <w:jc w:val="both"/>
        <w:rPr>
          <w:b w:val="0"/>
          <w:bCs w:val="0"/>
          <w:iCs/>
          <w:sz w:val="24"/>
          <w:szCs w:val="24"/>
        </w:rPr>
      </w:pPr>
      <w:r w:rsidRPr="00A37A2D">
        <w:rPr>
          <w:b w:val="0"/>
          <w:bCs w:val="0"/>
          <w:iCs/>
          <w:sz w:val="24"/>
          <w:szCs w:val="24"/>
        </w:rPr>
        <w:t xml:space="preserve">Одним из крупнейших промышленных предприятий не только Жарминского района, но и региона в целом является </w:t>
      </w:r>
      <w:proofErr w:type="spellStart"/>
      <w:r w:rsidRPr="00A37A2D">
        <w:rPr>
          <w:b w:val="0"/>
          <w:bCs w:val="0"/>
          <w:iCs/>
          <w:sz w:val="24"/>
          <w:szCs w:val="24"/>
        </w:rPr>
        <w:t>Бакырчикское</w:t>
      </w:r>
      <w:proofErr w:type="spellEnd"/>
      <w:r w:rsidRPr="00A37A2D">
        <w:rPr>
          <w:b w:val="0"/>
          <w:bCs w:val="0"/>
          <w:iCs/>
          <w:sz w:val="24"/>
          <w:szCs w:val="24"/>
        </w:rPr>
        <w:t xml:space="preserve"> горнодобывающее предприятие.</w:t>
      </w:r>
      <w:r w:rsidRPr="00A37A2D">
        <w:t xml:space="preserve"> </w:t>
      </w:r>
      <w:r w:rsidRPr="00A37A2D">
        <w:rPr>
          <w:b w:val="0"/>
          <w:bCs w:val="0"/>
          <w:iCs/>
          <w:sz w:val="24"/>
          <w:szCs w:val="24"/>
        </w:rPr>
        <w:t xml:space="preserve">В 2018 году на предприятии в рамках государственной программы форсированного индустриально-инновационного развития введена в эксплуатацию обогатительная фабрика производительностью 2 млн тонн руды в год. </w:t>
      </w:r>
    </w:p>
    <w:p w14:paraId="23C9B396" w14:textId="77777777" w:rsidR="00173C11" w:rsidRDefault="00173C11" w:rsidP="00173C11">
      <w:pPr>
        <w:tabs>
          <w:tab w:val="left" w:pos="851"/>
        </w:tabs>
        <w:spacing w:after="0" w:line="240" w:lineRule="auto"/>
        <w:ind w:firstLine="567"/>
        <w:jc w:val="both"/>
        <w:rPr>
          <w:rFonts w:ascii="Times New Roman" w:hAnsi="Times New Roman" w:cs="Times New Roman"/>
          <w:sz w:val="24"/>
          <w:szCs w:val="24"/>
        </w:rPr>
      </w:pPr>
      <w:r w:rsidRPr="005A05E5">
        <w:rPr>
          <w:rFonts w:ascii="Times New Roman" w:hAnsi="Times New Roman" w:cs="Times New Roman"/>
          <w:iCs/>
          <w:sz w:val="24"/>
          <w:szCs w:val="24"/>
        </w:rPr>
        <w:t xml:space="preserve">На территории </w:t>
      </w:r>
      <w:proofErr w:type="spellStart"/>
      <w:r w:rsidRPr="005A05E5">
        <w:rPr>
          <w:rFonts w:ascii="Times New Roman" w:hAnsi="Times New Roman" w:cs="Times New Roman"/>
          <w:iCs/>
          <w:sz w:val="24"/>
          <w:szCs w:val="24"/>
        </w:rPr>
        <w:t>Жарминнского</w:t>
      </w:r>
      <w:proofErr w:type="spellEnd"/>
      <w:r w:rsidRPr="005A05E5">
        <w:rPr>
          <w:rFonts w:ascii="Times New Roman" w:hAnsi="Times New Roman" w:cs="Times New Roman"/>
          <w:iCs/>
          <w:sz w:val="24"/>
          <w:szCs w:val="24"/>
        </w:rPr>
        <w:t xml:space="preserve"> района находится и </w:t>
      </w:r>
      <w:r w:rsidRPr="005A05E5">
        <w:rPr>
          <w:rFonts w:ascii="Times New Roman" w:hAnsi="Times New Roman" w:cs="Times New Roman"/>
          <w:sz w:val="24"/>
          <w:szCs w:val="24"/>
        </w:rPr>
        <w:t xml:space="preserve">Боко-Васильевское рудное </w:t>
      </w:r>
      <w:proofErr w:type="gramStart"/>
      <w:r w:rsidRPr="005A05E5">
        <w:rPr>
          <w:rFonts w:ascii="Times New Roman" w:hAnsi="Times New Roman" w:cs="Times New Roman"/>
          <w:sz w:val="24"/>
          <w:szCs w:val="24"/>
        </w:rPr>
        <w:t>поле,  расположенное</w:t>
      </w:r>
      <w:proofErr w:type="gramEnd"/>
      <w:r w:rsidRPr="005A05E5">
        <w:rPr>
          <w:rFonts w:ascii="Times New Roman" w:hAnsi="Times New Roman" w:cs="Times New Roman"/>
          <w:sz w:val="24"/>
          <w:szCs w:val="24"/>
        </w:rPr>
        <w:t xml:space="preserve"> в 30 км южнее районного центра - села </w:t>
      </w:r>
      <w:proofErr w:type="spellStart"/>
      <w:r w:rsidRPr="005A05E5">
        <w:rPr>
          <w:rFonts w:ascii="Times New Roman" w:hAnsi="Times New Roman" w:cs="Times New Roman"/>
          <w:sz w:val="24"/>
          <w:szCs w:val="24"/>
        </w:rPr>
        <w:t>Калбатау</w:t>
      </w:r>
      <w:proofErr w:type="spellEnd"/>
      <w:r w:rsidRPr="005A05E5">
        <w:rPr>
          <w:rFonts w:ascii="Times New Roman" w:hAnsi="Times New Roman" w:cs="Times New Roman"/>
          <w:sz w:val="24"/>
          <w:szCs w:val="24"/>
        </w:rPr>
        <w:t xml:space="preserve"> и в 35 км к юго-востоку от железнодорожной станции Жангизтобе.</w:t>
      </w:r>
      <w:r>
        <w:rPr>
          <w:rFonts w:ascii="Times New Roman" w:hAnsi="Times New Roman" w:cs="Times New Roman"/>
          <w:sz w:val="24"/>
          <w:szCs w:val="24"/>
        </w:rPr>
        <w:t xml:space="preserve"> Окисленную золотосодержащую руду, добытую на данном рудном поле, перерабатывает в т.ч. и ТОО «Ш</w:t>
      </w:r>
      <w:r>
        <w:rPr>
          <w:rFonts w:ascii="Times New Roman" w:hAnsi="Times New Roman" w:cs="Times New Roman"/>
          <w:sz w:val="24"/>
          <w:szCs w:val="24"/>
          <w:lang w:val="kk-KZ"/>
        </w:rPr>
        <w:t>ұғыла Кент</w:t>
      </w:r>
      <w:r>
        <w:rPr>
          <w:rFonts w:ascii="Times New Roman" w:hAnsi="Times New Roman" w:cs="Times New Roman"/>
          <w:sz w:val="24"/>
          <w:szCs w:val="24"/>
        </w:rPr>
        <w:t>».</w:t>
      </w:r>
    </w:p>
    <w:p w14:paraId="0BFB4B9A" w14:textId="77777777" w:rsidR="00173C11" w:rsidRDefault="00173C11" w:rsidP="00173C11">
      <w:pPr>
        <w:pStyle w:val="1"/>
        <w:tabs>
          <w:tab w:val="left" w:pos="1276"/>
        </w:tabs>
        <w:spacing w:before="0"/>
        <w:ind w:left="0" w:firstLine="567"/>
        <w:jc w:val="both"/>
        <w:rPr>
          <w:b w:val="0"/>
          <w:bCs w:val="0"/>
          <w:sz w:val="24"/>
          <w:szCs w:val="24"/>
        </w:rPr>
      </w:pPr>
      <w:r w:rsidRPr="00A37A2D">
        <w:rPr>
          <w:b w:val="0"/>
          <w:bCs w:val="0"/>
          <w:sz w:val="24"/>
          <w:szCs w:val="24"/>
        </w:rPr>
        <w:t>К участкам, на которых могут быть обнаружены выбросы, сбросы и иные негативные воздействия намечаемой деятельности на окружающую среду, участкам захоронения отходов относится вся территория ГМЦ ТОО «Ш</w:t>
      </w:r>
      <w:r w:rsidRPr="00A37A2D">
        <w:rPr>
          <w:b w:val="0"/>
          <w:bCs w:val="0"/>
          <w:sz w:val="24"/>
          <w:szCs w:val="24"/>
          <w:lang w:val="kk-KZ"/>
        </w:rPr>
        <w:t>ұғыла Кент</w:t>
      </w:r>
      <w:r w:rsidRPr="00A37A2D">
        <w:rPr>
          <w:b w:val="0"/>
          <w:bCs w:val="0"/>
          <w:sz w:val="24"/>
          <w:szCs w:val="24"/>
        </w:rPr>
        <w:t>».</w:t>
      </w:r>
    </w:p>
    <w:p w14:paraId="428FF8B6" w14:textId="77777777" w:rsidR="00173C11" w:rsidRDefault="00173C11" w:rsidP="00173C11">
      <w:pPr>
        <w:tabs>
          <w:tab w:val="left" w:pos="851"/>
        </w:tabs>
        <w:spacing w:after="0" w:line="240" w:lineRule="auto"/>
        <w:ind w:firstLine="567"/>
        <w:jc w:val="both"/>
        <w:rPr>
          <w:rFonts w:ascii="Times New Roman" w:hAnsi="Times New Roman" w:cs="Times New Roman"/>
          <w:sz w:val="24"/>
          <w:szCs w:val="24"/>
        </w:rPr>
      </w:pPr>
      <w:r w:rsidRPr="00BA1768">
        <w:rPr>
          <w:rFonts w:ascii="Times New Roman" w:hAnsi="Times New Roman" w:cs="Times New Roman"/>
          <w:sz w:val="24"/>
          <w:szCs w:val="24"/>
        </w:rPr>
        <w:t>Участки извлечения природных ресурсов в рамках настоящего отчета о возможных воздействиях не рассматриваются, так как данная деятельность, рассматриваемыми в данном отчете объектами, осуществляться не будет.</w:t>
      </w:r>
    </w:p>
    <w:p w14:paraId="28452693" w14:textId="77777777" w:rsidR="00173C11" w:rsidRDefault="00173C11" w:rsidP="00173C11">
      <w:pPr>
        <w:pStyle w:val="1"/>
        <w:tabs>
          <w:tab w:val="left" w:pos="1276"/>
        </w:tabs>
        <w:spacing w:before="0"/>
        <w:ind w:left="0" w:firstLine="567"/>
        <w:jc w:val="both"/>
        <w:rPr>
          <w:b w:val="0"/>
          <w:bCs w:val="0"/>
          <w:sz w:val="24"/>
          <w:szCs w:val="24"/>
        </w:rPr>
      </w:pPr>
    </w:p>
    <w:p w14:paraId="7FE5A1AD" w14:textId="173DB033" w:rsidR="00173C11" w:rsidRPr="00C93E30" w:rsidRDefault="00173C11" w:rsidP="00173C11">
      <w:pPr>
        <w:pStyle w:val="1"/>
        <w:tabs>
          <w:tab w:val="left" w:pos="1637"/>
          <w:tab w:val="left" w:pos="1638"/>
        </w:tabs>
        <w:spacing w:before="0"/>
        <w:ind w:left="0" w:firstLine="567"/>
        <w:rPr>
          <w:sz w:val="24"/>
          <w:szCs w:val="24"/>
        </w:rPr>
      </w:pPr>
      <w:r w:rsidRPr="00C93E30">
        <w:rPr>
          <w:sz w:val="24"/>
          <w:szCs w:val="24"/>
        </w:rPr>
        <w:t>3. Наименование инициатора намечаемой деятельности, его контактные</w:t>
      </w:r>
      <w:r w:rsidRPr="00C93E30">
        <w:rPr>
          <w:spacing w:val="-64"/>
          <w:sz w:val="24"/>
          <w:szCs w:val="24"/>
        </w:rPr>
        <w:t xml:space="preserve"> </w:t>
      </w:r>
      <w:r w:rsidRPr="00C93E30">
        <w:rPr>
          <w:sz w:val="24"/>
          <w:szCs w:val="24"/>
        </w:rPr>
        <w:t>данные</w:t>
      </w:r>
    </w:p>
    <w:p w14:paraId="2778669B" w14:textId="77777777" w:rsidR="00173C11" w:rsidRDefault="00173C11" w:rsidP="00173C11">
      <w:pPr>
        <w:pStyle w:val="ab"/>
        <w:spacing w:before="5"/>
        <w:rPr>
          <w:rFonts w:ascii="Arial"/>
          <w:b/>
          <w:sz w:val="36"/>
        </w:rPr>
      </w:pPr>
    </w:p>
    <w:p w14:paraId="51050C6B" w14:textId="77777777" w:rsidR="00173C11" w:rsidRPr="00AF2F49" w:rsidRDefault="00173C11" w:rsidP="00173C11">
      <w:pPr>
        <w:spacing w:after="0" w:line="240" w:lineRule="auto"/>
        <w:ind w:firstLine="567"/>
        <w:jc w:val="both"/>
        <w:rPr>
          <w:rFonts w:ascii="Times New Roman" w:hAnsi="Times New Roman" w:cs="Times New Roman"/>
          <w:sz w:val="24"/>
          <w:szCs w:val="24"/>
        </w:rPr>
      </w:pPr>
      <w:r w:rsidRPr="00AF2F49">
        <w:rPr>
          <w:rFonts w:ascii="Times New Roman" w:hAnsi="Times New Roman" w:cs="Times New Roman"/>
          <w:sz w:val="24"/>
          <w:szCs w:val="24"/>
        </w:rPr>
        <w:t>Инициатор намечаемой деятельности:</w:t>
      </w:r>
    </w:p>
    <w:p w14:paraId="49BA42FB" w14:textId="77777777" w:rsidR="00173C11" w:rsidRPr="00AF2F49" w:rsidRDefault="00173C11" w:rsidP="00173C11">
      <w:pPr>
        <w:spacing w:after="0" w:line="240" w:lineRule="auto"/>
        <w:ind w:firstLine="567"/>
        <w:jc w:val="both"/>
        <w:rPr>
          <w:rFonts w:ascii="Times New Roman" w:hAnsi="Times New Roman" w:cs="Times New Roman"/>
          <w:sz w:val="24"/>
          <w:szCs w:val="24"/>
        </w:rPr>
      </w:pPr>
      <w:r w:rsidRPr="00AF2F49">
        <w:rPr>
          <w:rFonts w:ascii="Times New Roman" w:hAnsi="Times New Roman" w:cs="Times New Roman"/>
          <w:sz w:val="24"/>
          <w:szCs w:val="24"/>
        </w:rPr>
        <w:t>Товарищество с ограниченной ответственностью «ШҰҒЫЛА КЕНТ» в лице директора</w:t>
      </w:r>
      <w:r>
        <w:rPr>
          <w:rFonts w:ascii="Times New Roman" w:hAnsi="Times New Roman" w:cs="Times New Roman"/>
          <w:sz w:val="24"/>
          <w:szCs w:val="24"/>
        </w:rPr>
        <w:t xml:space="preserve"> </w:t>
      </w:r>
      <w:proofErr w:type="spellStart"/>
      <w:r w:rsidRPr="00AF2F49">
        <w:rPr>
          <w:rFonts w:ascii="Times New Roman" w:hAnsi="Times New Roman" w:cs="Times New Roman"/>
          <w:color w:val="121212"/>
          <w:spacing w:val="4"/>
          <w:sz w:val="24"/>
          <w:szCs w:val="24"/>
          <w:shd w:val="clear" w:color="auto" w:fill="FFFFFF"/>
        </w:rPr>
        <w:t>Д</w:t>
      </w:r>
      <w:r>
        <w:rPr>
          <w:rFonts w:ascii="Times New Roman" w:hAnsi="Times New Roman" w:cs="Times New Roman"/>
          <w:color w:val="121212"/>
          <w:spacing w:val="4"/>
          <w:sz w:val="24"/>
          <w:szCs w:val="24"/>
          <w:shd w:val="clear" w:color="auto" w:fill="FFFFFF"/>
        </w:rPr>
        <w:t>аниярова</w:t>
      </w:r>
      <w:proofErr w:type="spellEnd"/>
      <w:r w:rsidRPr="00AF2F49">
        <w:rPr>
          <w:rFonts w:ascii="Times New Roman" w:hAnsi="Times New Roman" w:cs="Times New Roman"/>
          <w:color w:val="121212"/>
          <w:spacing w:val="4"/>
          <w:sz w:val="24"/>
          <w:szCs w:val="24"/>
          <w:shd w:val="clear" w:color="auto" w:fill="FFFFFF"/>
        </w:rPr>
        <w:t xml:space="preserve"> Н</w:t>
      </w:r>
      <w:r>
        <w:rPr>
          <w:rFonts w:ascii="Times New Roman" w:hAnsi="Times New Roman" w:cs="Times New Roman"/>
          <w:color w:val="121212"/>
          <w:spacing w:val="4"/>
          <w:sz w:val="24"/>
          <w:szCs w:val="24"/>
          <w:shd w:val="clear" w:color="auto" w:fill="FFFFFF"/>
        </w:rPr>
        <w:t>урсултана</w:t>
      </w:r>
      <w:r w:rsidRPr="00AF2F49">
        <w:rPr>
          <w:rFonts w:ascii="Times New Roman" w:hAnsi="Times New Roman" w:cs="Times New Roman"/>
          <w:color w:val="121212"/>
          <w:spacing w:val="4"/>
          <w:sz w:val="24"/>
          <w:szCs w:val="24"/>
          <w:shd w:val="clear" w:color="auto" w:fill="FFFFFF"/>
        </w:rPr>
        <w:t xml:space="preserve"> </w:t>
      </w:r>
      <w:proofErr w:type="spellStart"/>
      <w:r>
        <w:rPr>
          <w:rFonts w:ascii="Times New Roman" w:hAnsi="Times New Roman" w:cs="Times New Roman"/>
          <w:color w:val="121212"/>
          <w:spacing w:val="4"/>
          <w:sz w:val="24"/>
          <w:szCs w:val="24"/>
          <w:shd w:val="clear" w:color="auto" w:fill="FFFFFF"/>
        </w:rPr>
        <w:t>Ринатовича</w:t>
      </w:r>
      <w:proofErr w:type="spellEnd"/>
    </w:p>
    <w:p w14:paraId="09A8766C" w14:textId="77777777" w:rsidR="00173C11" w:rsidRPr="00AF2F49" w:rsidRDefault="00173C11" w:rsidP="00173C11">
      <w:pPr>
        <w:spacing w:after="0" w:line="240" w:lineRule="auto"/>
        <w:ind w:firstLine="567"/>
        <w:jc w:val="both"/>
        <w:rPr>
          <w:rFonts w:ascii="Times New Roman" w:hAnsi="Times New Roman" w:cs="Times New Roman"/>
          <w:color w:val="121212"/>
          <w:spacing w:val="4"/>
          <w:sz w:val="24"/>
          <w:szCs w:val="24"/>
          <w:shd w:val="clear" w:color="auto" w:fill="FFFFFF"/>
        </w:rPr>
      </w:pPr>
      <w:r w:rsidRPr="00AF2F49">
        <w:rPr>
          <w:rFonts w:ascii="Times New Roman" w:hAnsi="Times New Roman" w:cs="Times New Roman"/>
          <w:sz w:val="24"/>
          <w:szCs w:val="24"/>
        </w:rPr>
        <w:t>Юридический</w:t>
      </w:r>
      <w:r w:rsidRPr="00AF2F49">
        <w:rPr>
          <w:rFonts w:ascii="Times New Roman" w:hAnsi="Times New Roman" w:cs="Times New Roman"/>
          <w:sz w:val="24"/>
          <w:szCs w:val="24"/>
        </w:rPr>
        <w:tab/>
        <w:t>адрес:</w:t>
      </w:r>
      <w:r w:rsidRPr="00AF2F49">
        <w:rPr>
          <w:rFonts w:ascii="Times New Roman" w:hAnsi="Times New Roman" w:cs="Times New Roman"/>
          <w:sz w:val="24"/>
          <w:szCs w:val="24"/>
        </w:rPr>
        <w:tab/>
      </w:r>
      <w:r w:rsidRPr="00AF2F49">
        <w:rPr>
          <w:rFonts w:ascii="Times New Roman" w:hAnsi="Times New Roman" w:cs="Times New Roman"/>
          <w:color w:val="121212"/>
          <w:spacing w:val="4"/>
          <w:sz w:val="24"/>
          <w:szCs w:val="24"/>
          <w:shd w:val="clear" w:color="auto" w:fill="FFFFFF"/>
        </w:rPr>
        <w:t>Восточно-Казахстанская область, г.</w:t>
      </w:r>
      <w:r>
        <w:rPr>
          <w:rFonts w:ascii="Times New Roman" w:hAnsi="Times New Roman" w:cs="Times New Roman"/>
          <w:color w:val="121212"/>
          <w:spacing w:val="4"/>
          <w:sz w:val="24"/>
          <w:szCs w:val="24"/>
          <w:shd w:val="clear" w:color="auto" w:fill="FFFFFF"/>
        </w:rPr>
        <w:t xml:space="preserve"> </w:t>
      </w:r>
      <w:r w:rsidRPr="00AF2F49">
        <w:rPr>
          <w:rFonts w:ascii="Times New Roman" w:hAnsi="Times New Roman" w:cs="Times New Roman"/>
          <w:color w:val="121212"/>
          <w:spacing w:val="4"/>
          <w:sz w:val="24"/>
          <w:szCs w:val="24"/>
          <w:shd w:val="clear" w:color="auto" w:fill="FFFFFF"/>
        </w:rPr>
        <w:t>Усть-Каменогорск, Шоссе Самарское, дом 15</w:t>
      </w:r>
    </w:p>
    <w:p w14:paraId="1ED3BB8B" w14:textId="77777777" w:rsidR="00173C11" w:rsidRPr="00AF2F49" w:rsidRDefault="00173C11" w:rsidP="00173C11">
      <w:pPr>
        <w:spacing w:after="0" w:line="240" w:lineRule="auto"/>
        <w:ind w:firstLine="567"/>
        <w:jc w:val="both"/>
        <w:rPr>
          <w:rFonts w:ascii="Times New Roman" w:hAnsi="Times New Roman" w:cs="Times New Roman"/>
          <w:sz w:val="24"/>
          <w:szCs w:val="24"/>
        </w:rPr>
      </w:pPr>
      <w:r w:rsidRPr="00AF2F49">
        <w:rPr>
          <w:rFonts w:ascii="Times New Roman" w:hAnsi="Times New Roman" w:cs="Times New Roman"/>
          <w:sz w:val="24"/>
          <w:szCs w:val="24"/>
        </w:rPr>
        <w:t xml:space="preserve">БИН 100340000744 </w:t>
      </w:r>
    </w:p>
    <w:p w14:paraId="3BCE80B7" w14:textId="77777777" w:rsidR="00173C11" w:rsidRPr="00366365" w:rsidRDefault="00173C11" w:rsidP="00173C11">
      <w:pPr>
        <w:pStyle w:val="1"/>
        <w:tabs>
          <w:tab w:val="left" w:pos="1276"/>
        </w:tabs>
        <w:spacing w:before="0"/>
        <w:ind w:left="0" w:firstLine="567"/>
        <w:jc w:val="both"/>
        <w:rPr>
          <w:sz w:val="24"/>
          <w:szCs w:val="24"/>
        </w:rPr>
      </w:pPr>
    </w:p>
    <w:p w14:paraId="7C2CAF50" w14:textId="349D57AA" w:rsidR="00173C11" w:rsidRDefault="00173C11" w:rsidP="00173C11">
      <w:pPr>
        <w:pStyle w:val="1"/>
        <w:tabs>
          <w:tab w:val="left" w:pos="1276"/>
        </w:tabs>
        <w:spacing w:before="0"/>
        <w:ind w:left="0" w:firstLine="567"/>
        <w:jc w:val="both"/>
        <w:rPr>
          <w:sz w:val="24"/>
        </w:rPr>
      </w:pPr>
      <w:r w:rsidRPr="00F06333">
        <w:rPr>
          <w:sz w:val="24"/>
          <w:szCs w:val="24"/>
        </w:rPr>
        <w:t>4.</w:t>
      </w:r>
      <w:r>
        <w:rPr>
          <w:b w:val="0"/>
          <w:bCs w:val="0"/>
          <w:sz w:val="24"/>
          <w:szCs w:val="24"/>
        </w:rPr>
        <w:t xml:space="preserve"> </w:t>
      </w:r>
      <w:r>
        <w:rPr>
          <w:sz w:val="24"/>
        </w:rPr>
        <w:t>К</w:t>
      </w:r>
      <w:r w:rsidRPr="00463005">
        <w:rPr>
          <w:sz w:val="24"/>
        </w:rPr>
        <w:t>раткое описание намечаемой деятельности</w:t>
      </w:r>
    </w:p>
    <w:p w14:paraId="594E912A" w14:textId="77777777" w:rsidR="00173C11" w:rsidRDefault="00173C11" w:rsidP="00173C11">
      <w:pPr>
        <w:pStyle w:val="1"/>
        <w:tabs>
          <w:tab w:val="left" w:pos="1276"/>
        </w:tabs>
        <w:spacing w:before="0"/>
        <w:ind w:left="0" w:firstLine="567"/>
        <w:jc w:val="both"/>
        <w:rPr>
          <w:sz w:val="24"/>
        </w:rPr>
      </w:pPr>
    </w:p>
    <w:p w14:paraId="3623D0E6" w14:textId="77777777" w:rsidR="00173C11" w:rsidRDefault="00173C11" w:rsidP="00173C11">
      <w:pPr>
        <w:pStyle w:val="ad"/>
        <w:tabs>
          <w:tab w:val="left" w:pos="567"/>
        </w:tabs>
        <w:spacing w:after="0" w:line="240" w:lineRule="auto"/>
        <w:ind w:left="0" w:firstLine="567"/>
        <w:jc w:val="both"/>
        <w:rPr>
          <w:rFonts w:ascii="Times New Roman" w:hAnsi="Times New Roman" w:cs="Times New Roman"/>
          <w:sz w:val="24"/>
          <w:szCs w:val="24"/>
        </w:rPr>
      </w:pPr>
      <w:r w:rsidRPr="00197EC2">
        <w:rPr>
          <w:rFonts w:ascii="Times New Roman" w:hAnsi="Times New Roman" w:cs="Times New Roman"/>
          <w:sz w:val="24"/>
          <w:szCs w:val="24"/>
        </w:rPr>
        <w:t>Основной деятельностью ТОО «ШҰҒЫЛА КЕНТ» является переработка золотосодержащей руды методом кучного выщелачивания, по</w:t>
      </w:r>
      <w:r w:rsidRPr="00197EC2">
        <w:rPr>
          <w:rFonts w:ascii="Times New Roman" w:hAnsi="Times New Roman" w:cs="Times New Roman"/>
          <w:sz w:val="24"/>
          <w:szCs w:val="24"/>
          <w:lang w:val="kk-KZ"/>
        </w:rPr>
        <w:t xml:space="preserve">лучение товарной продукции </w:t>
      </w:r>
      <w:r w:rsidRPr="00197EC2">
        <w:rPr>
          <w:rFonts w:ascii="Times New Roman" w:hAnsi="Times New Roman" w:cs="Times New Roman"/>
          <w:sz w:val="24"/>
          <w:szCs w:val="24"/>
        </w:rPr>
        <w:lastRenderedPageBreak/>
        <w:t>– сплава Доре</w:t>
      </w:r>
      <w:r>
        <w:rPr>
          <w:rFonts w:ascii="Times New Roman" w:hAnsi="Times New Roman" w:cs="Times New Roman"/>
          <w:sz w:val="24"/>
          <w:szCs w:val="24"/>
        </w:rPr>
        <w:t xml:space="preserve">, </w:t>
      </w:r>
      <w:r w:rsidRPr="00102FE6">
        <w:rPr>
          <w:rFonts w:ascii="Times New Roman" w:hAnsi="Times New Roman" w:cs="Times New Roman"/>
          <w:sz w:val="24"/>
          <w:szCs w:val="24"/>
        </w:rPr>
        <w:t xml:space="preserve">отправляемый на аффинажный завод ТОО «Тау-Кен Алтын» в г. Нур-Султан. </w:t>
      </w:r>
    </w:p>
    <w:p w14:paraId="1711DCD3"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E00BC8">
        <w:rPr>
          <w:rFonts w:ascii="Times New Roman" w:hAnsi="Times New Roman" w:cs="Times New Roman"/>
          <w:sz w:val="24"/>
          <w:szCs w:val="24"/>
        </w:rPr>
        <w:t xml:space="preserve">ТОО «ШҰҒЫЛА КЕНТ» имеет Разрешение на эмиссии в окружающую среду для объектов I, II и III категорий №: KZ05VCZ00308179 от 20.05.2019 г. на срок действия 10 лет (с 20.05.2019 года по 31.12.2028 года). Разрешение было выдано после проведения государственной экологической экспертизы проекта оценки воздействия на окружающую среду (ОВОС) рабочего проекта «Строительство установки кучного выщелачивания окисленных золотосодержащих руд, производительностью 600 </w:t>
      </w:r>
      <w:proofErr w:type="spellStart"/>
      <w:r w:rsidRPr="00E00BC8">
        <w:rPr>
          <w:rFonts w:ascii="Times New Roman" w:hAnsi="Times New Roman" w:cs="Times New Roman"/>
          <w:sz w:val="24"/>
          <w:szCs w:val="24"/>
        </w:rPr>
        <w:t>тыс</w:t>
      </w:r>
      <w:proofErr w:type="spellEnd"/>
      <w:r w:rsidRPr="00E00BC8">
        <w:rPr>
          <w:rFonts w:ascii="Times New Roman" w:hAnsi="Times New Roman" w:cs="Times New Roman"/>
          <w:sz w:val="24"/>
          <w:szCs w:val="24"/>
        </w:rPr>
        <w:t xml:space="preserve"> </w:t>
      </w:r>
      <w:proofErr w:type="spellStart"/>
      <w:r w:rsidRPr="00E00BC8">
        <w:rPr>
          <w:rFonts w:ascii="Times New Roman" w:hAnsi="Times New Roman" w:cs="Times New Roman"/>
          <w:sz w:val="24"/>
          <w:szCs w:val="24"/>
        </w:rPr>
        <w:t>тн</w:t>
      </w:r>
      <w:proofErr w:type="spellEnd"/>
      <w:r w:rsidRPr="00E00BC8">
        <w:rPr>
          <w:rFonts w:ascii="Times New Roman" w:hAnsi="Times New Roman" w:cs="Times New Roman"/>
          <w:sz w:val="24"/>
          <w:szCs w:val="24"/>
        </w:rPr>
        <w:t>/год в Жарминском районе Восточно-Казахстанской области».</w:t>
      </w:r>
    </w:p>
    <w:p w14:paraId="23515941" w14:textId="77777777" w:rsidR="00173C11" w:rsidRPr="00E00BC8"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F6D9D">
        <w:rPr>
          <w:rFonts w:ascii="Times New Roman" w:hAnsi="Times New Roman" w:cs="Times New Roman"/>
          <w:sz w:val="24"/>
          <w:szCs w:val="24"/>
        </w:rPr>
        <w:t xml:space="preserve">Настоящим проектом реконструкции с увеличением производственной мощности в 2 раза – </w:t>
      </w:r>
      <w:proofErr w:type="gramStart"/>
      <w:r w:rsidRPr="000F6D9D">
        <w:rPr>
          <w:rFonts w:ascii="Times New Roman" w:hAnsi="Times New Roman" w:cs="Times New Roman"/>
          <w:sz w:val="24"/>
          <w:szCs w:val="24"/>
        </w:rPr>
        <w:t>сокращается  срок</w:t>
      </w:r>
      <w:proofErr w:type="gramEnd"/>
      <w:r w:rsidRPr="000F6D9D">
        <w:rPr>
          <w:rFonts w:ascii="Times New Roman" w:hAnsi="Times New Roman" w:cs="Times New Roman"/>
          <w:sz w:val="24"/>
          <w:szCs w:val="24"/>
        </w:rPr>
        <w:t xml:space="preserve"> эксплуатации ГМЦ до 5 лет</w:t>
      </w:r>
      <w:r>
        <w:rPr>
          <w:rFonts w:ascii="Times New Roman" w:hAnsi="Times New Roman" w:cs="Times New Roman"/>
          <w:sz w:val="24"/>
          <w:szCs w:val="24"/>
        </w:rPr>
        <w:t>.</w:t>
      </w:r>
    </w:p>
    <w:p w14:paraId="02D9DAD9" w14:textId="77777777" w:rsidR="00173C11" w:rsidRDefault="00173C11" w:rsidP="00173C11">
      <w:pPr>
        <w:pStyle w:val="ad"/>
        <w:tabs>
          <w:tab w:val="left" w:pos="567"/>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П</w:t>
      </w:r>
      <w:r w:rsidRPr="00153ED6">
        <w:rPr>
          <w:rFonts w:ascii="Times New Roman" w:hAnsi="Times New Roman" w:cs="Times New Roman"/>
          <w:sz w:val="24"/>
          <w:szCs w:val="24"/>
        </w:rPr>
        <w:t>роект установки кучного выщелачивания для переработки окисленных золотосодержащих руд месторождени</w:t>
      </w:r>
      <w:r>
        <w:rPr>
          <w:rFonts w:ascii="Times New Roman" w:hAnsi="Times New Roman" w:cs="Times New Roman"/>
          <w:sz w:val="24"/>
          <w:szCs w:val="24"/>
        </w:rPr>
        <w:t>й</w:t>
      </w:r>
      <w:r w:rsidRPr="00153ED6">
        <w:rPr>
          <w:rFonts w:ascii="Times New Roman" w:hAnsi="Times New Roman" w:cs="Times New Roman"/>
          <w:sz w:val="24"/>
          <w:szCs w:val="24"/>
        </w:rPr>
        <w:t xml:space="preserve"> </w:t>
      </w:r>
      <w:proofErr w:type="spellStart"/>
      <w:r w:rsidRPr="00153ED6">
        <w:rPr>
          <w:rFonts w:ascii="Times New Roman" w:hAnsi="Times New Roman" w:cs="Times New Roman"/>
          <w:sz w:val="24"/>
          <w:szCs w:val="24"/>
        </w:rPr>
        <w:t>Жолпак-Тобе</w:t>
      </w:r>
      <w:proofErr w:type="spellEnd"/>
      <w:r w:rsidRPr="00153ED6">
        <w:rPr>
          <w:rFonts w:ascii="Times New Roman" w:hAnsi="Times New Roman" w:cs="Times New Roman"/>
          <w:sz w:val="24"/>
          <w:szCs w:val="24"/>
        </w:rPr>
        <w:t xml:space="preserve"> и Аульное Боке-Васильевско</w:t>
      </w:r>
      <w:r>
        <w:rPr>
          <w:rFonts w:ascii="Times New Roman" w:hAnsi="Times New Roman" w:cs="Times New Roman"/>
          <w:sz w:val="24"/>
          <w:szCs w:val="24"/>
        </w:rPr>
        <w:t>го</w:t>
      </w:r>
      <w:r w:rsidRPr="00153ED6">
        <w:rPr>
          <w:rFonts w:ascii="Times New Roman" w:hAnsi="Times New Roman" w:cs="Times New Roman"/>
          <w:sz w:val="24"/>
          <w:szCs w:val="24"/>
        </w:rPr>
        <w:t xml:space="preserve"> рудного поля</w:t>
      </w:r>
      <w:r>
        <w:rPr>
          <w:rFonts w:ascii="Times New Roman" w:hAnsi="Times New Roman" w:cs="Times New Roman"/>
          <w:sz w:val="24"/>
          <w:szCs w:val="24"/>
        </w:rPr>
        <w:t>, расположенного в Жарминском районе области Абай,</w:t>
      </w:r>
      <w:r w:rsidRPr="00153ED6">
        <w:rPr>
          <w:rFonts w:ascii="Times New Roman" w:hAnsi="Times New Roman" w:cs="Times New Roman"/>
          <w:sz w:val="24"/>
          <w:szCs w:val="24"/>
        </w:rPr>
        <w:t xml:space="preserve">  </w:t>
      </w:r>
      <w:r>
        <w:rPr>
          <w:rFonts w:ascii="Times New Roman" w:hAnsi="Times New Roman" w:cs="Times New Roman"/>
          <w:sz w:val="24"/>
          <w:szCs w:val="24"/>
        </w:rPr>
        <w:t xml:space="preserve">был </w:t>
      </w:r>
      <w:r w:rsidRPr="00153ED6">
        <w:rPr>
          <w:rFonts w:ascii="Times New Roman" w:hAnsi="Times New Roman" w:cs="Times New Roman"/>
          <w:sz w:val="24"/>
          <w:szCs w:val="24"/>
        </w:rPr>
        <w:t>разработан на основании утвержденного «Технологического регламента для проектирования предприятия по переработке окисленных руд месторождени</w:t>
      </w:r>
      <w:r>
        <w:rPr>
          <w:rFonts w:ascii="Times New Roman" w:hAnsi="Times New Roman" w:cs="Times New Roman"/>
          <w:sz w:val="24"/>
          <w:szCs w:val="24"/>
        </w:rPr>
        <w:t>й</w:t>
      </w:r>
      <w:r w:rsidRPr="00153ED6">
        <w:rPr>
          <w:rFonts w:ascii="Times New Roman" w:hAnsi="Times New Roman" w:cs="Times New Roman"/>
          <w:sz w:val="24"/>
          <w:szCs w:val="24"/>
        </w:rPr>
        <w:t xml:space="preserve"> </w:t>
      </w:r>
      <w:proofErr w:type="spellStart"/>
      <w:r w:rsidRPr="00153ED6">
        <w:rPr>
          <w:rFonts w:ascii="Times New Roman" w:hAnsi="Times New Roman" w:cs="Times New Roman"/>
          <w:sz w:val="24"/>
          <w:szCs w:val="24"/>
        </w:rPr>
        <w:t>Жолпак-Тобе</w:t>
      </w:r>
      <w:proofErr w:type="spellEnd"/>
      <w:r w:rsidRPr="00153ED6">
        <w:rPr>
          <w:rFonts w:ascii="Times New Roman" w:hAnsi="Times New Roman" w:cs="Times New Roman"/>
          <w:sz w:val="24"/>
          <w:szCs w:val="24"/>
        </w:rPr>
        <w:t xml:space="preserve"> и Аульное</w:t>
      </w:r>
      <w:r>
        <w:rPr>
          <w:rFonts w:ascii="Times New Roman" w:hAnsi="Times New Roman" w:cs="Times New Roman"/>
          <w:sz w:val="24"/>
          <w:szCs w:val="24"/>
        </w:rPr>
        <w:t xml:space="preserve"> </w:t>
      </w:r>
      <w:r w:rsidRPr="00153ED6">
        <w:rPr>
          <w:rFonts w:ascii="Times New Roman" w:hAnsi="Times New Roman" w:cs="Times New Roman"/>
          <w:sz w:val="24"/>
          <w:szCs w:val="24"/>
        </w:rPr>
        <w:t>методом кучного выщелачивания», выполненн</w:t>
      </w:r>
      <w:r>
        <w:rPr>
          <w:rFonts w:ascii="Times New Roman" w:hAnsi="Times New Roman" w:cs="Times New Roman"/>
          <w:sz w:val="24"/>
          <w:szCs w:val="24"/>
        </w:rPr>
        <w:t>ого</w:t>
      </w:r>
      <w:r w:rsidRPr="00153ED6">
        <w:rPr>
          <w:rFonts w:ascii="Times New Roman" w:hAnsi="Times New Roman" w:cs="Times New Roman"/>
          <w:sz w:val="24"/>
          <w:szCs w:val="24"/>
        </w:rPr>
        <w:t xml:space="preserve"> РГП «Национальный центр по комплексной переработке минерального сырья Республики Казахстан» филиала «Восточный научно-исследовательский горно-металлургический институт цветных металлов». </w:t>
      </w:r>
      <w:proofErr w:type="gramStart"/>
      <w:r>
        <w:rPr>
          <w:rFonts w:ascii="Times New Roman" w:hAnsi="Times New Roman" w:cs="Times New Roman"/>
          <w:sz w:val="24"/>
          <w:szCs w:val="24"/>
        </w:rPr>
        <w:t xml:space="preserve">Промышленная </w:t>
      </w:r>
      <w:r w:rsidRPr="00153ED6">
        <w:rPr>
          <w:rFonts w:ascii="Times New Roman" w:hAnsi="Times New Roman" w:cs="Times New Roman"/>
          <w:sz w:val="24"/>
          <w:szCs w:val="24"/>
        </w:rPr>
        <w:t xml:space="preserve"> площадка</w:t>
      </w:r>
      <w:proofErr w:type="gramEnd"/>
      <w:r w:rsidRPr="00153ED6">
        <w:rPr>
          <w:rFonts w:ascii="Times New Roman" w:hAnsi="Times New Roman" w:cs="Times New Roman"/>
          <w:sz w:val="24"/>
          <w:szCs w:val="24"/>
        </w:rPr>
        <w:t xml:space="preserve"> </w:t>
      </w:r>
      <w:r>
        <w:rPr>
          <w:rFonts w:ascii="Times New Roman" w:hAnsi="Times New Roman" w:cs="Times New Roman"/>
          <w:sz w:val="24"/>
          <w:szCs w:val="24"/>
        </w:rPr>
        <w:t xml:space="preserve">по переработке руды </w:t>
      </w:r>
      <w:r w:rsidRPr="00153ED6">
        <w:rPr>
          <w:rFonts w:ascii="Times New Roman" w:hAnsi="Times New Roman" w:cs="Times New Roman"/>
          <w:sz w:val="24"/>
          <w:szCs w:val="24"/>
        </w:rPr>
        <w:t>находится на расстоянии 2,3 км</w:t>
      </w:r>
      <w:r>
        <w:rPr>
          <w:rFonts w:ascii="Times New Roman" w:hAnsi="Times New Roman" w:cs="Times New Roman"/>
          <w:sz w:val="24"/>
          <w:szCs w:val="24"/>
        </w:rPr>
        <w:t xml:space="preserve"> </w:t>
      </w:r>
      <w:r w:rsidRPr="00153ED6">
        <w:rPr>
          <w:rFonts w:ascii="Times New Roman" w:hAnsi="Times New Roman" w:cs="Times New Roman"/>
          <w:sz w:val="24"/>
          <w:szCs w:val="24"/>
        </w:rPr>
        <w:t xml:space="preserve">от месторождений </w:t>
      </w:r>
      <w:proofErr w:type="spellStart"/>
      <w:r w:rsidRPr="00153ED6">
        <w:rPr>
          <w:rFonts w:ascii="Times New Roman" w:hAnsi="Times New Roman" w:cs="Times New Roman"/>
          <w:sz w:val="24"/>
          <w:szCs w:val="24"/>
        </w:rPr>
        <w:t>Жолпак-Тобе</w:t>
      </w:r>
      <w:proofErr w:type="spellEnd"/>
      <w:r w:rsidRPr="00153ED6">
        <w:rPr>
          <w:rFonts w:ascii="Times New Roman" w:hAnsi="Times New Roman" w:cs="Times New Roman"/>
          <w:sz w:val="24"/>
          <w:szCs w:val="24"/>
        </w:rPr>
        <w:t xml:space="preserve"> и Аульное</w:t>
      </w:r>
      <w:r>
        <w:rPr>
          <w:rFonts w:ascii="Times New Roman" w:hAnsi="Times New Roman" w:cs="Times New Roman"/>
          <w:sz w:val="24"/>
          <w:szCs w:val="24"/>
        </w:rPr>
        <w:t>.</w:t>
      </w:r>
    </w:p>
    <w:p w14:paraId="7AAD6E33" w14:textId="77777777" w:rsidR="00173C11" w:rsidRPr="00C908FF" w:rsidRDefault="00173C11" w:rsidP="00173C11">
      <w:pPr>
        <w:tabs>
          <w:tab w:val="left" w:pos="1134"/>
        </w:tabs>
        <w:spacing w:after="0" w:line="240" w:lineRule="auto"/>
        <w:ind w:firstLine="567"/>
        <w:jc w:val="both"/>
        <w:rPr>
          <w:rFonts w:ascii="Times New Roman" w:hAnsi="Times New Roman" w:cs="Times New Roman"/>
          <w:sz w:val="24"/>
          <w:szCs w:val="24"/>
        </w:rPr>
      </w:pPr>
      <w:r w:rsidRPr="00C908FF">
        <w:rPr>
          <w:rFonts w:ascii="Times New Roman" w:hAnsi="Times New Roman" w:cs="Times New Roman"/>
          <w:sz w:val="24"/>
          <w:szCs w:val="24"/>
        </w:rPr>
        <w:t xml:space="preserve">Существующая производственная площадка предприятия условно поделена на 3 участка: </w:t>
      </w:r>
    </w:p>
    <w:p w14:paraId="6A69A3A5" w14:textId="77777777" w:rsidR="00173C11" w:rsidRDefault="00173C11" w:rsidP="00173C11">
      <w:pPr>
        <w:tabs>
          <w:tab w:val="left" w:pos="1134"/>
        </w:tabs>
        <w:spacing w:after="0" w:line="240" w:lineRule="auto"/>
        <w:jc w:val="both"/>
        <w:rPr>
          <w:rFonts w:ascii="Times New Roman" w:hAnsi="Times New Roman" w:cs="Times New Roman"/>
          <w:sz w:val="24"/>
          <w:szCs w:val="24"/>
        </w:rPr>
      </w:pPr>
      <w:r w:rsidRPr="00C908FF">
        <w:rPr>
          <w:rFonts w:ascii="Times New Roman" w:hAnsi="Times New Roman" w:cs="Times New Roman"/>
          <w:sz w:val="24"/>
          <w:szCs w:val="24"/>
        </w:rPr>
        <w:t>1. Участок дробильно-сортировочно-агломерационного</w:t>
      </w:r>
      <w:r>
        <w:rPr>
          <w:rFonts w:ascii="Times New Roman" w:hAnsi="Times New Roman" w:cs="Times New Roman"/>
          <w:sz w:val="24"/>
          <w:szCs w:val="24"/>
        </w:rPr>
        <w:t xml:space="preserve"> </w:t>
      </w:r>
      <w:r w:rsidRPr="00C908FF">
        <w:rPr>
          <w:rFonts w:ascii="Times New Roman" w:hAnsi="Times New Roman" w:cs="Times New Roman"/>
          <w:sz w:val="24"/>
          <w:szCs w:val="24"/>
        </w:rPr>
        <w:t>узла</w:t>
      </w:r>
      <w:r>
        <w:rPr>
          <w:rFonts w:ascii="Times New Roman" w:hAnsi="Times New Roman" w:cs="Times New Roman"/>
          <w:sz w:val="24"/>
          <w:szCs w:val="24"/>
        </w:rPr>
        <w:t xml:space="preserve"> </w:t>
      </w:r>
      <w:r w:rsidRPr="00C908FF">
        <w:rPr>
          <w:rFonts w:ascii="Times New Roman" w:hAnsi="Times New Roman" w:cs="Times New Roman"/>
          <w:sz w:val="24"/>
          <w:szCs w:val="24"/>
        </w:rPr>
        <w:t>(ДСАУ)</w:t>
      </w:r>
      <w:r>
        <w:rPr>
          <w:rFonts w:ascii="Times New Roman" w:hAnsi="Times New Roman" w:cs="Times New Roman"/>
          <w:sz w:val="24"/>
          <w:szCs w:val="24"/>
        </w:rPr>
        <w:t>:</w:t>
      </w:r>
    </w:p>
    <w:p w14:paraId="71B7F14A" w14:textId="77777777" w:rsidR="00173C11" w:rsidRDefault="00173C11" w:rsidP="00173C11">
      <w:pPr>
        <w:tabs>
          <w:tab w:val="left" w:pos="1134"/>
        </w:tabs>
        <w:spacing w:after="0" w:line="240" w:lineRule="auto"/>
        <w:ind w:firstLine="567"/>
        <w:jc w:val="both"/>
        <w:rPr>
          <w:rFonts w:ascii="Times New Roman" w:hAnsi="Times New Roman" w:cs="Times New Roman"/>
          <w:sz w:val="24"/>
          <w:szCs w:val="24"/>
        </w:rPr>
      </w:pPr>
      <w:r w:rsidRPr="00C908FF">
        <w:rPr>
          <w:rFonts w:ascii="Times New Roman" w:hAnsi="Times New Roman" w:cs="Times New Roman"/>
          <w:sz w:val="24"/>
          <w:szCs w:val="24"/>
        </w:rPr>
        <w:t>- Склад товарной руды с входной зоной ДСАУ</w:t>
      </w:r>
      <w:r>
        <w:rPr>
          <w:rFonts w:ascii="Times New Roman" w:hAnsi="Times New Roman" w:cs="Times New Roman"/>
          <w:sz w:val="24"/>
          <w:szCs w:val="24"/>
        </w:rPr>
        <w:t>;</w:t>
      </w:r>
    </w:p>
    <w:p w14:paraId="38B0A9DB" w14:textId="77777777" w:rsidR="00173C11" w:rsidRPr="00C908FF" w:rsidRDefault="00173C11" w:rsidP="00173C11">
      <w:pPr>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C908FF">
        <w:rPr>
          <w:rFonts w:ascii="Times New Roman" w:hAnsi="Times New Roman" w:cs="Times New Roman"/>
          <w:sz w:val="24"/>
          <w:szCs w:val="24"/>
        </w:rPr>
        <w:t>Дробильно-сортировочно-агломерационный узел (ДСАУ)</w:t>
      </w:r>
      <w:r>
        <w:rPr>
          <w:rFonts w:ascii="Times New Roman" w:hAnsi="Times New Roman" w:cs="Times New Roman"/>
          <w:sz w:val="24"/>
          <w:szCs w:val="24"/>
        </w:rPr>
        <w:t>.</w:t>
      </w:r>
    </w:p>
    <w:p w14:paraId="6C7107B4" w14:textId="77777777" w:rsidR="00173C11" w:rsidRPr="00C908FF" w:rsidRDefault="00173C11" w:rsidP="00173C11">
      <w:pPr>
        <w:tabs>
          <w:tab w:val="left" w:pos="1134"/>
        </w:tabs>
        <w:spacing w:after="0" w:line="240" w:lineRule="auto"/>
        <w:jc w:val="both"/>
        <w:rPr>
          <w:rFonts w:ascii="Times New Roman" w:hAnsi="Times New Roman" w:cs="Times New Roman"/>
          <w:sz w:val="24"/>
          <w:szCs w:val="24"/>
        </w:rPr>
      </w:pPr>
      <w:r w:rsidRPr="00C908FF">
        <w:rPr>
          <w:rFonts w:ascii="Times New Roman" w:hAnsi="Times New Roman" w:cs="Times New Roman"/>
          <w:sz w:val="24"/>
          <w:szCs w:val="24"/>
        </w:rPr>
        <w:t>2. Площадка кучного выщелачивания</w:t>
      </w:r>
      <w:r>
        <w:rPr>
          <w:rFonts w:ascii="Times New Roman" w:hAnsi="Times New Roman" w:cs="Times New Roman"/>
          <w:sz w:val="24"/>
          <w:szCs w:val="24"/>
        </w:rPr>
        <w:t xml:space="preserve"> (ПКВ)</w:t>
      </w:r>
    </w:p>
    <w:p w14:paraId="474179BA" w14:textId="77777777" w:rsidR="00173C11" w:rsidRPr="00C908FF" w:rsidRDefault="00173C11" w:rsidP="00173C11">
      <w:pPr>
        <w:tabs>
          <w:tab w:val="left" w:pos="1134"/>
        </w:tabs>
        <w:spacing w:after="0" w:line="240" w:lineRule="auto"/>
        <w:jc w:val="both"/>
        <w:rPr>
          <w:rFonts w:ascii="Times New Roman" w:hAnsi="Times New Roman" w:cs="Times New Roman"/>
          <w:sz w:val="24"/>
          <w:szCs w:val="24"/>
        </w:rPr>
      </w:pPr>
      <w:r w:rsidRPr="00C908FF">
        <w:rPr>
          <w:rFonts w:ascii="Times New Roman" w:hAnsi="Times New Roman" w:cs="Times New Roman"/>
          <w:sz w:val="24"/>
          <w:szCs w:val="24"/>
        </w:rPr>
        <w:t>3. Участок гидрометаллургического цеха (ГМЦ)</w:t>
      </w:r>
      <w:r>
        <w:rPr>
          <w:rFonts w:ascii="Times New Roman" w:hAnsi="Times New Roman" w:cs="Times New Roman"/>
          <w:sz w:val="24"/>
          <w:szCs w:val="24"/>
        </w:rPr>
        <w:t>:</w:t>
      </w:r>
    </w:p>
    <w:p w14:paraId="35E7BFCB" w14:textId="77777777" w:rsidR="00173C11" w:rsidRPr="00C908FF" w:rsidRDefault="00173C11" w:rsidP="00173C11">
      <w:pPr>
        <w:tabs>
          <w:tab w:val="left" w:pos="1134"/>
        </w:tabs>
        <w:spacing w:after="0" w:line="240" w:lineRule="auto"/>
        <w:ind w:firstLine="567"/>
        <w:jc w:val="both"/>
        <w:rPr>
          <w:rFonts w:ascii="Times New Roman" w:hAnsi="Times New Roman" w:cs="Times New Roman"/>
          <w:sz w:val="24"/>
          <w:szCs w:val="24"/>
        </w:rPr>
      </w:pPr>
      <w:r w:rsidRPr="00C908FF">
        <w:rPr>
          <w:rFonts w:ascii="Times New Roman" w:hAnsi="Times New Roman" w:cs="Times New Roman"/>
          <w:sz w:val="24"/>
          <w:szCs w:val="24"/>
        </w:rPr>
        <w:t>- Въездная зона ГМЦ;</w:t>
      </w:r>
    </w:p>
    <w:p w14:paraId="16B5A5D1" w14:textId="77777777" w:rsidR="00173C11" w:rsidRPr="00C908FF" w:rsidRDefault="00173C11" w:rsidP="00173C11">
      <w:pPr>
        <w:tabs>
          <w:tab w:val="left" w:pos="1134"/>
        </w:tabs>
        <w:spacing w:after="0" w:line="240" w:lineRule="auto"/>
        <w:ind w:firstLine="567"/>
        <w:jc w:val="both"/>
        <w:rPr>
          <w:rFonts w:ascii="Times New Roman" w:hAnsi="Times New Roman" w:cs="Times New Roman"/>
          <w:sz w:val="24"/>
          <w:szCs w:val="24"/>
        </w:rPr>
      </w:pPr>
      <w:r w:rsidRPr="00C908FF">
        <w:rPr>
          <w:rFonts w:ascii="Times New Roman" w:hAnsi="Times New Roman" w:cs="Times New Roman"/>
          <w:sz w:val="24"/>
          <w:szCs w:val="24"/>
        </w:rPr>
        <w:t xml:space="preserve">- </w:t>
      </w:r>
      <w:r w:rsidRPr="00CB1698">
        <w:rPr>
          <w:rFonts w:ascii="Times New Roman" w:hAnsi="Times New Roman" w:cs="Times New Roman"/>
          <w:bCs/>
          <w:sz w:val="24"/>
          <w:szCs w:val="24"/>
        </w:rPr>
        <w:t>Гидрометаллургический цех (ГМЦ)</w:t>
      </w:r>
      <w:r>
        <w:rPr>
          <w:rFonts w:ascii="Times New Roman" w:hAnsi="Times New Roman" w:cs="Times New Roman"/>
          <w:bCs/>
          <w:sz w:val="24"/>
          <w:szCs w:val="24"/>
        </w:rPr>
        <w:t xml:space="preserve"> с топочной</w:t>
      </w:r>
      <w:r w:rsidRPr="00C908FF">
        <w:rPr>
          <w:rFonts w:ascii="Times New Roman" w:hAnsi="Times New Roman" w:cs="Times New Roman"/>
          <w:sz w:val="24"/>
          <w:szCs w:val="24"/>
        </w:rPr>
        <w:t>;</w:t>
      </w:r>
    </w:p>
    <w:p w14:paraId="51A6F8F3" w14:textId="77777777" w:rsidR="00173C11" w:rsidRPr="00C908FF" w:rsidRDefault="00173C11" w:rsidP="00173C11">
      <w:pPr>
        <w:tabs>
          <w:tab w:val="left" w:pos="1134"/>
        </w:tabs>
        <w:spacing w:after="0" w:line="240" w:lineRule="auto"/>
        <w:ind w:firstLine="567"/>
        <w:jc w:val="both"/>
        <w:rPr>
          <w:rFonts w:ascii="Times New Roman" w:hAnsi="Times New Roman" w:cs="Times New Roman"/>
          <w:sz w:val="24"/>
          <w:szCs w:val="24"/>
        </w:rPr>
      </w:pPr>
      <w:r w:rsidRPr="00C908FF">
        <w:rPr>
          <w:rFonts w:ascii="Times New Roman" w:hAnsi="Times New Roman" w:cs="Times New Roman"/>
          <w:sz w:val="24"/>
          <w:szCs w:val="24"/>
        </w:rPr>
        <w:t>- Расходный склад сильнодействующих ядовитых веществ (СДЯВ);</w:t>
      </w:r>
    </w:p>
    <w:p w14:paraId="0DA95AB2" w14:textId="77777777" w:rsidR="00173C11" w:rsidRPr="00C908FF" w:rsidRDefault="00173C11" w:rsidP="00173C11">
      <w:pPr>
        <w:tabs>
          <w:tab w:val="left" w:pos="1134"/>
        </w:tabs>
        <w:spacing w:after="0" w:line="240" w:lineRule="auto"/>
        <w:ind w:firstLine="567"/>
        <w:jc w:val="both"/>
        <w:rPr>
          <w:rFonts w:ascii="Times New Roman" w:hAnsi="Times New Roman" w:cs="Times New Roman"/>
          <w:sz w:val="24"/>
          <w:szCs w:val="24"/>
        </w:rPr>
      </w:pPr>
      <w:r w:rsidRPr="00C908FF">
        <w:rPr>
          <w:rFonts w:ascii="Times New Roman" w:hAnsi="Times New Roman" w:cs="Times New Roman"/>
          <w:sz w:val="24"/>
          <w:szCs w:val="24"/>
        </w:rPr>
        <w:t>- Аварийные пруды;</w:t>
      </w:r>
    </w:p>
    <w:p w14:paraId="35091F07" w14:textId="77777777" w:rsidR="00173C11" w:rsidRPr="00C908FF" w:rsidRDefault="00173C11" w:rsidP="00173C11">
      <w:pPr>
        <w:tabs>
          <w:tab w:val="left" w:pos="1134"/>
        </w:tabs>
        <w:spacing w:after="0" w:line="240" w:lineRule="auto"/>
        <w:ind w:firstLine="567"/>
        <w:jc w:val="both"/>
        <w:rPr>
          <w:rFonts w:ascii="Times New Roman" w:hAnsi="Times New Roman" w:cs="Times New Roman"/>
          <w:sz w:val="24"/>
          <w:szCs w:val="24"/>
        </w:rPr>
      </w:pPr>
      <w:r w:rsidRPr="00C908FF">
        <w:rPr>
          <w:rFonts w:ascii="Times New Roman" w:hAnsi="Times New Roman" w:cs="Times New Roman"/>
          <w:sz w:val="24"/>
          <w:szCs w:val="24"/>
        </w:rPr>
        <w:t>- Противопожарные сооружения;</w:t>
      </w:r>
    </w:p>
    <w:p w14:paraId="39F82A82" w14:textId="77777777" w:rsidR="00173C11" w:rsidRPr="00C908FF" w:rsidRDefault="00173C11" w:rsidP="00173C11">
      <w:pPr>
        <w:tabs>
          <w:tab w:val="left" w:pos="1134"/>
        </w:tabs>
        <w:spacing w:after="0" w:line="240" w:lineRule="auto"/>
        <w:ind w:firstLine="567"/>
        <w:jc w:val="both"/>
        <w:rPr>
          <w:rFonts w:ascii="Times New Roman" w:hAnsi="Times New Roman" w:cs="Times New Roman"/>
          <w:bCs/>
          <w:sz w:val="24"/>
          <w:szCs w:val="24"/>
        </w:rPr>
      </w:pPr>
      <w:r w:rsidRPr="00C908FF">
        <w:rPr>
          <w:rFonts w:ascii="Times New Roman" w:hAnsi="Times New Roman" w:cs="Times New Roman"/>
          <w:sz w:val="24"/>
          <w:szCs w:val="24"/>
        </w:rPr>
        <w:t>- Контрольно-наблюдательные объекты (КНО)</w:t>
      </w:r>
    </w:p>
    <w:p w14:paraId="00838456" w14:textId="77777777" w:rsidR="00173C11" w:rsidRPr="00CB1698" w:rsidRDefault="00173C11" w:rsidP="00173C11">
      <w:pPr>
        <w:tabs>
          <w:tab w:val="left" w:pos="1134"/>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CB1698">
        <w:rPr>
          <w:rFonts w:ascii="Times New Roman" w:hAnsi="Times New Roman" w:cs="Times New Roman"/>
          <w:bCs/>
          <w:sz w:val="24"/>
          <w:szCs w:val="24"/>
        </w:rPr>
        <w:t xml:space="preserve">Емкости для дизтоплива V=3м3. </w:t>
      </w:r>
    </w:p>
    <w:p w14:paraId="5078992E" w14:textId="77777777" w:rsidR="00173C11" w:rsidRPr="00CB1698" w:rsidRDefault="00173C11" w:rsidP="00173C11">
      <w:pPr>
        <w:tabs>
          <w:tab w:val="left" w:pos="1134"/>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CB1698">
        <w:rPr>
          <w:rFonts w:ascii="Times New Roman" w:hAnsi="Times New Roman" w:cs="Times New Roman"/>
          <w:bCs/>
          <w:sz w:val="24"/>
          <w:szCs w:val="24"/>
        </w:rPr>
        <w:t xml:space="preserve">Бак для воды. </w:t>
      </w:r>
    </w:p>
    <w:p w14:paraId="3D994D8F" w14:textId="77777777" w:rsidR="00173C11" w:rsidRPr="009066A3" w:rsidRDefault="00173C11" w:rsidP="00173C11">
      <w:pPr>
        <w:tabs>
          <w:tab w:val="left" w:pos="1134"/>
        </w:tabs>
        <w:spacing w:after="0" w:line="240" w:lineRule="auto"/>
        <w:ind w:firstLine="567"/>
        <w:jc w:val="both"/>
        <w:rPr>
          <w:rFonts w:ascii="Times New Roman" w:hAnsi="Times New Roman" w:cs="Times New Roman"/>
          <w:bCs/>
          <w:sz w:val="24"/>
          <w:szCs w:val="24"/>
        </w:rPr>
      </w:pPr>
      <w:r w:rsidRPr="009066A3">
        <w:rPr>
          <w:rFonts w:ascii="Times New Roman" w:hAnsi="Times New Roman" w:cs="Times New Roman"/>
          <w:bCs/>
          <w:sz w:val="24"/>
          <w:szCs w:val="24"/>
        </w:rPr>
        <w:t xml:space="preserve">- КПП; </w:t>
      </w:r>
    </w:p>
    <w:p w14:paraId="3D412FB5" w14:textId="77777777" w:rsidR="00173C11" w:rsidRPr="009066A3" w:rsidRDefault="00173C11" w:rsidP="00173C11">
      <w:pPr>
        <w:tabs>
          <w:tab w:val="left" w:pos="1134"/>
        </w:tabs>
        <w:spacing w:after="0" w:line="240" w:lineRule="auto"/>
        <w:ind w:firstLine="567"/>
        <w:jc w:val="both"/>
        <w:rPr>
          <w:rFonts w:ascii="Times New Roman" w:hAnsi="Times New Roman" w:cs="Times New Roman"/>
          <w:bCs/>
          <w:sz w:val="24"/>
          <w:szCs w:val="24"/>
        </w:rPr>
      </w:pPr>
      <w:r w:rsidRPr="009066A3">
        <w:rPr>
          <w:rFonts w:ascii="Times New Roman" w:hAnsi="Times New Roman" w:cs="Times New Roman"/>
          <w:bCs/>
          <w:sz w:val="24"/>
          <w:szCs w:val="24"/>
        </w:rPr>
        <w:t xml:space="preserve">- Навес для мотопомпы </w:t>
      </w:r>
    </w:p>
    <w:p w14:paraId="08CFF48B" w14:textId="77777777" w:rsidR="00173C11" w:rsidRPr="009066A3" w:rsidRDefault="00173C11" w:rsidP="00173C11">
      <w:pPr>
        <w:tabs>
          <w:tab w:val="left" w:pos="1134"/>
        </w:tabs>
        <w:spacing w:after="0" w:line="240" w:lineRule="auto"/>
        <w:ind w:firstLine="567"/>
        <w:jc w:val="both"/>
        <w:rPr>
          <w:rFonts w:ascii="Times New Roman" w:hAnsi="Times New Roman" w:cs="Times New Roman"/>
          <w:bCs/>
          <w:sz w:val="24"/>
          <w:szCs w:val="24"/>
        </w:rPr>
      </w:pPr>
      <w:r w:rsidRPr="009066A3">
        <w:rPr>
          <w:rFonts w:ascii="Times New Roman" w:hAnsi="Times New Roman" w:cs="Times New Roman"/>
          <w:bCs/>
          <w:sz w:val="24"/>
          <w:szCs w:val="24"/>
        </w:rPr>
        <w:t xml:space="preserve">- КТП с ДЭС. </w:t>
      </w:r>
    </w:p>
    <w:p w14:paraId="2CE53E68" w14:textId="77777777" w:rsidR="00173C11" w:rsidRDefault="00173C11" w:rsidP="00173C11">
      <w:pPr>
        <w:tabs>
          <w:tab w:val="left" w:pos="1134"/>
        </w:tabs>
        <w:spacing w:after="0" w:line="240" w:lineRule="auto"/>
        <w:ind w:firstLine="567"/>
        <w:jc w:val="both"/>
        <w:rPr>
          <w:rFonts w:ascii="Times New Roman" w:hAnsi="Times New Roman" w:cs="Times New Roman"/>
          <w:bCs/>
          <w:sz w:val="24"/>
          <w:szCs w:val="24"/>
        </w:rPr>
      </w:pPr>
      <w:r w:rsidRPr="008A42BC">
        <w:rPr>
          <w:rFonts w:ascii="Times New Roman" w:hAnsi="Times New Roman" w:cs="Times New Roman"/>
          <w:bCs/>
          <w:sz w:val="24"/>
          <w:szCs w:val="24"/>
        </w:rPr>
        <w:t>- Выгреб.</w:t>
      </w:r>
    </w:p>
    <w:p w14:paraId="7197E150" w14:textId="77777777" w:rsidR="00173C11" w:rsidRPr="003B5628" w:rsidRDefault="00173C11" w:rsidP="00173C11">
      <w:pPr>
        <w:tabs>
          <w:tab w:val="left" w:pos="1134"/>
        </w:tabs>
        <w:spacing w:after="0" w:line="240" w:lineRule="auto"/>
        <w:ind w:firstLine="567"/>
        <w:jc w:val="both"/>
        <w:rPr>
          <w:rFonts w:ascii="Times New Roman" w:hAnsi="Times New Roman" w:cs="Times New Roman"/>
          <w:sz w:val="24"/>
          <w:szCs w:val="24"/>
        </w:rPr>
      </w:pPr>
      <w:r w:rsidRPr="003B5628">
        <w:rPr>
          <w:rFonts w:ascii="Times New Roman" w:hAnsi="Times New Roman" w:cs="Times New Roman"/>
          <w:sz w:val="24"/>
          <w:szCs w:val="24"/>
        </w:rPr>
        <w:t xml:space="preserve">Производственная деятельность предприятия разделена на несколько этапов: </w:t>
      </w:r>
    </w:p>
    <w:p w14:paraId="6AABA97B" w14:textId="77777777" w:rsidR="00173C11" w:rsidRDefault="00173C11" w:rsidP="00173C11">
      <w:pPr>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3B5628">
        <w:rPr>
          <w:rFonts w:ascii="Times New Roman" w:hAnsi="Times New Roman" w:cs="Times New Roman"/>
          <w:sz w:val="24"/>
          <w:szCs w:val="24"/>
        </w:rPr>
        <w:t>Подготовка руды</w:t>
      </w:r>
      <w:r>
        <w:rPr>
          <w:rFonts w:ascii="Times New Roman" w:hAnsi="Times New Roman" w:cs="Times New Roman"/>
          <w:sz w:val="24"/>
          <w:szCs w:val="24"/>
        </w:rPr>
        <w:t xml:space="preserve"> на ДСК</w:t>
      </w:r>
      <w:r w:rsidRPr="003B5628">
        <w:rPr>
          <w:rFonts w:ascii="Times New Roman" w:hAnsi="Times New Roman" w:cs="Times New Roman"/>
          <w:sz w:val="24"/>
          <w:szCs w:val="24"/>
        </w:rPr>
        <w:t xml:space="preserve">; </w:t>
      </w:r>
    </w:p>
    <w:p w14:paraId="5691B16B" w14:textId="77777777" w:rsidR="00173C11" w:rsidRDefault="00173C11" w:rsidP="00173C11">
      <w:pPr>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3B5628">
        <w:rPr>
          <w:rFonts w:ascii="Times New Roman" w:hAnsi="Times New Roman" w:cs="Times New Roman"/>
          <w:sz w:val="24"/>
          <w:szCs w:val="24"/>
        </w:rPr>
        <w:t>Выщелачивание</w:t>
      </w:r>
      <w:r>
        <w:rPr>
          <w:rFonts w:ascii="Times New Roman" w:hAnsi="Times New Roman" w:cs="Times New Roman"/>
          <w:sz w:val="24"/>
          <w:szCs w:val="24"/>
        </w:rPr>
        <w:t xml:space="preserve"> на ПКВ</w:t>
      </w:r>
      <w:r w:rsidRPr="003B5628">
        <w:rPr>
          <w:rFonts w:ascii="Times New Roman" w:hAnsi="Times New Roman" w:cs="Times New Roman"/>
          <w:sz w:val="24"/>
          <w:szCs w:val="24"/>
        </w:rPr>
        <w:t xml:space="preserve">; </w:t>
      </w:r>
    </w:p>
    <w:p w14:paraId="2E5038A1" w14:textId="77777777" w:rsidR="00173C11" w:rsidRDefault="00173C11" w:rsidP="00173C11">
      <w:pPr>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3B5628">
        <w:rPr>
          <w:rFonts w:ascii="Times New Roman" w:hAnsi="Times New Roman" w:cs="Times New Roman"/>
          <w:sz w:val="24"/>
          <w:szCs w:val="24"/>
        </w:rPr>
        <w:t>Извлечение металла</w:t>
      </w:r>
      <w:r>
        <w:rPr>
          <w:rFonts w:ascii="Times New Roman" w:hAnsi="Times New Roman" w:cs="Times New Roman"/>
          <w:sz w:val="24"/>
          <w:szCs w:val="24"/>
        </w:rPr>
        <w:t xml:space="preserve"> из раствора на ГМЦ</w:t>
      </w:r>
      <w:r w:rsidRPr="003B5628">
        <w:rPr>
          <w:rFonts w:ascii="Times New Roman" w:hAnsi="Times New Roman" w:cs="Times New Roman"/>
          <w:sz w:val="24"/>
          <w:szCs w:val="24"/>
        </w:rPr>
        <w:t xml:space="preserve">. </w:t>
      </w:r>
    </w:p>
    <w:p w14:paraId="56993B66" w14:textId="77777777" w:rsidR="00173C11" w:rsidRDefault="00173C11" w:rsidP="00173C11">
      <w:pPr>
        <w:tabs>
          <w:tab w:val="left" w:pos="1134"/>
        </w:tabs>
        <w:spacing w:after="0" w:line="240" w:lineRule="auto"/>
        <w:ind w:firstLine="567"/>
        <w:jc w:val="both"/>
        <w:rPr>
          <w:rFonts w:ascii="Times New Roman" w:hAnsi="Times New Roman" w:cs="Times New Roman"/>
          <w:bCs/>
          <w:iCs/>
          <w:sz w:val="24"/>
          <w:szCs w:val="24"/>
        </w:rPr>
      </w:pPr>
      <w:r w:rsidRPr="006C69D0">
        <w:rPr>
          <w:rFonts w:ascii="Times New Roman" w:hAnsi="Times New Roman" w:cs="Times New Roman"/>
          <w:bCs/>
          <w:iCs/>
          <w:sz w:val="24"/>
          <w:szCs w:val="24"/>
        </w:rPr>
        <w:t xml:space="preserve">Переработка руды методом кучного выщелачивания включает следующие основные технологические операции: </w:t>
      </w:r>
    </w:p>
    <w:p w14:paraId="4F8899C3"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 xml:space="preserve">дробление исходной руды с получением готового класса -15+0 мм; </w:t>
      </w:r>
    </w:p>
    <w:p w14:paraId="467FA249"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 xml:space="preserve">выбор и подготовку площадки под кучное выщелачивание (снятие плодородного слоя и </w:t>
      </w:r>
      <w:proofErr w:type="gramStart"/>
      <w:r w:rsidRPr="006C69D0">
        <w:rPr>
          <w:b w:val="0"/>
          <w:sz w:val="24"/>
          <w:szCs w:val="24"/>
        </w:rPr>
        <w:t>планировка площадки</w:t>
      </w:r>
      <w:proofErr w:type="gramEnd"/>
      <w:r w:rsidRPr="006C69D0">
        <w:rPr>
          <w:b w:val="0"/>
          <w:sz w:val="24"/>
          <w:szCs w:val="24"/>
        </w:rPr>
        <w:t xml:space="preserve"> и ее уплотнение); </w:t>
      </w:r>
    </w:p>
    <w:p w14:paraId="29819932"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 xml:space="preserve">подготовку гидроизоляционного основания (отсыпка глины толщиной 300 мм, ее уплотнение, укладка полиэтиленовой пленки толщиной 1,5 мм, укладка защитного слоя полиэтиленовой пленки из песка толщиной 300 мм, </w:t>
      </w:r>
    </w:p>
    <w:p w14:paraId="6BDEE25C" w14:textId="77777777" w:rsidR="00173C11" w:rsidRDefault="00173C11" w:rsidP="00173C11">
      <w:pPr>
        <w:pStyle w:val="a7"/>
        <w:ind w:right="0" w:firstLine="567"/>
        <w:jc w:val="both"/>
        <w:rPr>
          <w:b w:val="0"/>
          <w:sz w:val="24"/>
          <w:szCs w:val="24"/>
        </w:rPr>
      </w:pPr>
      <w:r>
        <w:rPr>
          <w:b w:val="0"/>
          <w:sz w:val="24"/>
          <w:szCs w:val="24"/>
        </w:rPr>
        <w:lastRenderedPageBreak/>
        <w:t xml:space="preserve">- </w:t>
      </w:r>
      <w:r w:rsidRPr="006C69D0">
        <w:rPr>
          <w:b w:val="0"/>
          <w:sz w:val="24"/>
          <w:szCs w:val="24"/>
        </w:rPr>
        <w:t>укладка перфорированных коллекторов для сбора продуктивных растворов) отсыпка дренажного слоя из вскрышной породы толщиной 500 мм;</w:t>
      </w:r>
    </w:p>
    <w:p w14:paraId="609EE366"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 xml:space="preserve">укладку дробленой руды в штабель, с применением радиального укладчика; </w:t>
      </w:r>
    </w:p>
    <w:p w14:paraId="4A86A32F"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 xml:space="preserve">монтаж системы орошения; </w:t>
      </w:r>
    </w:p>
    <w:p w14:paraId="2A2F27D4"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 xml:space="preserve">орошение рудного штабеля цианистыми растворами; </w:t>
      </w:r>
    </w:p>
    <w:p w14:paraId="6E17BD1D" w14:textId="77777777" w:rsidR="00173C11" w:rsidRDefault="00173C11" w:rsidP="00173C11">
      <w:pPr>
        <w:pStyle w:val="a7"/>
        <w:ind w:right="0" w:firstLine="567"/>
        <w:jc w:val="both"/>
        <w:rPr>
          <w:b w:val="0"/>
          <w:sz w:val="24"/>
          <w:szCs w:val="24"/>
        </w:rPr>
      </w:pPr>
      <w:r>
        <w:rPr>
          <w:b w:val="0"/>
          <w:sz w:val="24"/>
          <w:szCs w:val="24"/>
        </w:rPr>
        <w:t>- д</w:t>
      </w:r>
      <w:r w:rsidRPr="006C69D0">
        <w:rPr>
          <w:b w:val="0"/>
          <w:sz w:val="24"/>
          <w:szCs w:val="24"/>
        </w:rPr>
        <w:t xml:space="preserve">ренирование продуктивных (золотосодержащих) растворов через штабель; </w:t>
      </w:r>
    </w:p>
    <w:p w14:paraId="1FBEFE38" w14:textId="77777777" w:rsidR="00173C11" w:rsidRDefault="00173C11" w:rsidP="00173C11">
      <w:pPr>
        <w:pStyle w:val="a7"/>
        <w:ind w:right="0" w:firstLine="567"/>
        <w:jc w:val="both"/>
        <w:rPr>
          <w:b w:val="0"/>
          <w:sz w:val="24"/>
          <w:szCs w:val="24"/>
        </w:rPr>
      </w:pPr>
      <w:r>
        <w:rPr>
          <w:b w:val="0"/>
          <w:sz w:val="24"/>
          <w:szCs w:val="24"/>
        </w:rPr>
        <w:t>- т</w:t>
      </w:r>
      <w:r w:rsidRPr="006C69D0">
        <w:rPr>
          <w:b w:val="0"/>
          <w:sz w:val="24"/>
          <w:szCs w:val="24"/>
        </w:rPr>
        <w:t xml:space="preserve">ранспортирование золотосодержащих растворов на передел сорбции через приемные емкости; </w:t>
      </w:r>
    </w:p>
    <w:p w14:paraId="7D2B6768"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 xml:space="preserve">сорбция золота активированными углями в сорбционных колоннах; </w:t>
      </w:r>
    </w:p>
    <w:p w14:paraId="052B0269"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 xml:space="preserve">выгрузка насыщенных золотом углей из сорбционных колонн; </w:t>
      </w:r>
    </w:p>
    <w:p w14:paraId="5E0832E9"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 xml:space="preserve">десорбция золота с насыщенных активированных углей и электролиз богатых </w:t>
      </w:r>
      <w:proofErr w:type="spellStart"/>
      <w:r w:rsidRPr="006C69D0">
        <w:rPr>
          <w:b w:val="0"/>
          <w:sz w:val="24"/>
          <w:szCs w:val="24"/>
        </w:rPr>
        <w:t>элюатов</w:t>
      </w:r>
      <w:proofErr w:type="spellEnd"/>
      <w:r w:rsidRPr="006C69D0">
        <w:rPr>
          <w:b w:val="0"/>
          <w:sz w:val="24"/>
          <w:szCs w:val="24"/>
        </w:rPr>
        <w:t xml:space="preserve">; </w:t>
      </w:r>
    </w:p>
    <w:p w14:paraId="7B95FA65"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 xml:space="preserve">кислотная обработка и реактивация обедненных золотом активированных углей; </w:t>
      </w:r>
    </w:p>
    <w:p w14:paraId="43B3E828"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 xml:space="preserve">съем катодных осадков, сушка, обжиг и плавку катодных осадков; </w:t>
      </w:r>
    </w:p>
    <w:p w14:paraId="67DE1CEC" w14:textId="77777777" w:rsidR="00173C11" w:rsidRDefault="00173C11" w:rsidP="00173C11">
      <w:pPr>
        <w:pStyle w:val="a7"/>
        <w:ind w:right="0" w:firstLine="567"/>
        <w:jc w:val="both"/>
        <w:rPr>
          <w:b w:val="0"/>
          <w:sz w:val="24"/>
          <w:szCs w:val="24"/>
        </w:rPr>
      </w:pPr>
      <w:r>
        <w:rPr>
          <w:b w:val="0"/>
          <w:sz w:val="24"/>
          <w:szCs w:val="24"/>
        </w:rPr>
        <w:t xml:space="preserve">- </w:t>
      </w:r>
      <w:r w:rsidRPr="006C69D0">
        <w:rPr>
          <w:b w:val="0"/>
          <w:sz w:val="24"/>
          <w:szCs w:val="24"/>
        </w:rPr>
        <w:t>обезвреживание отработанных рудных штабелей после отработки.</w:t>
      </w:r>
    </w:p>
    <w:p w14:paraId="4F087422" w14:textId="77777777" w:rsidR="00173C11" w:rsidRDefault="00173C11" w:rsidP="00173C11">
      <w:pPr>
        <w:pStyle w:val="a7"/>
        <w:ind w:right="0" w:firstLine="567"/>
        <w:jc w:val="both"/>
        <w:rPr>
          <w:b w:val="0"/>
          <w:sz w:val="24"/>
          <w:szCs w:val="24"/>
        </w:rPr>
      </w:pPr>
      <w:r w:rsidRPr="007A643B">
        <w:rPr>
          <w:b w:val="0"/>
          <w:sz w:val="24"/>
          <w:szCs w:val="24"/>
        </w:rPr>
        <w:t xml:space="preserve">Настоящим проектом предусматривается увеличение мощности </w:t>
      </w:r>
      <w:r>
        <w:rPr>
          <w:b w:val="0"/>
          <w:sz w:val="24"/>
          <w:szCs w:val="24"/>
        </w:rPr>
        <w:t>гидрометаллургического цеха (</w:t>
      </w:r>
      <w:r w:rsidRPr="007A643B">
        <w:rPr>
          <w:b w:val="0"/>
          <w:sz w:val="24"/>
          <w:szCs w:val="24"/>
        </w:rPr>
        <w:t>ГМЦ</w:t>
      </w:r>
      <w:r>
        <w:rPr>
          <w:b w:val="0"/>
          <w:sz w:val="24"/>
          <w:szCs w:val="24"/>
        </w:rPr>
        <w:t>)</w:t>
      </w:r>
      <w:r w:rsidRPr="007A643B">
        <w:rPr>
          <w:b w:val="0"/>
          <w:sz w:val="24"/>
          <w:szCs w:val="24"/>
        </w:rPr>
        <w:t xml:space="preserve"> с 600 </w:t>
      </w:r>
      <w:proofErr w:type="spellStart"/>
      <w:proofErr w:type="gramStart"/>
      <w:r w:rsidRPr="007A643B">
        <w:rPr>
          <w:b w:val="0"/>
          <w:sz w:val="24"/>
          <w:szCs w:val="24"/>
        </w:rPr>
        <w:t>тыс.т</w:t>
      </w:r>
      <w:proofErr w:type="spellEnd"/>
      <w:proofErr w:type="gramEnd"/>
      <w:r w:rsidRPr="007A643B">
        <w:rPr>
          <w:b w:val="0"/>
          <w:sz w:val="24"/>
          <w:szCs w:val="24"/>
        </w:rPr>
        <w:t xml:space="preserve">/год до 1200 тыс. т/год путем: </w:t>
      </w:r>
    </w:p>
    <w:p w14:paraId="125C137F" w14:textId="77777777" w:rsidR="00173C11" w:rsidRDefault="00173C11" w:rsidP="00173C11">
      <w:pPr>
        <w:pStyle w:val="a7"/>
        <w:ind w:right="0" w:firstLine="567"/>
        <w:jc w:val="both"/>
        <w:rPr>
          <w:b w:val="0"/>
          <w:sz w:val="24"/>
          <w:szCs w:val="24"/>
        </w:rPr>
      </w:pPr>
      <w:r>
        <w:rPr>
          <w:b w:val="0"/>
          <w:sz w:val="24"/>
          <w:szCs w:val="24"/>
        </w:rPr>
        <w:t>-</w:t>
      </w:r>
      <w:r w:rsidRPr="007A643B">
        <w:rPr>
          <w:b w:val="0"/>
          <w:sz w:val="24"/>
          <w:szCs w:val="24"/>
        </w:rPr>
        <w:t xml:space="preserve"> </w:t>
      </w:r>
      <w:r>
        <w:rPr>
          <w:b w:val="0"/>
          <w:sz w:val="24"/>
          <w:szCs w:val="24"/>
        </w:rPr>
        <w:t>У</w:t>
      </w:r>
      <w:r w:rsidRPr="007A643B">
        <w:rPr>
          <w:b w:val="0"/>
          <w:sz w:val="24"/>
          <w:szCs w:val="24"/>
        </w:rPr>
        <w:t xml:space="preserve">величения производительности ДСК с установкой дополнительной линии дробления руды и замене </w:t>
      </w:r>
      <w:r>
        <w:rPr>
          <w:b w:val="0"/>
          <w:sz w:val="24"/>
          <w:szCs w:val="24"/>
        </w:rPr>
        <w:t xml:space="preserve">существующего </w:t>
      </w:r>
      <w:r w:rsidRPr="007A643B">
        <w:rPr>
          <w:b w:val="0"/>
          <w:sz w:val="24"/>
          <w:szCs w:val="24"/>
        </w:rPr>
        <w:t xml:space="preserve">конвейера №1 на более производительный. </w:t>
      </w:r>
    </w:p>
    <w:p w14:paraId="7164AC20" w14:textId="77777777" w:rsidR="00173C11" w:rsidRDefault="00173C11" w:rsidP="00173C11">
      <w:pPr>
        <w:pStyle w:val="a7"/>
        <w:ind w:right="0" w:firstLine="567"/>
        <w:jc w:val="both"/>
        <w:rPr>
          <w:b w:val="0"/>
          <w:sz w:val="24"/>
          <w:szCs w:val="24"/>
        </w:rPr>
      </w:pPr>
      <w:r>
        <w:rPr>
          <w:b w:val="0"/>
          <w:sz w:val="24"/>
          <w:szCs w:val="24"/>
        </w:rPr>
        <w:t>-</w:t>
      </w:r>
      <w:r w:rsidRPr="007A643B">
        <w:rPr>
          <w:b w:val="0"/>
          <w:sz w:val="24"/>
          <w:szCs w:val="24"/>
        </w:rPr>
        <w:t xml:space="preserve"> </w:t>
      </w:r>
      <w:r>
        <w:rPr>
          <w:b w:val="0"/>
          <w:sz w:val="24"/>
          <w:szCs w:val="24"/>
        </w:rPr>
        <w:t>У</w:t>
      </w:r>
      <w:r w:rsidRPr="007A643B">
        <w:rPr>
          <w:b w:val="0"/>
          <w:sz w:val="24"/>
          <w:szCs w:val="24"/>
        </w:rPr>
        <w:t>становк</w:t>
      </w:r>
      <w:r>
        <w:rPr>
          <w:b w:val="0"/>
          <w:sz w:val="24"/>
          <w:szCs w:val="24"/>
        </w:rPr>
        <w:t>и</w:t>
      </w:r>
      <w:r w:rsidRPr="007A643B">
        <w:rPr>
          <w:b w:val="0"/>
          <w:sz w:val="24"/>
          <w:szCs w:val="24"/>
        </w:rPr>
        <w:t xml:space="preserve"> дополнительн</w:t>
      </w:r>
      <w:r>
        <w:rPr>
          <w:b w:val="0"/>
          <w:sz w:val="24"/>
          <w:szCs w:val="24"/>
        </w:rPr>
        <w:t>ого технологического оборудования в ГМЦ</w:t>
      </w:r>
      <w:r w:rsidRPr="007A643B">
        <w:rPr>
          <w:b w:val="0"/>
          <w:sz w:val="24"/>
          <w:szCs w:val="24"/>
        </w:rPr>
        <w:t xml:space="preserve"> </w:t>
      </w:r>
      <w:r>
        <w:rPr>
          <w:b w:val="0"/>
          <w:sz w:val="24"/>
          <w:szCs w:val="24"/>
        </w:rPr>
        <w:t>(</w:t>
      </w:r>
      <w:r w:rsidRPr="007A643B">
        <w:rPr>
          <w:b w:val="0"/>
          <w:sz w:val="24"/>
          <w:szCs w:val="24"/>
        </w:rPr>
        <w:t>колонн сорбционного выщелачивания</w:t>
      </w:r>
      <w:r>
        <w:rPr>
          <w:b w:val="0"/>
          <w:sz w:val="24"/>
          <w:szCs w:val="24"/>
        </w:rPr>
        <w:t>, емкостей, насосов) и теплообменников.</w:t>
      </w:r>
    </w:p>
    <w:p w14:paraId="3E2C4248" w14:textId="77777777" w:rsidR="00173C11" w:rsidRDefault="00173C11" w:rsidP="00173C11">
      <w:pPr>
        <w:pStyle w:val="a7"/>
        <w:ind w:right="0" w:firstLine="567"/>
        <w:jc w:val="both"/>
        <w:rPr>
          <w:b w:val="0"/>
          <w:sz w:val="24"/>
          <w:szCs w:val="24"/>
        </w:rPr>
      </w:pPr>
      <w:r>
        <w:rPr>
          <w:b w:val="0"/>
          <w:sz w:val="24"/>
          <w:szCs w:val="24"/>
        </w:rPr>
        <w:t xml:space="preserve">- </w:t>
      </w:r>
      <w:r w:rsidRPr="007A643B">
        <w:rPr>
          <w:b w:val="0"/>
          <w:sz w:val="24"/>
          <w:szCs w:val="24"/>
        </w:rPr>
        <w:t xml:space="preserve"> </w:t>
      </w:r>
      <w:r>
        <w:rPr>
          <w:b w:val="0"/>
          <w:sz w:val="24"/>
          <w:szCs w:val="24"/>
        </w:rPr>
        <w:t>Р</w:t>
      </w:r>
      <w:r w:rsidRPr="007A643B">
        <w:rPr>
          <w:b w:val="0"/>
          <w:sz w:val="24"/>
          <w:szCs w:val="24"/>
        </w:rPr>
        <w:t>еконструкци</w:t>
      </w:r>
      <w:r>
        <w:rPr>
          <w:b w:val="0"/>
          <w:sz w:val="24"/>
          <w:szCs w:val="24"/>
        </w:rPr>
        <w:t>и</w:t>
      </w:r>
      <w:r w:rsidRPr="007A643B">
        <w:rPr>
          <w:b w:val="0"/>
          <w:sz w:val="24"/>
          <w:szCs w:val="24"/>
        </w:rPr>
        <w:t xml:space="preserve"> системы отопления Г</w:t>
      </w:r>
      <w:r>
        <w:rPr>
          <w:b w:val="0"/>
          <w:sz w:val="24"/>
          <w:szCs w:val="24"/>
        </w:rPr>
        <w:t>ЦМ</w:t>
      </w:r>
      <w:r w:rsidRPr="007A643B">
        <w:rPr>
          <w:b w:val="0"/>
          <w:sz w:val="24"/>
          <w:szCs w:val="24"/>
        </w:rPr>
        <w:t xml:space="preserve"> </w:t>
      </w:r>
      <w:r w:rsidRPr="008B4CB5">
        <w:rPr>
          <w:b w:val="0"/>
          <w:bCs w:val="0"/>
          <w:sz w:val="24"/>
          <w:szCs w:val="24"/>
        </w:rPr>
        <w:t xml:space="preserve">с установкой </w:t>
      </w:r>
      <w:proofErr w:type="spellStart"/>
      <w:r>
        <w:rPr>
          <w:b w:val="0"/>
          <w:bCs w:val="0"/>
          <w:sz w:val="24"/>
          <w:szCs w:val="24"/>
        </w:rPr>
        <w:t>блочно</w:t>
      </w:r>
      <w:proofErr w:type="spellEnd"/>
      <w:r>
        <w:rPr>
          <w:b w:val="0"/>
          <w:bCs w:val="0"/>
          <w:sz w:val="24"/>
          <w:szCs w:val="24"/>
        </w:rPr>
        <w:t>-модульной</w:t>
      </w:r>
      <w:r w:rsidRPr="008B4CB5">
        <w:rPr>
          <w:b w:val="0"/>
          <w:bCs w:val="0"/>
          <w:sz w:val="24"/>
          <w:szCs w:val="24"/>
        </w:rPr>
        <w:t xml:space="preserve"> котельной</w:t>
      </w:r>
      <w:r w:rsidRPr="000800CE">
        <w:rPr>
          <w:sz w:val="32"/>
          <w:szCs w:val="32"/>
        </w:rPr>
        <w:t xml:space="preserve"> </w:t>
      </w:r>
      <w:r w:rsidRPr="007A643B">
        <w:rPr>
          <w:b w:val="0"/>
          <w:sz w:val="24"/>
          <w:szCs w:val="24"/>
        </w:rPr>
        <w:t>(</w:t>
      </w:r>
      <w:r w:rsidRPr="008B4CB5">
        <w:rPr>
          <w:b w:val="0"/>
          <w:sz w:val="24"/>
          <w:szCs w:val="24"/>
        </w:rPr>
        <w:t>с учетом подогрева технологических растворов в зимнее время</w:t>
      </w:r>
      <w:r>
        <w:rPr>
          <w:b w:val="0"/>
          <w:sz w:val="24"/>
          <w:szCs w:val="24"/>
        </w:rPr>
        <w:t xml:space="preserve">). </w:t>
      </w:r>
    </w:p>
    <w:p w14:paraId="42F7AB55" w14:textId="77777777" w:rsidR="00173C11" w:rsidRDefault="00173C11" w:rsidP="00173C11">
      <w:pPr>
        <w:pStyle w:val="a7"/>
        <w:ind w:right="0" w:firstLine="567"/>
        <w:jc w:val="both"/>
        <w:rPr>
          <w:b w:val="0"/>
          <w:sz w:val="24"/>
          <w:szCs w:val="24"/>
        </w:rPr>
      </w:pPr>
      <w:r>
        <w:rPr>
          <w:b w:val="0"/>
          <w:sz w:val="24"/>
          <w:szCs w:val="24"/>
        </w:rPr>
        <w:t>-</w:t>
      </w:r>
      <w:r w:rsidRPr="007A643B">
        <w:rPr>
          <w:b w:val="0"/>
          <w:sz w:val="24"/>
          <w:szCs w:val="24"/>
        </w:rPr>
        <w:t xml:space="preserve"> </w:t>
      </w:r>
      <w:r>
        <w:rPr>
          <w:b w:val="0"/>
          <w:sz w:val="24"/>
          <w:szCs w:val="24"/>
        </w:rPr>
        <w:t>С</w:t>
      </w:r>
      <w:r w:rsidRPr="007A643B">
        <w:rPr>
          <w:b w:val="0"/>
          <w:sz w:val="24"/>
          <w:szCs w:val="24"/>
        </w:rPr>
        <w:t xml:space="preserve">троительства </w:t>
      </w:r>
      <w:r>
        <w:rPr>
          <w:b w:val="0"/>
          <w:sz w:val="24"/>
          <w:szCs w:val="24"/>
        </w:rPr>
        <w:t xml:space="preserve">2 </w:t>
      </w:r>
      <w:r w:rsidRPr="007A643B">
        <w:rPr>
          <w:b w:val="0"/>
          <w:sz w:val="24"/>
          <w:szCs w:val="24"/>
        </w:rPr>
        <w:t xml:space="preserve">складов для хранения </w:t>
      </w:r>
      <w:r>
        <w:rPr>
          <w:b w:val="0"/>
          <w:sz w:val="24"/>
          <w:szCs w:val="24"/>
        </w:rPr>
        <w:t>сильнодействующих реагентов (СДЯВ).</w:t>
      </w:r>
      <w:r w:rsidRPr="007A643B">
        <w:rPr>
          <w:b w:val="0"/>
          <w:sz w:val="24"/>
          <w:szCs w:val="24"/>
        </w:rPr>
        <w:t xml:space="preserve"> </w:t>
      </w:r>
    </w:p>
    <w:p w14:paraId="3274BA4A" w14:textId="77777777" w:rsidR="00173C11" w:rsidRDefault="00173C11" w:rsidP="00173C11">
      <w:pPr>
        <w:pStyle w:val="a7"/>
        <w:ind w:right="0" w:firstLine="567"/>
        <w:jc w:val="both"/>
        <w:rPr>
          <w:b w:val="0"/>
          <w:sz w:val="24"/>
          <w:szCs w:val="24"/>
        </w:rPr>
      </w:pPr>
      <w:r>
        <w:rPr>
          <w:b w:val="0"/>
          <w:sz w:val="24"/>
          <w:szCs w:val="24"/>
        </w:rPr>
        <w:t xml:space="preserve">- Строительство </w:t>
      </w:r>
      <w:r w:rsidRPr="007A643B">
        <w:rPr>
          <w:b w:val="0"/>
          <w:sz w:val="24"/>
          <w:szCs w:val="24"/>
        </w:rPr>
        <w:t>ангар</w:t>
      </w:r>
      <w:r>
        <w:rPr>
          <w:b w:val="0"/>
          <w:sz w:val="24"/>
          <w:szCs w:val="24"/>
        </w:rPr>
        <w:t>а</w:t>
      </w:r>
      <w:r w:rsidRPr="007A643B">
        <w:rPr>
          <w:b w:val="0"/>
          <w:sz w:val="24"/>
          <w:szCs w:val="24"/>
        </w:rPr>
        <w:t xml:space="preserve"> для спецтехники</w:t>
      </w:r>
      <w:r>
        <w:rPr>
          <w:b w:val="0"/>
          <w:sz w:val="24"/>
          <w:szCs w:val="24"/>
        </w:rPr>
        <w:t>.</w:t>
      </w:r>
    </w:p>
    <w:p w14:paraId="431B7DA0" w14:textId="77777777" w:rsidR="00173C11" w:rsidRDefault="00173C11" w:rsidP="00173C11">
      <w:pPr>
        <w:pStyle w:val="a7"/>
        <w:ind w:right="0" w:firstLine="567"/>
        <w:jc w:val="both"/>
        <w:rPr>
          <w:b w:val="0"/>
          <w:sz w:val="24"/>
          <w:szCs w:val="24"/>
        </w:rPr>
      </w:pPr>
      <w:r>
        <w:rPr>
          <w:b w:val="0"/>
          <w:sz w:val="24"/>
          <w:szCs w:val="24"/>
        </w:rPr>
        <w:t>- Строительство</w:t>
      </w:r>
      <w:r w:rsidRPr="007A643B">
        <w:rPr>
          <w:b w:val="0"/>
          <w:sz w:val="24"/>
          <w:szCs w:val="24"/>
        </w:rPr>
        <w:t xml:space="preserve"> </w:t>
      </w:r>
      <w:proofErr w:type="spellStart"/>
      <w:r w:rsidRPr="007A643B">
        <w:rPr>
          <w:b w:val="0"/>
          <w:sz w:val="24"/>
          <w:szCs w:val="24"/>
        </w:rPr>
        <w:t>керносклада</w:t>
      </w:r>
      <w:proofErr w:type="spellEnd"/>
      <w:r>
        <w:rPr>
          <w:b w:val="0"/>
          <w:sz w:val="24"/>
          <w:szCs w:val="24"/>
        </w:rPr>
        <w:t>.</w:t>
      </w:r>
    </w:p>
    <w:p w14:paraId="10AF4DAD" w14:textId="77777777" w:rsidR="00173C11" w:rsidRDefault="00173C11" w:rsidP="00173C11">
      <w:pPr>
        <w:pStyle w:val="a7"/>
        <w:ind w:right="0" w:firstLine="567"/>
        <w:jc w:val="both"/>
        <w:rPr>
          <w:b w:val="0"/>
          <w:sz w:val="24"/>
          <w:szCs w:val="24"/>
        </w:rPr>
      </w:pPr>
      <w:r w:rsidRPr="00504880">
        <w:rPr>
          <w:b w:val="0"/>
          <w:sz w:val="24"/>
          <w:szCs w:val="24"/>
        </w:rPr>
        <w:t>- Перенос с вахтового поселка существующей лаборатории на территорию ГМЦ.</w:t>
      </w:r>
    </w:p>
    <w:p w14:paraId="3043A490" w14:textId="77777777" w:rsidR="00173C11" w:rsidRDefault="00173C11" w:rsidP="00173C11">
      <w:pPr>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Проектом реконструкции ГМЦ с целью увеличения производственной мощности ранее принятые проектные технические и технологические решения не меняются.</w:t>
      </w:r>
    </w:p>
    <w:p w14:paraId="2E0D036D" w14:textId="77777777" w:rsidR="00173C11" w:rsidRPr="002A5DAB" w:rsidRDefault="00173C11" w:rsidP="00173C11">
      <w:pPr>
        <w:spacing w:after="0" w:line="240" w:lineRule="auto"/>
        <w:ind w:firstLine="567"/>
        <w:jc w:val="both"/>
        <w:rPr>
          <w:rFonts w:ascii="Times New Roman" w:hAnsi="Times New Roman" w:cs="Times New Roman"/>
          <w:bCs/>
          <w:sz w:val="24"/>
          <w:szCs w:val="24"/>
        </w:rPr>
      </w:pPr>
      <w:r w:rsidRPr="00F52F4B">
        <w:rPr>
          <w:rFonts w:ascii="Times New Roman" w:hAnsi="Times New Roman" w:cs="Times New Roman"/>
          <w:b/>
          <w:bCs/>
          <w:i/>
          <w:iCs/>
          <w:sz w:val="24"/>
          <w:szCs w:val="24"/>
        </w:rPr>
        <w:t>ДСК.</w:t>
      </w:r>
      <w:r>
        <w:rPr>
          <w:sz w:val="24"/>
          <w:szCs w:val="24"/>
        </w:rPr>
        <w:t xml:space="preserve"> </w:t>
      </w:r>
      <w:r w:rsidRPr="002A5DAB">
        <w:rPr>
          <w:rFonts w:ascii="Times New Roman" w:hAnsi="Times New Roman" w:cs="Times New Roman"/>
          <w:bCs/>
          <w:sz w:val="24"/>
          <w:szCs w:val="24"/>
        </w:rPr>
        <w:t xml:space="preserve">В существующем положении </w:t>
      </w:r>
      <w:r>
        <w:rPr>
          <w:rFonts w:ascii="Times New Roman" w:hAnsi="Times New Roman" w:cs="Times New Roman"/>
          <w:bCs/>
          <w:sz w:val="24"/>
          <w:szCs w:val="24"/>
        </w:rPr>
        <w:t>щ</w:t>
      </w:r>
      <w:r w:rsidRPr="002A5DAB">
        <w:rPr>
          <w:rFonts w:ascii="Times New Roman" w:hAnsi="Times New Roman" w:cs="Times New Roman"/>
          <w:bCs/>
          <w:sz w:val="24"/>
          <w:szCs w:val="24"/>
        </w:rPr>
        <w:t>ековая дробилка (поз. 3) работает на 40% и длительное время находится в простое. Проектом предусматривается установка дополнительной линии дробления руды</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 xml:space="preserve">включающей </w:t>
      </w:r>
      <w:r w:rsidRPr="002A5DAB">
        <w:rPr>
          <w:rFonts w:ascii="Times New Roman" w:hAnsi="Times New Roman" w:cs="Times New Roman"/>
          <w:bCs/>
          <w:sz w:val="24"/>
          <w:szCs w:val="24"/>
        </w:rPr>
        <w:t xml:space="preserve"> </w:t>
      </w:r>
      <w:r w:rsidRPr="0055501D">
        <w:rPr>
          <w:rFonts w:ascii="Times New Roman" w:hAnsi="Times New Roman" w:cs="Times New Roman"/>
          <w:sz w:val="24"/>
          <w:szCs w:val="24"/>
        </w:rPr>
        <w:t>в</w:t>
      </w:r>
      <w:proofErr w:type="gramEnd"/>
      <w:r w:rsidRPr="0055501D">
        <w:rPr>
          <w:rFonts w:ascii="Times New Roman" w:hAnsi="Times New Roman" w:cs="Times New Roman"/>
          <w:sz w:val="24"/>
          <w:szCs w:val="24"/>
        </w:rPr>
        <w:t xml:space="preserve"> себя вторую конусную дробилку, </w:t>
      </w:r>
      <w:proofErr w:type="spellStart"/>
      <w:r w:rsidRPr="0055501D">
        <w:rPr>
          <w:rFonts w:ascii="Times New Roman" w:hAnsi="Times New Roman" w:cs="Times New Roman"/>
          <w:sz w:val="24"/>
          <w:szCs w:val="24"/>
        </w:rPr>
        <w:t>виброгрохот</w:t>
      </w:r>
      <w:proofErr w:type="spellEnd"/>
      <w:r>
        <w:rPr>
          <w:rFonts w:ascii="Times New Roman" w:hAnsi="Times New Roman" w:cs="Times New Roman"/>
          <w:sz w:val="24"/>
          <w:szCs w:val="24"/>
        </w:rPr>
        <w:t>,</w:t>
      </w:r>
      <w:r w:rsidRPr="0055501D">
        <w:rPr>
          <w:rFonts w:ascii="Times New Roman" w:hAnsi="Times New Roman" w:cs="Times New Roman"/>
          <w:sz w:val="24"/>
          <w:szCs w:val="24"/>
        </w:rPr>
        <w:t xml:space="preserve"> ленточные конвейеры</w:t>
      </w:r>
      <w:r w:rsidRPr="002A5DAB">
        <w:rPr>
          <w:rFonts w:ascii="Times New Roman" w:hAnsi="Times New Roman" w:cs="Times New Roman"/>
          <w:bCs/>
          <w:sz w:val="24"/>
          <w:szCs w:val="24"/>
        </w:rPr>
        <w:t xml:space="preserve"> и замене </w:t>
      </w:r>
      <w:r>
        <w:rPr>
          <w:rFonts w:ascii="Times New Roman" w:hAnsi="Times New Roman" w:cs="Times New Roman"/>
          <w:bCs/>
          <w:sz w:val="24"/>
          <w:szCs w:val="24"/>
        </w:rPr>
        <w:t xml:space="preserve">существующего </w:t>
      </w:r>
      <w:r w:rsidRPr="002A5DAB">
        <w:rPr>
          <w:rFonts w:ascii="Times New Roman" w:hAnsi="Times New Roman" w:cs="Times New Roman"/>
          <w:bCs/>
          <w:sz w:val="24"/>
          <w:szCs w:val="24"/>
        </w:rPr>
        <w:t>конвейера №1 на более производительный.</w:t>
      </w:r>
    </w:p>
    <w:p w14:paraId="444941A4" w14:textId="77777777" w:rsidR="00173C11" w:rsidRPr="002A5DAB" w:rsidRDefault="00173C11" w:rsidP="00173C11">
      <w:pPr>
        <w:spacing w:after="0" w:line="240" w:lineRule="auto"/>
        <w:ind w:firstLine="567"/>
        <w:jc w:val="both"/>
        <w:rPr>
          <w:rFonts w:ascii="Times New Roman" w:hAnsi="Times New Roman" w:cs="Times New Roman"/>
          <w:bCs/>
          <w:sz w:val="24"/>
          <w:szCs w:val="24"/>
        </w:rPr>
      </w:pPr>
      <w:r w:rsidRPr="002A5DAB">
        <w:rPr>
          <w:rFonts w:ascii="Times New Roman" w:hAnsi="Times New Roman" w:cs="Times New Roman"/>
          <w:bCs/>
          <w:sz w:val="24"/>
          <w:szCs w:val="24"/>
        </w:rPr>
        <w:t>В данный момент конвейер №1 имеет производительность 120 т/ч при ширине ленты 800 мм, проектом предусматривается замена конвейера на более производительный</w:t>
      </w:r>
      <w:r>
        <w:rPr>
          <w:rFonts w:ascii="Times New Roman" w:hAnsi="Times New Roman" w:cs="Times New Roman"/>
          <w:bCs/>
          <w:sz w:val="24"/>
          <w:szCs w:val="24"/>
        </w:rPr>
        <w:t>,</w:t>
      </w:r>
      <w:r w:rsidRPr="002A5DAB">
        <w:rPr>
          <w:rFonts w:ascii="Times New Roman" w:hAnsi="Times New Roman" w:cs="Times New Roman"/>
          <w:bCs/>
          <w:sz w:val="24"/>
          <w:szCs w:val="24"/>
        </w:rPr>
        <w:t xml:space="preserve"> а именно конвейер с ширеной ленты 1000 мм и производительностью 250 т/ч. На новом конвейере (поз.15) в районе головы будет установлен </w:t>
      </w:r>
      <w:proofErr w:type="spellStart"/>
      <w:r w:rsidRPr="002A5DAB">
        <w:rPr>
          <w:rFonts w:ascii="Times New Roman" w:hAnsi="Times New Roman" w:cs="Times New Roman"/>
          <w:bCs/>
          <w:sz w:val="24"/>
          <w:szCs w:val="24"/>
        </w:rPr>
        <w:t>плужковый</w:t>
      </w:r>
      <w:proofErr w:type="spellEnd"/>
      <w:r w:rsidRPr="002A5DAB">
        <w:rPr>
          <w:rFonts w:ascii="Times New Roman" w:hAnsi="Times New Roman" w:cs="Times New Roman"/>
          <w:bCs/>
          <w:sz w:val="24"/>
          <w:szCs w:val="24"/>
        </w:rPr>
        <w:t xml:space="preserve"> сбрасыватель (поз.17) который будет отсекать часть подаваемой руды на новую линию дробления, а часть руды будет направлять на существующий инерционный грохот (поз.7).</w:t>
      </w:r>
    </w:p>
    <w:p w14:paraId="496810A3" w14:textId="77777777" w:rsidR="00173C11" w:rsidRPr="002A5DAB" w:rsidRDefault="00173C11" w:rsidP="00173C11">
      <w:pPr>
        <w:spacing w:after="0" w:line="240" w:lineRule="auto"/>
        <w:ind w:firstLine="567"/>
        <w:jc w:val="both"/>
        <w:rPr>
          <w:rFonts w:ascii="Times New Roman" w:hAnsi="Times New Roman" w:cs="Times New Roman"/>
          <w:bCs/>
          <w:sz w:val="24"/>
          <w:szCs w:val="24"/>
        </w:rPr>
      </w:pPr>
      <w:r w:rsidRPr="002A5DAB">
        <w:rPr>
          <w:rFonts w:ascii="Times New Roman" w:hAnsi="Times New Roman" w:cs="Times New Roman"/>
          <w:bCs/>
          <w:sz w:val="24"/>
          <w:szCs w:val="24"/>
        </w:rPr>
        <w:t>Новая линия дробления будет работать аналогично существующей:</w:t>
      </w:r>
    </w:p>
    <w:p w14:paraId="385311CF" w14:textId="77777777" w:rsidR="00173C11" w:rsidRPr="002A5DAB" w:rsidRDefault="00173C11" w:rsidP="00173C11">
      <w:pPr>
        <w:spacing w:after="0" w:line="240" w:lineRule="auto"/>
        <w:ind w:firstLine="567"/>
        <w:jc w:val="both"/>
        <w:rPr>
          <w:rFonts w:ascii="Times New Roman" w:hAnsi="Times New Roman" w:cs="Times New Roman"/>
          <w:bCs/>
          <w:sz w:val="24"/>
          <w:szCs w:val="24"/>
        </w:rPr>
      </w:pPr>
      <w:r w:rsidRPr="002A5DAB">
        <w:rPr>
          <w:rFonts w:ascii="Times New Roman" w:hAnsi="Times New Roman" w:cs="Times New Roman"/>
          <w:bCs/>
          <w:sz w:val="24"/>
          <w:szCs w:val="24"/>
        </w:rPr>
        <w:t>- Руда (фра</w:t>
      </w:r>
      <w:r>
        <w:rPr>
          <w:rFonts w:ascii="Times New Roman" w:hAnsi="Times New Roman" w:cs="Times New Roman"/>
          <w:bCs/>
          <w:sz w:val="24"/>
          <w:szCs w:val="24"/>
        </w:rPr>
        <w:t>кцией</w:t>
      </w:r>
      <w:r w:rsidRPr="002A5DAB">
        <w:rPr>
          <w:rFonts w:ascii="Times New Roman" w:hAnsi="Times New Roman" w:cs="Times New Roman"/>
          <w:bCs/>
          <w:sz w:val="24"/>
          <w:szCs w:val="24"/>
        </w:rPr>
        <w:t xml:space="preserve"> 0-140 мм) с конвейера №1 (поз. 15) при помощи </w:t>
      </w:r>
      <w:proofErr w:type="spellStart"/>
      <w:r w:rsidRPr="002A5DAB">
        <w:rPr>
          <w:rFonts w:ascii="Times New Roman" w:hAnsi="Times New Roman" w:cs="Times New Roman"/>
          <w:bCs/>
          <w:sz w:val="24"/>
          <w:szCs w:val="24"/>
        </w:rPr>
        <w:t>плужкового</w:t>
      </w:r>
      <w:proofErr w:type="spellEnd"/>
      <w:r w:rsidRPr="002A5DAB">
        <w:rPr>
          <w:rFonts w:ascii="Times New Roman" w:hAnsi="Times New Roman" w:cs="Times New Roman"/>
          <w:bCs/>
          <w:sz w:val="24"/>
          <w:szCs w:val="24"/>
        </w:rPr>
        <w:t xml:space="preserve"> сбрасывателя поступает на конвейер В1 (поз. 19) который направляет ее </w:t>
      </w:r>
      <w:proofErr w:type="gramStart"/>
      <w:r w:rsidRPr="002A5DAB">
        <w:rPr>
          <w:rFonts w:ascii="Times New Roman" w:hAnsi="Times New Roman" w:cs="Times New Roman"/>
          <w:bCs/>
          <w:sz w:val="24"/>
          <w:szCs w:val="24"/>
        </w:rPr>
        <w:t>на  стадию</w:t>
      </w:r>
      <w:proofErr w:type="gramEnd"/>
      <w:r w:rsidRPr="002A5DAB">
        <w:rPr>
          <w:rFonts w:ascii="Times New Roman" w:hAnsi="Times New Roman" w:cs="Times New Roman"/>
          <w:bCs/>
          <w:sz w:val="24"/>
          <w:szCs w:val="24"/>
        </w:rPr>
        <w:t xml:space="preserve"> сортировки - </w:t>
      </w:r>
      <w:proofErr w:type="spellStart"/>
      <w:r w:rsidRPr="002A5DAB">
        <w:rPr>
          <w:rFonts w:ascii="Times New Roman" w:hAnsi="Times New Roman" w:cs="Times New Roman"/>
          <w:bCs/>
          <w:sz w:val="24"/>
          <w:szCs w:val="24"/>
        </w:rPr>
        <w:t>грохочения</w:t>
      </w:r>
      <w:proofErr w:type="spellEnd"/>
      <w:r w:rsidRPr="002A5DAB">
        <w:rPr>
          <w:rFonts w:ascii="Times New Roman" w:hAnsi="Times New Roman" w:cs="Times New Roman"/>
          <w:bCs/>
          <w:sz w:val="24"/>
          <w:szCs w:val="24"/>
        </w:rPr>
        <w:t xml:space="preserve"> в инерционном грохоте (поз.20).</w:t>
      </w:r>
    </w:p>
    <w:p w14:paraId="65DF0ECF" w14:textId="77777777" w:rsidR="00173C11" w:rsidRPr="002A5DAB" w:rsidRDefault="00173C11" w:rsidP="00173C11">
      <w:pPr>
        <w:spacing w:after="0" w:line="240" w:lineRule="auto"/>
        <w:ind w:firstLine="567"/>
        <w:jc w:val="both"/>
        <w:rPr>
          <w:rFonts w:ascii="Times New Roman" w:hAnsi="Times New Roman" w:cs="Times New Roman"/>
          <w:bCs/>
          <w:sz w:val="24"/>
          <w:szCs w:val="24"/>
        </w:rPr>
      </w:pPr>
      <w:r w:rsidRPr="002A5DAB">
        <w:rPr>
          <w:rFonts w:ascii="Times New Roman" w:hAnsi="Times New Roman" w:cs="Times New Roman"/>
          <w:bCs/>
          <w:sz w:val="24"/>
          <w:szCs w:val="24"/>
        </w:rPr>
        <w:t xml:space="preserve">- </w:t>
      </w:r>
      <w:proofErr w:type="spellStart"/>
      <w:r w:rsidRPr="002A5DAB">
        <w:rPr>
          <w:rFonts w:ascii="Times New Roman" w:hAnsi="Times New Roman" w:cs="Times New Roman"/>
          <w:bCs/>
          <w:sz w:val="24"/>
          <w:szCs w:val="24"/>
        </w:rPr>
        <w:t>Надрешетный</w:t>
      </w:r>
      <w:proofErr w:type="spellEnd"/>
      <w:r w:rsidRPr="002A5DAB">
        <w:rPr>
          <w:rFonts w:ascii="Times New Roman" w:hAnsi="Times New Roman" w:cs="Times New Roman"/>
          <w:bCs/>
          <w:sz w:val="24"/>
          <w:szCs w:val="24"/>
        </w:rPr>
        <w:t xml:space="preserve"> продукт (фракцией более 20мм) направляется на вторую стадию дробления по конвейеру В3 </w:t>
      </w:r>
      <w:proofErr w:type="gramStart"/>
      <w:r w:rsidRPr="002A5DAB">
        <w:rPr>
          <w:rFonts w:ascii="Times New Roman" w:hAnsi="Times New Roman" w:cs="Times New Roman"/>
          <w:bCs/>
          <w:sz w:val="24"/>
          <w:szCs w:val="24"/>
        </w:rPr>
        <w:t>на  конусную</w:t>
      </w:r>
      <w:proofErr w:type="gramEnd"/>
      <w:r w:rsidRPr="002A5DAB">
        <w:rPr>
          <w:rFonts w:ascii="Times New Roman" w:hAnsi="Times New Roman" w:cs="Times New Roman"/>
          <w:bCs/>
          <w:sz w:val="24"/>
          <w:szCs w:val="24"/>
        </w:rPr>
        <w:t xml:space="preserve"> дробилку (поз. 22). </w:t>
      </w:r>
    </w:p>
    <w:p w14:paraId="39480885" w14:textId="77777777" w:rsidR="00173C11" w:rsidRPr="002A5DAB" w:rsidRDefault="00173C11" w:rsidP="00173C11">
      <w:pPr>
        <w:spacing w:after="0" w:line="240" w:lineRule="auto"/>
        <w:ind w:firstLine="567"/>
        <w:jc w:val="both"/>
        <w:rPr>
          <w:rFonts w:ascii="Times New Roman" w:hAnsi="Times New Roman" w:cs="Times New Roman"/>
          <w:bCs/>
          <w:sz w:val="24"/>
          <w:szCs w:val="24"/>
        </w:rPr>
      </w:pPr>
      <w:r w:rsidRPr="002A5DAB">
        <w:rPr>
          <w:rFonts w:ascii="Times New Roman" w:hAnsi="Times New Roman" w:cs="Times New Roman"/>
          <w:bCs/>
          <w:sz w:val="24"/>
          <w:szCs w:val="24"/>
        </w:rPr>
        <w:t xml:space="preserve">- С дробилки по конвейеру В2 руда (фракцией 0-32 мм) возвращается на стадию сортировки - </w:t>
      </w:r>
      <w:proofErr w:type="spellStart"/>
      <w:r w:rsidRPr="002A5DAB">
        <w:rPr>
          <w:rFonts w:ascii="Times New Roman" w:hAnsi="Times New Roman" w:cs="Times New Roman"/>
          <w:bCs/>
          <w:sz w:val="24"/>
          <w:szCs w:val="24"/>
        </w:rPr>
        <w:t>грохочения</w:t>
      </w:r>
      <w:proofErr w:type="spellEnd"/>
      <w:r w:rsidRPr="002A5DAB">
        <w:rPr>
          <w:rFonts w:ascii="Times New Roman" w:hAnsi="Times New Roman" w:cs="Times New Roman"/>
          <w:bCs/>
          <w:sz w:val="24"/>
          <w:szCs w:val="24"/>
        </w:rPr>
        <w:t xml:space="preserve"> в инерционном грохоте (поз.20).</w:t>
      </w:r>
    </w:p>
    <w:p w14:paraId="1B7BB0AF" w14:textId="77777777" w:rsidR="00173C11" w:rsidRPr="002A5DAB" w:rsidRDefault="00173C11" w:rsidP="00173C11">
      <w:pPr>
        <w:spacing w:after="0" w:line="240" w:lineRule="auto"/>
        <w:ind w:firstLine="567"/>
        <w:jc w:val="both"/>
        <w:rPr>
          <w:rFonts w:ascii="Times New Roman" w:hAnsi="Times New Roman" w:cs="Times New Roman"/>
          <w:bCs/>
          <w:sz w:val="24"/>
          <w:szCs w:val="24"/>
        </w:rPr>
      </w:pPr>
      <w:r w:rsidRPr="002A5DAB">
        <w:rPr>
          <w:rFonts w:ascii="Times New Roman" w:hAnsi="Times New Roman" w:cs="Times New Roman"/>
          <w:bCs/>
          <w:sz w:val="24"/>
          <w:szCs w:val="24"/>
        </w:rPr>
        <w:t xml:space="preserve">- </w:t>
      </w:r>
      <w:proofErr w:type="spellStart"/>
      <w:r w:rsidRPr="002A5DAB">
        <w:rPr>
          <w:rFonts w:ascii="Times New Roman" w:hAnsi="Times New Roman" w:cs="Times New Roman"/>
          <w:bCs/>
          <w:sz w:val="24"/>
          <w:szCs w:val="24"/>
        </w:rPr>
        <w:t>Подрешетный</w:t>
      </w:r>
      <w:proofErr w:type="spellEnd"/>
      <w:r w:rsidRPr="002A5DAB">
        <w:rPr>
          <w:rFonts w:ascii="Times New Roman" w:hAnsi="Times New Roman" w:cs="Times New Roman"/>
          <w:bCs/>
          <w:sz w:val="24"/>
          <w:szCs w:val="24"/>
        </w:rPr>
        <w:t xml:space="preserve"> продукт (фракцией 0-22 мм) направляется по конвейерам В4 и В5 на существующий конвейер №4 и далее направляется на склад (или в бункер перегрузки) дробленой руды.</w:t>
      </w:r>
    </w:p>
    <w:p w14:paraId="7335DF4C" w14:textId="77777777" w:rsidR="00173C11" w:rsidRDefault="00173C11" w:rsidP="00173C11">
      <w:pPr>
        <w:spacing w:after="0" w:line="240" w:lineRule="auto"/>
        <w:ind w:firstLine="567"/>
        <w:jc w:val="both"/>
        <w:rPr>
          <w:rFonts w:ascii="Times New Roman" w:hAnsi="Times New Roman" w:cs="Times New Roman"/>
          <w:bCs/>
          <w:sz w:val="24"/>
          <w:szCs w:val="24"/>
        </w:rPr>
      </w:pPr>
      <w:r w:rsidRPr="002A5DAB">
        <w:rPr>
          <w:rFonts w:ascii="Times New Roman" w:hAnsi="Times New Roman" w:cs="Times New Roman"/>
          <w:bCs/>
          <w:sz w:val="24"/>
          <w:szCs w:val="24"/>
        </w:rPr>
        <w:lastRenderedPageBreak/>
        <w:t>Новая линия сортировки и дробления, за исключением конвейера №1 (поз.15</w:t>
      </w:r>
      <w:proofErr w:type="gramStart"/>
      <w:r w:rsidRPr="002A5DAB">
        <w:rPr>
          <w:rFonts w:ascii="Times New Roman" w:hAnsi="Times New Roman" w:cs="Times New Roman"/>
          <w:bCs/>
          <w:sz w:val="24"/>
          <w:szCs w:val="24"/>
        </w:rPr>
        <w:t>),  поставляется</w:t>
      </w:r>
      <w:proofErr w:type="gramEnd"/>
      <w:r w:rsidRPr="002A5DAB">
        <w:rPr>
          <w:rFonts w:ascii="Times New Roman" w:hAnsi="Times New Roman" w:cs="Times New Roman"/>
          <w:bCs/>
          <w:sz w:val="24"/>
          <w:szCs w:val="24"/>
        </w:rPr>
        <w:t xml:space="preserve"> комплектно фирмой «JINAN YOUMU MACHINERY EQUIPMENT CO.,LTD. (КНР)  и рассчитана на производительной 120-140 т/час.</w:t>
      </w:r>
    </w:p>
    <w:p w14:paraId="74C44983" w14:textId="77777777" w:rsidR="00173C11" w:rsidRPr="008139AC" w:rsidRDefault="00173C11" w:rsidP="00173C11">
      <w:pPr>
        <w:spacing w:after="0" w:line="240" w:lineRule="auto"/>
        <w:ind w:firstLine="567"/>
        <w:jc w:val="both"/>
        <w:rPr>
          <w:rFonts w:ascii="Times New Roman" w:hAnsi="Times New Roman" w:cs="Times New Roman"/>
          <w:bCs/>
          <w:sz w:val="24"/>
          <w:szCs w:val="24"/>
        </w:rPr>
      </w:pPr>
      <w:r w:rsidRPr="008139AC">
        <w:rPr>
          <w:rFonts w:ascii="Times New Roman" w:hAnsi="Times New Roman" w:cs="Times New Roman"/>
          <w:bCs/>
          <w:sz w:val="24"/>
          <w:szCs w:val="24"/>
        </w:rPr>
        <w:t>Все конвейера имеют одинаковую производительность (140 т/ч) и ширину ленты 650 мм.</w:t>
      </w:r>
    </w:p>
    <w:p w14:paraId="29451DCD" w14:textId="77777777" w:rsidR="00173C11" w:rsidRDefault="00173C11" w:rsidP="00173C11">
      <w:pPr>
        <w:spacing w:after="0" w:line="240" w:lineRule="auto"/>
        <w:ind w:firstLine="567"/>
        <w:jc w:val="both"/>
        <w:rPr>
          <w:rFonts w:ascii="Times New Roman" w:hAnsi="Times New Roman" w:cs="Times New Roman"/>
          <w:bCs/>
          <w:sz w:val="24"/>
          <w:szCs w:val="24"/>
        </w:rPr>
      </w:pPr>
      <w:r w:rsidRPr="008139AC">
        <w:rPr>
          <w:rFonts w:ascii="Times New Roman" w:hAnsi="Times New Roman" w:cs="Times New Roman"/>
          <w:bCs/>
          <w:sz w:val="24"/>
          <w:szCs w:val="24"/>
        </w:rPr>
        <w:t>Дробильно-сортировочн</w:t>
      </w:r>
      <w:r>
        <w:rPr>
          <w:rFonts w:ascii="Times New Roman" w:hAnsi="Times New Roman" w:cs="Times New Roman"/>
          <w:bCs/>
          <w:sz w:val="24"/>
          <w:szCs w:val="24"/>
        </w:rPr>
        <w:t xml:space="preserve">ый комплекс </w:t>
      </w:r>
      <w:r w:rsidRPr="008139AC">
        <w:rPr>
          <w:rFonts w:ascii="Times New Roman" w:hAnsi="Times New Roman" w:cs="Times New Roman"/>
          <w:bCs/>
          <w:sz w:val="24"/>
          <w:szCs w:val="24"/>
        </w:rPr>
        <w:t xml:space="preserve">состоит из самостоятельных агрегатов, каждый из которых выполняет соответствующую технологическую операцию. Управление агрегатами и конвейерами </w:t>
      </w:r>
      <w:r>
        <w:rPr>
          <w:rFonts w:ascii="Times New Roman" w:hAnsi="Times New Roman" w:cs="Times New Roman"/>
          <w:bCs/>
          <w:sz w:val="24"/>
          <w:szCs w:val="24"/>
        </w:rPr>
        <w:t>ДСК</w:t>
      </w:r>
      <w:r w:rsidRPr="008139AC">
        <w:rPr>
          <w:rFonts w:ascii="Times New Roman" w:hAnsi="Times New Roman" w:cs="Times New Roman"/>
          <w:bCs/>
          <w:sz w:val="24"/>
          <w:szCs w:val="24"/>
        </w:rPr>
        <w:t xml:space="preserve"> производится с общего пульта, смонтированного в диспетчерском пункте управления</w:t>
      </w:r>
      <w:r>
        <w:rPr>
          <w:rFonts w:ascii="Times New Roman" w:hAnsi="Times New Roman" w:cs="Times New Roman"/>
          <w:bCs/>
          <w:sz w:val="24"/>
          <w:szCs w:val="24"/>
        </w:rPr>
        <w:t>.</w:t>
      </w:r>
    </w:p>
    <w:p w14:paraId="5B951B03" w14:textId="77777777" w:rsidR="00173C11" w:rsidRPr="00DB6077" w:rsidRDefault="00173C11" w:rsidP="00173C11">
      <w:pPr>
        <w:tabs>
          <w:tab w:val="left" w:pos="1134"/>
        </w:tabs>
        <w:spacing w:after="0" w:line="240" w:lineRule="auto"/>
        <w:ind w:firstLine="567"/>
        <w:jc w:val="both"/>
        <w:rPr>
          <w:rFonts w:ascii="Times New Roman" w:hAnsi="Times New Roman" w:cs="Times New Roman"/>
          <w:sz w:val="24"/>
          <w:szCs w:val="24"/>
        </w:rPr>
      </w:pPr>
      <w:r w:rsidRPr="00DB6077">
        <w:rPr>
          <w:rFonts w:ascii="Times New Roman" w:hAnsi="Times New Roman" w:cs="Times New Roman"/>
          <w:sz w:val="24"/>
          <w:szCs w:val="24"/>
        </w:rPr>
        <w:t>При увеличении производительной мощности ДСК сохраняется действующая система пылеподавления для обеспыливания процесса дробления и сортировки:</w:t>
      </w:r>
    </w:p>
    <w:p w14:paraId="023A1E41" w14:textId="77777777" w:rsidR="00173C11" w:rsidRPr="00DB6077" w:rsidRDefault="00173C11" w:rsidP="00173C11">
      <w:pPr>
        <w:tabs>
          <w:tab w:val="left" w:pos="1134"/>
        </w:tabs>
        <w:spacing w:after="0" w:line="240" w:lineRule="auto"/>
        <w:ind w:firstLine="567"/>
        <w:jc w:val="both"/>
        <w:rPr>
          <w:rFonts w:ascii="Times New Roman" w:hAnsi="Times New Roman" w:cs="Times New Roman"/>
          <w:sz w:val="24"/>
          <w:szCs w:val="24"/>
        </w:rPr>
      </w:pPr>
      <w:r w:rsidRPr="00DB6077">
        <w:rPr>
          <w:rFonts w:ascii="Times New Roman" w:hAnsi="Times New Roman" w:cs="Times New Roman"/>
          <w:sz w:val="24"/>
          <w:szCs w:val="24"/>
        </w:rPr>
        <w:t>- уровень влажности руды не дает большого пыления;</w:t>
      </w:r>
    </w:p>
    <w:p w14:paraId="0AA76721" w14:textId="77777777" w:rsidR="00173C11" w:rsidRPr="00DB6077" w:rsidRDefault="00173C11" w:rsidP="00173C11">
      <w:pPr>
        <w:tabs>
          <w:tab w:val="left" w:pos="1134"/>
        </w:tabs>
        <w:spacing w:after="0" w:line="240" w:lineRule="auto"/>
        <w:ind w:firstLine="567"/>
        <w:jc w:val="both"/>
        <w:rPr>
          <w:rFonts w:ascii="Times New Roman" w:hAnsi="Times New Roman" w:cs="Times New Roman"/>
          <w:sz w:val="24"/>
          <w:szCs w:val="24"/>
        </w:rPr>
      </w:pPr>
      <w:r w:rsidRPr="00DB6077">
        <w:rPr>
          <w:rFonts w:ascii="Times New Roman" w:hAnsi="Times New Roman" w:cs="Times New Roman"/>
          <w:sz w:val="24"/>
          <w:szCs w:val="24"/>
        </w:rPr>
        <w:t xml:space="preserve">- все узлы пересыпки, а </w:t>
      </w:r>
      <w:proofErr w:type="gramStart"/>
      <w:r w:rsidRPr="00DB6077">
        <w:rPr>
          <w:rFonts w:ascii="Times New Roman" w:hAnsi="Times New Roman" w:cs="Times New Roman"/>
          <w:sz w:val="24"/>
          <w:szCs w:val="24"/>
        </w:rPr>
        <w:t>так же</w:t>
      </w:r>
      <w:proofErr w:type="gramEnd"/>
      <w:r w:rsidRPr="00DB6077">
        <w:rPr>
          <w:rFonts w:ascii="Times New Roman" w:hAnsi="Times New Roman" w:cs="Times New Roman"/>
          <w:sz w:val="24"/>
          <w:szCs w:val="24"/>
        </w:rPr>
        <w:t xml:space="preserve"> конвейеры закрыты кожухом, что исключает попадание пыли в больших количествах в атмосферу; </w:t>
      </w:r>
    </w:p>
    <w:p w14:paraId="532C035A" w14:textId="77777777" w:rsidR="00173C11" w:rsidRPr="00DB6077" w:rsidRDefault="00173C11" w:rsidP="00173C11">
      <w:pPr>
        <w:tabs>
          <w:tab w:val="left" w:pos="1134"/>
        </w:tabs>
        <w:spacing w:after="0" w:line="240" w:lineRule="auto"/>
        <w:ind w:firstLine="567"/>
        <w:jc w:val="both"/>
        <w:rPr>
          <w:rFonts w:ascii="Times New Roman" w:hAnsi="Times New Roman" w:cs="Times New Roman"/>
          <w:sz w:val="24"/>
          <w:szCs w:val="24"/>
        </w:rPr>
      </w:pPr>
      <w:r w:rsidRPr="00DB6077">
        <w:rPr>
          <w:rFonts w:ascii="Times New Roman" w:hAnsi="Times New Roman" w:cs="Times New Roman"/>
          <w:sz w:val="24"/>
          <w:szCs w:val="24"/>
        </w:rPr>
        <w:t xml:space="preserve">– минимальное количество узлов перегрузки с минимальной высотой </w:t>
      </w:r>
      <w:proofErr w:type="spellStart"/>
      <w:r w:rsidRPr="00DB6077">
        <w:rPr>
          <w:rFonts w:ascii="Times New Roman" w:hAnsi="Times New Roman" w:cs="Times New Roman"/>
          <w:sz w:val="24"/>
          <w:szCs w:val="24"/>
        </w:rPr>
        <w:t>выгруза</w:t>
      </w:r>
      <w:proofErr w:type="spellEnd"/>
      <w:r w:rsidRPr="00DB6077">
        <w:rPr>
          <w:rFonts w:ascii="Times New Roman" w:hAnsi="Times New Roman" w:cs="Times New Roman"/>
          <w:sz w:val="24"/>
          <w:szCs w:val="24"/>
        </w:rPr>
        <w:t>,</w:t>
      </w:r>
    </w:p>
    <w:p w14:paraId="5A898487" w14:textId="77777777" w:rsidR="00173C11" w:rsidRPr="00DB6077" w:rsidRDefault="00173C11" w:rsidP="00173C11">
      <w:pPr>
        <w:tabs>
          <w:tab w:val="left" w:pos="1134"/>
        </w:tabs>
        <w:spacing w:after="0" w:line="240" w:lineRule="auto"/>
        <w:ind w:firstLine="567"/>
        <w:jc w:val="both"/>
        <w:rPr>
          <w:rFonts w:ascii="Times New Roman" w:hAnsi="Times New Roman" w:cs="Times New Roman"/>
          <w:sz w:val="24"/>
          <w:szCs w:val="24"/>
        </w:rPr>
      </w:pPr>
      <w:r w:rsidRPr="00DB6077">
        <w:rPr>
          <w:rFonts w:ascii="Times New Roman" w:hAnsi="Times New Roman" w:cs="Times New Roman"/>
          <w:sz w:val="24"/>
          <w:szCs w:val="24"/>
        </w:rPr>
        <w:t>- перегрузка осуществляется по течкам, исключая свободное падение руды,</w:t>
      </w:r>
    </w:p>
    <w:p w14:paraId="68AE0EB9" w14:textId="77777777" w:rsidR="00173C11" w:rsidRDefault="00173C11" w:rsidP="00173C11">
      <w:pPr>
        <w:tabs>
          <w:tab w:val="left" w:pos="1134"/>
        </w:tabs>
        <w:spacing w:after="0" w:line="240" w:lineRule="auto"/>
        <w:ind w:firstLine="567"/>
        <w:jc w:val="both"/>
        <w:rPr>
          <w:rFonts w:ascii="Times New Roman" w:hAnsi="Times New Roman" w:cs="Times New Roman"/>
          <w:sz w:val="24"/>
          <w:szCs w:val="24"/>
        </w:rPr>
      </w:pPr>
      <w:r w:rsidRPr="00DB6077">
        <w:rPr>
          <w:rFonts w:ascii="Times New Roman" w:hAnsi="Times New Roman" w:cs="Times New Roman"/>
          <w:sz w:val="24"/>
          <w:szCs w:val="24"/>
        </w:rPr>
        <w:t>- увлажнение руды при сухой погоде. Мокрое пылеподавление достигает снижение пыли до 98%.</w:t>
      </w:r>
    </w:p>
    <w:p w14:paraId="7877CDAF"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5044B3">
        <w:rPr>
          <w:rFonts w:ascii="Times New Roman" w:hAnsi="Times New Roman" w:cs="Times New Roman"/>
          <w:b/>
          <w:i/>
          <w:iCs/>
          <w:sz w:val="24"/>
          <w:szCs w:val="24"/>
        </w:rPr>
        <w:t>ГМЦ.</w:t>
      </w:r>
      <w:r w:rsidRPr="005044B3">
        <w:rPr>
          <w:rFonts w:ascii="Times New Roman" w:hAnsi="Times New Roman" w:cs="Times New Roman"/>
          <w:sz w:val="24"/>
          <w:szCs w:val="24"/>
        </w:rPr>
        <w:t xml:space="preserve"> </w:t>
      </w:r>
      <w:r w:rsidRPr="005217C4">
        <w:rPr>
          <w:rFonts w:ascii="Times New Roman" w:hAnsi="Times New Roman" w:cs="Times New Roman"/>
          <w:sz w:val="24"/>
          <w:szCs w:val="24"/>
        </w:rPr>
        <w:t>Проектом предусматривается установка дополнительной емкости продуктивных растворов</w:t>
      </w:r>
      <w:r w:rsidRPr="00A139FF">
        <w:rPr>
          <w:rFonts w:ascii="Times New Roman" w:hAnsi="Times New Roman" w:cs="Times New Roman"/>
          <w:sz w:val="24"/>
          <w:szCs w:val="24"/>
        </w:rPr>
        <w:t xml:space="preserve"> (поз.40) с центробежными насосами </w:t>
      </w:r>
      <w:proofErr w:type="spellStart"/>
      <w:r w:rsidRPr="00A139FF">
        <w:rPr>
          <w:rFonts w:ascii="Times New Roman" w:hAnsi="Times New Roman" w:cs="Times New Roman"/>
          <w:sz w:val="24"/>
          <w:szCs w:val="24"/>
        </w:rPr>
        <w:t>Рedrollo</w:t>
      </w:r>
      <w:proofErr w:type="spellEnd"/>
      <w:r w:rsidRPr="00A139FF">
        <w:rPr>
          <w:rFonts w:ascii="Times New Roman" w:hAnsi="Times New Roman" w:cs="Times New Roman"/>
          <w:sz w:val="24"/>
          <w:szCs w:val="24"/>
        </w:rPr>
        <w:t xml:space="preserve"> F80/250B для подачи продуктивного раствора на новый каскад колонн сорбции (поз 11Б) в количестве 5 штук.</w:t>
      </w:r>
      <w:r w:rsidRPr="00CF6184">
        <w:rPr>
          <w:rFonts w:ascii="Times New Roman" w:hAnsi="Times New Roman" w:cs="Times New Roman"/>
          <w:sz w:val="24"/>
          <w:szCs w:val="24"/>
        </w:rPr>
        <w:t xml:space="preserve"> </w:t>
      </w:r>
    </w:p>
    <w:p w14:paraId="271AA3CB"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Проектом предусм</w:t>
      </w:r>
      <w:r>
        <w:rPr>
          <w:rFonts w:ascii="Times New Roman" w:hAnsi="Times New Roman" w:cs="Times New Roman"/>
          <w:sz w:val="24"/>
          <w:szCs w:val="24"/>
        </w:rPr>
        <w:t>а</w:t>
      </w:r>
      <w:r w:rsidRPr="00CF6184">
        <w:rPr>
          <w:rFonts w:ascii="Times New Roman" w:hAnsi="Times New Roman" w:cs="Times New Roman"/>
          <w:sz w:val="24"/>
          <w:szCs w:val="24"/>
        </w:rPr>
        <w:t>тр</w:t>
      </w:r>
      <w:r>
        <w:rPr>
          <w:rFonts w:ascii="Times New Roman" w:hAnsi="Times New Roman" w:cs="Times New Roman"/>
          <w:sz w:val="24"/>
          <w:szCs w:val="24"/>
        </w:rPr>
        <w:t>и</w:t>
      </w:r>
      <w:r w:rsidRPr="00CF6184">
        <w:rPr>
          <w:rFonts w:ascii="Times New Roman" w:hAnsi="Times New Roman" w:cs="Times New Roman"/>
          <w:sz w:val="24"/>
          <w:szCs w:val="24"/>
        </w:rPr>
        <w:t>вается установка колонн сорбции в две линии.  Первая и вторая линии предусмотрены на параллельную работу.</w:t>
      </w:r>
    </w:p>
    <w:p w14:paraId="440A67E8"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Для адсорбции золота на активированный уголь используются сорбционные колонны (поз.11) диаметром 2,2м, высотой 4,4</w:t>
      </w:r>
      <w:r>
        <w:rPr>
          <w:rFonts w:ascii="Times New Roman" w:hAnsi="Times New Roman" w:cs="Times New Roman"/>
          <w:sz w:val="24"/>
          <w:szCs w:val="24"/>
        </w:rPr>
        <w:t xml:space="preserve"> </w:t>
      </w:r>
      <w:r w:rsidRPr="00CF6184">
        <w:rPr>
          <w:rFonts w:ascii="Times New Roman" w:hAnsi="Times New Roman" w:cs="Times New Roman"/>
          <w:sz w:val="24"/>
          <w:szCs w:val="24"/>
        </w:rPr>
        <w:t>м в количестве 10 штук, в две параллельные линии, по 5 колонн.</w:t>
      </w:r>
    </w:p>
    <w:p w14:paraId="5E40FBDB"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Колонны в каждой линии установлены последовательно.</w:t>
      </w:r>
    </w:p>
    <w:p w14:paraId="7E0AF2D2"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 xml:space="preserve">Продуктовый раствор отделения готовых растворов поступает в отделение сорбции. Сорбционные колоны раствором заполняются последовательно. </w:t>
      </w:r>
      <w:proofErr w:type="gramStart"/>
      <w:r w:rsidRPr="00CF6184">
        <w:rPr>
          <w:rFonts w:ascii="Times New Roman" w:hAnsi="Times New Roman" w:cs="Times New Roman"/>
          <w:sz w:val="24"/>
          <w:szCs w:val="24"/>
        </w:rPr>
        <w:t>Продуктовый  раствор</w:t>
      </w:r>
      <w:proofErr w:type="gramEnd"/>
      <w:r w:rsidRPr="00CF6184">
        <w:rPr>
          <w:rFonts w:ascii="Times New Roman" w:hAnsi="Times New Roman" w:cs="Times New Roman"/>
          <w:sz w:val="24"/>
          <w:szCs w:val="24"/>
        </w:rPr>
        <w:t xml:space="preserve"> несколько раз проходит в сорбционных колонах через уголь, где золото осаждается.</w:t>
      </w:r>
    </w:p>
    <w:p w14:paraId="05126292"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Для улучшения качества техпроцесса сорбции на линиях подачи продуктивных растворов (на существующем и проектном) устанавливаются теплообменники для подогрева продуктивного раствора до проектной температуры.</w:t>
      </w:r>
    </w:p>
    <w:p w14:paraId="2D5C2D51"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A139FF">
        <w:rPr>
          <w:rFonts w:ascii="Times New Roman" w:hAnsi="Times New Roman" w:cs="Times New Roman"/>
          <w:sz w:val="24"/>
          <w:szCs w:val="24"/>
        </w:rPr>
        <w:t xml:space="preserve">Для увеличения запаса готовых растворов </w:t>
      </w:r>
      <w:proofErr w:type="spellStart"/>
      <w:r w:rsidRPr="00A139FF">
        <w:rPr>
          <w:rFonts w:ascii="Times New Roman" w:hAnsi="Times New Roman" w:cs="Times New Roman"/>
          <w:sz w:val="24"/>
          <w:szCs w:val="24"/>
        </w:rPr>
        <w:t>NaOH</w:t>
      </w:r>
      <w:proofErr w:type="spellEnd"/>
      <w:r w:rsidRPr="00A139FF">
        <w:rPr>
          <w:rFonts w:ascii="Times New Roman" w:hAnsi="Times New Roman" w:cs="Times New Roman"/>
          <w:sz w:val="24"/>
          <w:szCs w:val="24"/>
        </w:rPr>
        <w:t xml:space="preserve"> в </w:t>
      </w:r>
      <w:proofErr w:type="spellStart"/>
      <w:r w:rsidRPr="00A139FF">
        <w:rPr>
          <w:rFonts w:ascii="Times New Roman" w:hAnsi="Times New Roman" w:cs="Times New Roman"/>
          <w:sz w:val="24"/>
          <w:szCs w:val="24"/>
        </w:rPr>
        <w:t>реагентном</w:t>
      </w:r>
      <w:proofErr w:type="spellEnd"/>
      <w:r w:rsidRPr="00A139FF">
        <w:rPr>
          <w:rFonts w:ascii="Times New Roman" w:hAnsi="Times New Roman" w:cs="Times New Roman"/>
          <w:sz w:val="24"/>
          <w:szCs w:val="24"/>
        </w:rPr>
        <w:t xml:space="preserve"> отделении добавлен чан V = 5 м3 с насосами 1К-20/30.</w:t>
      </w:r>
    </w:p>
    <w:p w14:paraId="444351B2"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Таким образом</w:t>
      </w:r>
      <w:r>
        <w:rPr>
          <w:rFonts w:ascii="Times New Roman" w:hAnsi="Times New Roman" w:cs="Times New Roman"/>
          <w:sz w:val="24"/>
          <w:szCs w:val="24"/>
        </w:rPr>
        <w:t>,</w:t>
      </w:r>
      <w:r w:rsidRPr="00CF6184">
        <w:rPr>
          <w:rFonts w:ascii="Times New Roman" w:hAnsi="Times New Roman" w:cs="Times New Roman"/>
          <w:sz w:val="24"/>
          <w:szCs w:val="24"/>
        </w:rPr>
        <w:t xml:space="preserve"> в переделе сорбции участка КВ дополнительно устанавливаются:</w:t>
      </w:r>
    </w:p>
    <w:p w14:paraId="65A1E843"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w:t>
      </w:r>
      <w:r w:rsidRPr="00CF6184">
        <w:rPr>
          <w:rFonts w:ascii="Times New Roman" w:hAnsi="Times New Roman" w:cs="Times New Roman"/>
          <w:sz w:val="24"/>
          <w:szCs w:val="24"/>
        </w:rPr>
        <w:tab/>
        <w:t>емкость для продуктивных растворов КВ (объем 27м3) из инертных материалов (н/ж сталь 316) – 1 шт.</w:t>
      </w:r>
    </w:p>
    <w:p w14:paraId="0F5840F0"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w:t>
      </w:r>
      <w:r w:rsidRPr="00CF6184">
        <w:rPr>
          <w:rFonts w:ascii="Times New Roman" w:hAnsi="Times New Roman" w:cs="Times New Roman"/>
          <w:sz w:val="24"/>
          <w:szCs w:val="24"/>
        </w:rPr>
        <w:tab/>
        <w:t xml:space="preserve">сорбционные колонны, D = 2.2 м, H = 4,4 м, общее количество – 5 </w:t>
      </w:r>
      <w:proofErr w:type="spellStart"/>
      <w:r w:rsidRPr="00CF6184">
        <w:rPr>
          <w:rFonts w:ascii="Times New Roman" w:hAnsi="Times New Roman" w:cs="Times New Roman"/>
          <w:sz w:val="24"/>
          <w:szCs w:val="24"/>
        </w:rPr>
        <w:t>шт</w:t>
      </w:r>
      <w:proofErr w:type="spellEnd"/>
      <w:r w:rsidRPr="00CF6184">
        <w:rPr>
          <w:rFonts w:ascii="Times New Roman" w:hAnsi="Times New Roman" w:cs="Times New Roman"/>
          <w:sz w:val="24"/>
          <w:szCs w:val="24"/>
        </w:rPr>
        <w:t xml:space="preserve"> (материал – н/ж сталь 316);</w:t>
      </w:r>
    </w:p>
    <w:p w14:paraId="47BFEE8F"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w:t>
      </w:r>
      <w:r w:rsidRPr="00CF6184">
        <w:rPr>
          <w:rFonts w:ascii="Times New Roman" w:hAnsi="Times New Roman" w:cs="Times New Roman"/>
          <w:sz w:val="24"/>
          <w:szCs w:val="24"/>
        </w:rPr>
        <w:tab/>
        <w:t xml:space="preserve">насосы продуктивного раствора </w:t>
      </w:r>
      <w:proofErr w:type="spellStart"/>
      <w:r w:rsidRPr="00CF6184">
        <w:rPr>
          <w:rFonts w:ascii="Times New Roman" w:hAnsi="Times New Roman" w:cs="Times New Roman"/>
          <w:sz w:val="24"/>
          <w:szCs w:val="24"/>
        </w:rPr>
        <w:t>Рedrollo</w:t>
      </w:r>
      <w:proofErr w:type="spellEnd"/>
      <w:r w:rsidRPr="00CF6184">
        <w:rPr>
          <w:rFonts w:ascii="Times New Roman" w:hAnsi="Times New Roman" w:cs="Times New Roman"/>
          <w:sz w:val="24"/>
          <w:szCs w:val="24"/>
        </w:rPr>
        <w:t xml:space="preserve"> F80/250B</w:t>
      </w:r>
      <w:r>
        <w:rPr>
          <w:rFonts w:ascii="Times New Roman" w:hAnsi="Times New Roman" w:cs="Times New Roman"/>
          <w:sz w:val="24"/>
          <w:szCs w:val="24"/>
        </w:rPr>
        <w:t xml:space="preserve"> </w:t>
      </w:r>
      <w:r w:rsidRPr="00CF6184">
        <w:rPr>
          <w:rFonts w:ascii="Times New Roman" w:hAnsi="Times New Roman" w:cs="Times New Roman"/>
          <w:sz w:val="24"/>
          <w:szCs w:val="24"/>
        </w:rPr>
        <w:t>- 1 шт.;</w:t>
      </w:r>
    </w:p>
    <w:p w14:paraId="292FC6B5"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w:t>
      </w:r>
      <w:r w:rsidRPr="00CF6184">
        <w:rPr>
          <w:rFonts w:ascii="Times New Roman" w:hAnsi="Times New Roman" w:cs="Times New Roman"/>
          <w:sz w:val="24"/>
          <w:szCs w:val="24"/>
        </w:rPr>
        <w:tab/>
        <w:t>емкость для хранения едкого натрия, объем 5 м</w:t>
      </w:r>
      <w:proofErr w:type="gramStart"/>
      <w:r w:rsidRPr="00CF6184">
        <w:rPr>
          <w:rFonts w:ascii="Times New Roman" w:hAnsi="Times New Roman" w:cs="Times New Roman"/>
          <w:sz w:val="24"/>
          <w:szCs w:val="24"/>
        </w:rPr>
        <w:t>3  (</w:t>
      </w:r>
      <w:proofErr w:type="gramEnd"/>
      <w:r w:rsidRPr="00CF6184">
        <w:rPr>
          <w:rFonts w:ascii="Times New Roman" w:hAnsi="Times New Roman" w:cs="Times New Roman"/>
          <w:sz w:val="24"/>
          <w:szCs w:val="24"/>
        </w:rPr>
        <w:t>материал – углеродистая сталь) – 1 шт.</w:t>
      </w:r>
    </w:p>
    <w:p w14:paraId="28E6D0AB" w14:textId="77777777" w:rsidR="00173C11" w:rsidRPr="00CF6184"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w:t>
      </w:r>
      <w:r w:rsidRPr="00CF6184">
        <w:rPr>
          <w:rFonts w:ascii="Times New Roman" w:hAnsi="Times New Roman" w:cs="Times New Roman"/>
          <w:sz w:val="24"/>
          <w:szCs w:val="24"/>
        </w:rPr>
        <w:tab/>
        <w:t>насосы для перекачки едкого натрия</w:t>
      </w:r>
      <w:r>
        <w:rPr>
          <w:rFonts w:ascii="Times New Roman" w:hAnsi="Times New Roman" w:cs="Times New Roman"/>
          <w:sz w:val="24"/>
          <w:szCs w:val="24"/>
        </w:rPr>
        <w:t xml:space="preserve"> </w:t>
      </w:r>
      <w:r w:rsidRPr="00CF6184">
        <w:rPr>
          <w:rFonts w:ascii="Times New Roman" w:hAnsi="Times New Roman" w:cs="Times New Roman"/>
          <w:sz w:val="24"/>
          <w:szCs w:val="24"/>
        </w:rPr>
        <w:t>1К-20/30 – 2 шт.</w:t>
      </w:r>
    </w:p>
    <w:p w14:paraId="39DFEB77" w14:textId="77777777" w:rsidR="00173C11" w:rsidRDefault="00173C11" w:rsidP="00173C11">
      <w:pPr>
        <w:spacing w:after="0" w:line="240" w:lineRule="auto"/>
        <w:ind w:firstLine="567"/>
        <w:jc w:val="both"/>
        <w:rPr>
          <w:rFonts w:ascii="Times New Roman" w:hAnsi="Times New Roman" w:cs="Times New Roman"/>
          <w:sz w:val="24"/>
          <w:szCs w:val="24"/>
        </w:rPr>
      </w:pPr>
      <w:r w:rsidRPr="00CF6184">
        <w:rPr>
          <w:rFonts w:ascii="Times New Roman" w:hAnsi="Times New Roman" w:cs="Times New Roman"/>
          <w:sz w:val="24"/>
          <w:szCs w:val="24"/>
        </w:rPr>
        <w:t>–</w:t>
      </w:r>
      <w:r w:rsidRPr="00CF6184">
        <w:rPr>
          <w:rFonts w:ascii="Times New Roman" w:hAnsi="Times New Roman" w:cs="Times New Roman"/>
          <w:sz w:val="24"/>
          <w:szCs w:val="24"/>
        </w:rPr>
        <w:tab/>
      </w:r>
      <w:r>
        <w:rPr>
          <w:rFonts w:ascii="Times New Roman" w:hAnsi="Times New Roman" w:cs="Times New Roman"/>
          <w:sz w:val="24"/>
          <w:szCs w:val="24"/>
        </w:rPr>
        <w:t>т</w:t>
      </w:r>
      <w:r w:rsidRPr="00CF6184">
        <w:rPr>
          <w:rFonts w:ascii="Times New Roman" w:hAnsi="Times New Roman" w:cs="Times New Roman"/>
          <w:sz w:val="24"/>
          <w:szCs w:val="24"/>
        </w:rPr>
        <w:t>еплообменники – 2 шт.</w:t>
      </w:r>
    </w:p>
    <w:p w14:paraId="5E5908AC" w14:textId="77777777" w:rsidR="00173C11" w:rsidRDefault="00173C11" w:rsidP="00173C11">
      <w:pPr>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Проектируемая у</w:t>
      </w:r>
      <w:r w:rsidRPr="00AA5A16">
        <w:rPr>
          <w:rFonts w:ascii="Times New Roman" w:hAnsi="Times New Roman" w:cs="Times New Roman"/>
          <w:sz w:val="24"/>
          <w:szCs w:val="24"/>
        </w:rPr>
        <w:t>становка дополнительного технологического оборудования в ГМЦ</w:t>
      </w:r>
      <w:r>
        <w:rPr>
          <w:rFonts w:ascii="Times New Roman" w:hAnsi="Times New Roman" w:cs="Times New Roman"/>
          <w:sz w:val="24"/>
          <w:szCs w:val="24"/>
        </w:rPr>
        <w:t xml:space="preserve"> (</w:t>
      </w:r>
      <w:r w:rsidRPr="004F2C00">
        <w:rPr>
          <w:rFonts w:ascii="Times New Roman" w:hAnsi="Times New Roman" w:cs="Times New Roman"/>
          <w:sz w:val="24"/>
          <w:szCs w:val="24"/>
        </w:rPr>
        <w:t>5 колонн сорбции, к</w:t>
      </w:r>
      <w:r w:rsidRPr="004F2C00">
        <w:rPr>
          <w:rFonts w:ascii="Times New Roman" w:eastAsia="Times New Roman" w:hAnsi="Times New Roman" w:cs="Times New Roman"/>
          <w:sz w:val="24"/>
          <w:szCs w:val="24"/>
        </w:rPr>
        <w:t>онтактный (растворный) чан щелочи (</w:t>
      </w:r>
      <w:proofErr w:type="spellStart"/>
      <w:r w:rsidRPr="004F2C00">
        <w:rPr>
          <w:rFonts w:ascii="Times New Roman" w:eastAsia="Times New Roman" w:hAnsi="Times New Roman" w:cs="Times New Roman"/>
          <w:sz w:val="24"/>
          <w:szCs w:val="24"/>
        </w:rPr>
        <w:t>NaОH</w:t>
      </w:r>
      <w:proofErr w:type="spellEnd"/>
      <w:r w:rsidRPr="004F2C00">
        <w:rPr>
          <w:rFonts w:ascii="Times New Roman" w:eastAsia="Times New Roman" w:hAnsi="Times New Roman" w:cs="Times New Roman"/>
          <w:sz w:val="24"/>
          <w:szCs w:val="24"/>
        </w:rPr>
        <w:t>)</w:t>
      </w:r>
      <w:r w:rsidRPr="004F2C00">
        <w:rPr>
          <w:rFonts w:ascii="Times New Roman" w:hAnsi="Times New Roman" w:cs="Times New Roman"/>
          <w:sz w:val="24"/>
          <w:szCs w:val="24"/>
        </w:rPr>
        <w:t xml:space="preserve"> и </w:t>
      </w:r>
      <w:r w:rsidRPr="004F2C00">
        <w:rPr>
          <w:rFonts w:ascii="Times New Roman" w:eastAsia="Times New Roman" w:hAnsi="Times New Roman" w:cs="Times New Roman"/>
          <w:sz w:val="24"/>
          <w:szCs w:val="24"/>
        </w:rPr>
        <w:t>PLS емкость продуктивного раствора)</w:t>
      </w:r>
      <w:r>
        <w:rPr>
          <w:rFonts w:ascii="Times New Roman" w:eastAsia="Times New Roman" w:hAnsi="Times New Roman" w:cs="Times New Roman"/>
          <w:sz w:val="24"/>
          <w:szCs w:val="24"/>
        </w:rPr>
        <w:t xml:space="preserve"> не приведет к образованию новых источников выбросов, т.к. </w:t>
      </w:r>
      <w:r>
        <w:rPr>
          <w:rFonts w:ascii="Times New Roman" w:hAnsi="Times New Roman" w:cs="Times New Roman"/>
          <w:sz w:val="24"/>
          <w:szCs w:val="24"/>
        </w:rPr>
        <w:t>являются</w:t>
      </w:r>
      <w:r w:rsidRPr="004F2C00">
        <w:rPr>
          <w:rFonts w:ascii="Times New Roman" w:hAnsi="Times New Roman" w:cs="Times New Roman"/>
          <w:sz w:val="24"/>
          <w:szCs w:val="24"/>
        </w:rPr>
        <w:t xml:space="preserve"> источниками выделений</w:t>
      </w:r>
      <w:r>
        <w:rPr>
          <w:rFonts w:ascii="Times New Roman" w:hAnsi="Times New Roman" w:cs="Times New Roman"/>
          <w:sz w:val="24"/>
          <w:szCs w:val="24"/>
        </w:rPr>
        <w:t>, которые выводятся в существующие с</w:t>
      </w:r>
      <w:r w:rsidRPr="00175C8C">
        <w:rPr>
          <w:rFonts w:ascii="Times New Roman" w:hAnsi="Times New Roman" w:cs="Times New Roman"/>
          <w:sz w:val="24"/>
          <w:szCs w:val="24"/>
        </w:rPr>
        <w:t xml:space="preserve">истемы вентиляции с местными </w:t>
      </w:r>
      <w:proofErr w:type="gramStart"/>
      <w:r w:rsidRPr="00175C8C">
        <w:rPr>
          <w:rFonts w:ascii="Times New Roman" w:hAnsi="Times New Roman" w:cs="Times New Roman"/>
          <w:sz w:val="24"/>
          <w:szCs w:val="24"/>
        </w:rPr>
        <w:t>отсосами</w:t>
      </w:r>
      <w:r>
        <w:rPr>
          <w:rFonts w:ascii="Times New Roman" w:hAnsi="Times New Roman" w:cs="Times New Roman"/>
          <w:sz w:val="24"/>
          <w:szCs w:val="24"/>
        </w:rPr>
        <w:t xml:space="preserve">, </w:t>
      </w:r>
      <w:r w:rsidRPr="00175C8C">
        <w:rPr>
          <w:rFonts w:ascii="Times New Roman" w:hAnsi="Times New Roman" w:cs="Times New Roman"/>
          <w:sz w:val="24"/>
          <w:szCs w:val="24"/>
        </w:rPr>
        <w:t xml:space="preserve"> оборуд</w:t>
      </w:r>
      <w:r>
        <w:rPr>
          <w:rFonts w:ascii="Times New Roman" w:hAnsi="Times New Roman" w:cs="Times New Roman"/>
          <w:sz w:val="24"/>
          <w:szCs w:val="24"/>
        </w:rPr>
        <w:t>ованными</w:t>
      </w:r>
      <w:proofErr w:type="gramEnd"/>
      <w:r w:rsidRPr="00175C8C">
        <w:rPr>
          <w:rFonts w:ascii="Times New Roman" w:hAnsi="Times New Roman" w:cs="Times New Roman"/>
          <w:sz w:val="24"/>
          <w:szCs w:val="24"/>
        </w:rPr>
        <w:t xml:space="preserve"> фильтрами газовых выбросов (ФГВ)</w:t>
      </w:r>
      <w:r>
        <w:rPr>
          <w:rFonts w:ascii="Times New Roman" w:hAnsi="Times New Roman" w:cs="Times New Roman"/>
          <w:sz w:val="24"/>
          <w:szCs w:val="24"/>
        </w:rPr>
        <w:t xml:space="preserve">. </w:t>
      </w:r>
    </w:p>
    <w:p w14:paraId="18AEA386" w14:textId="77777777" w:rsidR="00173C11" w:rsidRDefault="00173C11" w:rsidP="00173C11">
      <w:pPr>
        <w:spacing w:after="0" w:line="240" w:lineRule="auto"/>
        <w:ind w:firstLine="567"/>
        <w:jc w:val="both"/>
        <w:rPr>
          <w:rFonts w:ascii="Times New Roman" w:hAnsi="Times New Roman" w:cs="Times New Roman"/>
          <w:bCs/>
          <w:sz w:val="24"/>
          <w:szCs w:val="24"/>
        </w:rPr>
      </w:pPr>
      <w:proofErr w:type="spellStart"/>
      <w:r>
        <w:rPr>
          <w:rFonts w:ascii="Times New Roman" w:hAnsi="Times New Roman" w:cs="Times New Roman"/>
          <w:b/>
          <w:i/>
          <w:iCs/>
          <w:sz w:val="24"/>
          <w:szCs w:val="24"/>
        </w:rPr>
        <w:t>Б</w:t>
      </w:r>
      <w:r w:rsidRPr="0099367E">
        <w:rPr>
          <w:rFonts w:ascii="Times New Roman" w:hAnsi="Times New Roman" w:cs="Times New Roman"/>
          <w:b/>
          <w:i/>
          <w:iCs/>
          <w:sz w:val="24"/>
          <w:szCs w:val="24"/>
        </w:rPr>
        <w:t>лочно</w:t>
      </w:r>
      <w:proofErr w:type="spellEnd"/>
      <w:r w:rsidRPr="0099367E">
        <w:rPr>
          <w:rFonts w:ascii="Times New Roman" w:hAnsi="Times New Roman" w:cs="Times New Roman"/>
          <w:b/>
          <w:i/>
          <w:iCs/>
          <w:sz w:val="24"/>
          <w:szCs w:val="24"/>
        </w:rPr>
        <w:t>-модульн</w:t>
      </w:r>
      <w:r>
        <w:rPr>
          <w:rFonts w:ascii="Times New Roman" w:hAnsi="Times New Roman" w:cs="Times New Roman"/>
          <w:b/>
          <w:i/>
          <w:iCs/>
          <w:sz w:val="24"/>
          <w:szCs w:val="24"/>
        </w:rPr>
        <w:t>ая</w:t>
      </w:r>
      <w:r w:rsidRPr="0099367E">
        <w:rPr>
          <w:rFonts w:ascii="Times New Roman" w:hAnsi="Times New Roman" w:cs="Times New Roman"/>
          <w:b/>
          <w:i/>
          <w:iCs/>
          <w:sz w:val="24"/>
          <w:szCs w:val="24"/>
        </w:rPr>
        <w:t xml:space="preserve"> котельн</w:t>
      </w:r>
      <w:r>
        <w:rPr>
          <w:rFonts w:ascii="Times New Roman" w:hAnsi="Times New Roman" w:cs="Times New Roman"/>
          <w:b/>
          <w:i/>
          <w:iCs/>
          <w:sz w:val="24"/>
          <w:szCs w:val="24"/>
        </w:rPr>
        <w:t xml:space="preserve">ая. </w:t>
      </w:r>
      <w:r>
        <w:rPr>
          <w:rFonts w:ascii="Times New Roman" w:hAnsi="Times New Roman" w:cs="Times New Roman"/>
          <w:bCs/>
          <w:sz w:val="24"/>
          <w:szCs w:val="24"/>
        </w:rPr>
        <w:t xml:space="preserve">Установка </w:t>
      </w:r>
      <w:proofErr w:type="spellStart"/>
      <w:r>
        <w:rPr>
          <w:rFonts w:ascii="Times New Roman" w:hAnsi="Times New Roman" w:cs="Times New Roman"/>
          <w:bCs/>
          <w:sz w:val="24"/>
          <w:szCs w:val="24"/>
        </w:rPr>
        <w:t>блочно</w:t>
      </w:r>
      <w:proofErr w:type="spellEnd"/>
      <w:r>
        <w:rPr>
          <w:rFonts w:ascii="Times New Roman" w:hAnsi="Times New Roman" w:cs="Times New Roman"/>
          <w:bCs/>
          <w:sz w:val="24"/>
          <w:szCs w:val="24"/>
        </w:rPr>
        <w:t xml:space="preserve">-модульной котельной «Виктория» тип 1 БМК2-7900ГД) (далее – БМК) предусмотрена в полной заводской готовности, </w:t>
      </w:r>
      <w:r>
        <w:rPr>
          <w:rFonts w:ascii="Times New Roman" w:hAnsi="Times New Roman" w:cs="Times New Roman"/>
          <w:bCs/>
          <w:sz w:val="24"/>
          <w:szCs w:val="24"/>
        </w:rPr>
        <w:lastRenderedPageBreak/>
        <w:t>изготавливаемой ТОО «</w:t>
      </w:r>
      <w:r>
        <w:rPr>
          <w:rFonts w:ascii="Times New Roman" w:hAnsi="Times New Roman" w:cs="Times New Roman"/>
          <w:bCs/>
          <w:sz w:val="24"/>
          <w:szCs w:val="24"/>
          <w:lang w:val="en-US"/>
        </w:rPr>
        <w:t>KSM</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г.Караганда</w:t>
      </w:r>
      <w:proofErr w:type="spellEnd"/>
      <w:r>
        <w:rPr>
          <w:rFonts w:ascii="Times New Roman" w:hAnsi="Times New Roman" w:cs="Times New Roman"/>
          <w:bCs/>
          <w:sz w:val="24"/>
          <w:szCs w:val="24"/>
        </w:rPr>
        <w:t xml:space="preserve"> с котлом </w:t>
      </w:r>
      <w:r>
        <w:rPr>
          <w:rFonts w:ascii="Times New Roman" w:hAnsi="Times New Roman" w:cs="Times New Roman"/>
          <w:bCs/>
          <w:sz w:val="24"/>
          <w:szCs w:val="24"/>
          <w:lang w:val="en-US"/>
        </w:rPr>
        <w:t>UT</w:t>
      </w:r>
      <w:r w:rsidRPr="001655CF">
        <w:rPr>
          <w:rFonts w:ascii="Times New Roman" w:hAnsi="Times New Roman" w:cs="Times New Roman"/>
          <w:bCs/>
          <w:sz w:val="24"/>
          <w:szCs w:val="24"/>
        </w:rPr>
        <w:t>-</w:t>
      </w:r>
      <w:r>
        <w:rPr>
          <w:rFonts w:ascii="Times New Roman" w:hAnsi="Times New Roman" w:cs="Times New Roman"/>
          <w:bCs/>
          <w:sz w:val="24"/>
          <w:szCs w:val="24"/>
          <w:lang w:val="en-US"/>
        </w:rPr>
        <w:t>L</w:t>
      </w:r>
      <w:r w:rsidRPr="001655CF">
        <w:rPr>
          <w:rFonts w:ascii="Times New Roman" w:hAnsi="Times New Roman" w:cs="Times New Roman"/>
          <w:bCs/>
          <w:sz w:val="24"/>
          <w:szCs w:val="24"/>
        </w:rPr>
        <w:t xml:space="preserve"> 30</w:t>
      </w:r>
      <w:r>
        <w:rPr>
          <w:rFonts w:ascii="Times New Roman" w:hAnsi="Times New Roman" w:cs="Times New Roman"/>
          <w:bCs/>
          <w:sz w:val="24"/>
          <w:szCs w:val="24"/>
        </w:rPr>
        <w:t xml:space="preserve"> мощностью 4200 кВт и котлом </w:t>
      </w:r>
      <w:r>
        <w:rPr>
          <w:rFonts w:ascii="Times New Roman" w:hAnsi="Times New Roman" w:cs="Times New Roman"/>
          <w:bCs/>
          <w:sz w:val="24"/>
          <w:szCs w:val="24"/>
          <w:lang w:val="en-US"/>
        </w:rPr>
        <w:t>UT</w:t>
      </w:r>
      <w:r w:rsidRPr="001655CF">
        <w:rPr>
          <w:rFonts w:ascii="Times New Roman" w:hAnsi="Times New Roman" w:cs="Times New Roman"/>
          <w:bCs/>
          <w:sz w:val="24"/>
          <w:szCs w:val="24"/>
        </w:rPr>
        <w:t>-</w:t>
      </w:r>
      <w:r>
        <w:rPr>
          <w:rFonts w:ascii="Times New Roman" w:hAnsi="Times New Roman" w:cs="Times New Roman"/>
          <w:bCs/>
          <w:sz w:val="24"/>
          <w:szCs w:val="24"/>
          <w:lang w:val="en-US"/>
        </w:rPr>
        <w:t>L</w:t>
      </w:r>
      <w:r>
        <w:rPr>
          <w:rFonts w:ascii="Times New Roman" w:hAnsi="Times New Roman" w:cs="Times New Roman"/>
          <w:bCs/>
          <w:sz w:val="24"/>
          <w:szCs w:val="24"/>
        </w:rPr>
        <w:t xml:space="preserve"> 28 мощностью 3700 кВт.</w:t>
      </w:r>
    </w:p>
    <w:p w14:paraId="7EC41AE0" w14:textId="77777777" w:rsidR="00173C11" w:rsidRDefault="00173C11" w:rsidP="00173C11">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Котельная предназначена для теплоснабжения комплекса производственных зданий и подогрева технологических растворов в зимнее время.</w:t>
      </w:r>
    </w:p>
    <w:p w14:paraId="4448035A" w14:textId="77777777" w:rsidR="00173C11" w:rsidRDefault="00173C11" w:rsidP="00173C11">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В котельной предусмотрена установка 2 котлов на сжиженном и дизельном топливе производительностью 7900 кВт.</w:t>
      </w:r>
    </w:p>
    <w:p w14:paraId="19B576D4" w14:textId="77777777" w:rsidR="00173C11" w:rsidRDefault="00173C11" w:rsidP="00173C11">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В качестве основного топлива принят сжиженный газ с теплотворной способностью 25000   ккал/м3. Расход сжиженного газа при работе одной горелки на максимальной мощности 3650 кВт – 335,3 м3/час. Расход сжиженного газа на проектную нагрузку 6000 кВт – 254 м3/час.</w:t>
      </w:r>
    </w:p>
    <w:p w14:paraId="619C6267" w14:textId="77777777" w:rsidR="00173C11" w:rsidRPr="001655CF" w:rsidRDefault="00173C11" w:rsidP="00173C11">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В качестве резервного топлива принят дизель с теплотворной мощностью 10180 ккал/м3. Расход дизельного топлива при работе одной горелки на максимальной мощности 3650 кВт – 390 л/час. Расход дизельного топлива на проектную нагрузку 6000 кВт – 640 л/час.</w:t>
      </w:r>
    </w:p>
    <w:p w14:paraId="4777FCE2" w14:textId="77777777" w:rsidR="00173C11" w:rsidRPr="00403A38" w:rsidRDefault="00173C11" w:rsidP="00173C11">
      <w:pPr>
        <w:spacing w:after="0" w:line="240" w:lineRule="auto"/>
        <w:ind w:firstLine="567"/>
        <w:jc w:val="both"/>
        <w:rPr>
          <w:rFonts w:ascii="Times New Roman" w:hAnsi="Times New Roman" w:cs="Times New Roman"/>
          <w:bCs/>
          <w:sz w:val="24"/>
          <w:szCs w:val="24"/>
        </w:rPr>
      </w:pPr>
      <w:r w:rsidRPr="00403A38">
        <w:rPr>
          <w:rFonts w:ascii="Times New Roman" w:hAnsi="Times New Roman" w:cs="Times New Roman"/>
          <w:bCs/>
          <w:sz w:val="24"/>
          <w:szCs w:val="24"/>
        </w:rPr>
        <w:t xml:space="preserve">Здание </w:t>
      </w:r>
      <w:r>
        <w:rPr>
          <w:rFonts w:ascii="Times New Roman" w:hAnsi="Times New Roman" w:cs="Times New Roman"/>
          <w:bCs/>
          <w:sz w:val="24"/>
          <w:szCs w:val="24"/>
        </w:rPr>
        <w:t>БМК</w:t>
      </w:r>
      <w:r w:rsidRPr="00403A38">
        <w:rPr>
          <w:rFonts w:ascii="Times New Roman" w:hAnsi="Times New Roman" w:cs="Times New Roman"/>
          <w:bCs/>
          <w:sz w:val="24"/>
          <w:szCs w:val="24"/>
        </w:rPr>
        <w:t xml:space="preserve"> полной заводской готовности прямоугольной формы, одноэтажное, размерами в плане 9х12 м и высотой блок модуля от основания до верха покрытия в коньке 2,975 м. Вместе с котельным поставляется трехствольная дымовая труба ферменного типа высотой 19.96 м. </w:t>
      </w:r>
    </w:p>
    <w:p w14:paraId="612D406B" w14:textId="77777777" w:rsidR="00173C11" w:rsidRDefault="00173C11" w:rsidP="00173C11">
      <w:pPr>
        <w:spacing w:after="0" w:line="240" w:lineRule="auto"/>
        <w:ind w:firstLine="567"/>
        <w:jc w:val="both"/>
        <w:rPr>
          <w:rFonts w:ascii="Times New Roman" w:hAnsi="Times New Roman" w:cs="Times New Roman"/>
          <w:bCs/>
          <w:sz w:val="24"/>
          <w:szCs w:val="24"/>
        </w:rPr>
      </w:pPr>
      <w:r w:rsidRPr="002D1A27">
        <w:rPr>
          <w:rFonts w:ascii="Times New Roman" w:hAnsi="Times New Roman" w:cs="Times New Roman"/>
          <w:bCs/>
          <w:sz w:val="24"/>
          <w:szCs w:val="24"/>
        </w:rPr>
        <w:t>Газоснабжение осуществляется сжиженным углеводородным газом (</w:t>
      </w:r>
      <w:proofErr w:type="gramStart"/>
      <w:r w:rsidRPr="002D1A27">
        <w:rPr>
          <w:rFonts w:ascii="Times New Roman" w:hAnsi="Times New Roman" w:cs="Times New Roman"/>
          <w:bCs/>
          <w:sz w:val="24"/>
          <w:szCs w:val="24"/>
        </w:rPr>
        <w:t>СУГ)  ГОСТ</w:t>
      </w:r>
      <w:proofErr w:type="gramEnd"/>
      <w:r w:rsidRPr="002D1A27">
        <w:rPr>
          <w:rFonts w:ascii="Times New Roman" w:hAnsi="Times New Roman" w:cs="Times New Roman"/>
          <w:bCs/>
          <w:sz w:val="24"/>
          <w:szCs w:val="24"/>
        </w:rPr>
        <w:t xml:space="preserve"> 20448-2018</w:t>
      </w:r>
      <w:r>
        <w:rPr>
          <w:rFonts w:ascii="Times New Roman" w:hAnsi="Times New Roman" w:cs="Times New Roman"/>
          <w:bCs/>
          <w:sz w:val="24"/>
          <w:szCs w:val="24"/>
        </w:rPr>
        <w:t>,</w:t>
      </w:r>
      <w:r w:rsidRPr="002D1A27">
        <w:rPr>
          <w:rFonts w:ascii="Times New Roman" w:hAnsi="Times New Roman" w:cs="Times New Roman"/>
          <w:bCs/>
          <w:sz w:val="24"/>
          <w:szCs w:val="24"/>
        </w:rPr>
        <w:t xml:space="preserve"> технологический процесс - постоянный. </w:t>
      </w:r>
    </w:p>
    <w:p w14:paraId="200D2C4E" w14:textId="77777777" w:rsidR="00173C11" w:rsidRDefault="00173C11" w:rsidP="00173C11">
      <w:pPr>
        <w:spacing w:after="0" w:line="240" w:lineRule="auto"/>
        <w:ind w:firstLine="567"/>
        <w:jc w:val="both"/>
        <w:rPr>
          <w:rFonts w:ascii="Times New Roman" w:hAnsi="Times New Roman" w:cs="Times New Roman"/>
          <w:bCs/>
          <w:sz w:val="24"/>
          <w:szCs w:val="24"/>
        </w:rPr>
      </w:pPr>
      <w:r w:rsidRPr="009E22AD">
        <w:rPr>
          <w:rFonts w:ascii="Times New Roman" w:hAnsi="Times New Roman" w:cs="Times New Roman"/>
          <w:bCs/>
          <w:sz w:val="24"/>
          <w:szCs w:val="24"/>
        </w:rPr>
        <w:t xml:space="preserve">Продолжительность отопительного периода </w:t>
      </w:r>
      <w:proofErr w:type="gramStart"/>
      <w:r w:rsidRPr="009E22AD">
        <w:rPr>
          <w:rFonts w:ascii="Times New Roman" w:hAnsi="Times New Roman" w:cs="Times New Roman"/>
          <w:bCs/>
          <w:sz w:val="24"/>
          <w:szCs w:val="24"/>
        </w:rPr>
        <w:t>-</w:t>
      </w:r>
      <w:r>
        <w:rPr>
          <w:rFonts w:ascii="Times New Roman" w:hAnsi="Times New Roman" w:cs="Times New Roman"/>
          <w:bCs/>
          <w:sz w:val="24"/>
          <w:szCs w:val="24"/>
        </w:rPr>
        <w:t xml:space="preserve">  </w:t>
      </w:r>
      <w:r w:rsidRPr="009E22AD">
        <w:rPr>
          <w:rFonts w:ascii="Times New Roman" w:hAnsi="Times New Roman" w:cs="Times New Roman"/>
          <w:bCs/>
          <w:sz w:val="24"/>
          <w:szCs w:val="24"/>
        </w:rPr>
        <w:t>20</w:t>
      </w:r>
      <w:r>
        <w:rPr>
          <w:rFonts w:ascii="Times New Roman" w:hAnsi="Times New Roman" w:cs="Times New Roman"/>
          <w:bCs/>
          <w:sz w:val="24"/>
          <w:szCs w:val="24"/>
        </w:rPr>
        <w:t>2</w:t>
      </w:r>
      <w:proofErr w:type="gramEnd"/>
      <w:r w:rsidRPr="009E22AD">
        <w:rPr>
          <w:rFonts w:ascii="Times New Roman" w:hAnsi="Times New Roman" w:cs="Times New Roman"/>
          <w:bCs/>
          <w:sz w:val="24"/>
          <w:szCs w:val="24"/>
        </w:rPr>
        <w:t xml:space="preserve"> суток (04 октября - 22 апреля)</w:t>
      </w:r>
      <w:r>
        <w:rPr>
          <w:rFonts w:ascii="Times New Roman" w:hAnsi="Times New Roman" w:cs="Times New Roman"/>
          <w:bCs/>
          <w:sz w:val="24"/>
          <w:szCs w:val="24"/>
        </w:rPr>
        <w:t xml:space="preserve">. Годовой расход СУГ </w:t>
      </w:r>
      <w:r w:rsidRPr="00E82289">
        <w:rPr>
          <w:rFonts w:ascii="Times New Roman" w:hAnsi="Times New Roman" w:cs="Times New Roman"/>
          <w:bCs/>
          <w:sz w:val="24"/>
          <w:szCs w:val="24"/>
        </w:rPr>
        <w:t>- 516745,34 м3.</w:t>
      </w:r>
    </w:p>
    <w:p w14:paraId="3469613D" w14:textId="77777777" w:rsidR="00173C11" w:rsidRPr="002D1A27" w:rsidRDefault="00173C11" w:rsidP="00173C11">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Д</w:t>
      </w:r>
      <w:r w:rsidRPr="002D1A27">
        <w:rPr>
          <w:rFonts w:ascii="Times New Roman" w:hAnsi="Times New Roman" w:cs="Times New Roman"/>
          <w:bCs/>
          <w:sz w:val="24"/>
          <w:szCs w:val="24"/>
        </w:rPr>
        <w:t xml:space="preserve">ля принятия, хранения и бесперебойного снабжения парами сжиженного газа </w:t>
      </w:r>
      <w:proofErr w:type="spellStart"/>
      <w:r w:rsidRPr="002D1A27">
        <w:rPr>
          <w:rFonts w:ascii="Times New Roman" w:hAnsi="Times New Roman" w:cs="Times New Roman"/>
          <w:bCs/>
          <w:sz w:val="24"/>
          <w:szCs w:val="24"/>
        </w:rPr>
        <w:t>котелььной</w:t>
      </w:r>
      <w:proofErr w:type="spellEnd"/>
      <w:r w:rsidRPr="002D1A27">
        <w:rPr>
          <w:rFonts w:ascii="Times New Roman" w:hAnsi="Times New Roman" w:cs="Times New Roman"/>
          <w:bCs/>
          <w:sz w:val="24"/>
          <w:szCs w:val="24"/>
        </w:rPr>
        <w:t xml:space="preserve"> предусмотрена групповая резервуарная установка из 6-х подземных горизонтальных цилиндрических резервуаров емк. 38</w:t>
      </w:r>
      <w:r>
        <w:rPr>
          <w:rFonts w:ascii="Times New Roman" w:hAnsi="Times New Roman" w:cs="Times New Roman"/>
          <w:bCs/>
          <w:sz w:val="24"/>
          <w:szCs w:val="24"/>
        </w:rPr>
        <w:t xml:space="preserve"> </w:t>
      </w:r>
      <w:r w:rsidRPr="002D1A27">
        <w:rPr>
          <w:rFonts w:ascii="Times New Roman" w:hAnsi="Times New Roman" w:cs="Times New Roman"/>
          <w:bCs/>
          <w:sz w:val="24"/>
          <w:szCs w:val="24"/>
        </w:rPr>
        <w:t>м. куб.</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всего  -</w:t>
      </w:r>
      <w:proofErr w:type="gramEnd"/>
      <w:r>
        <w:rPr>
          <w:rFonts w:ascii="Times New Roman" w:hAnsi="Times New Roman" w:cs="Times New Roman"/>
          <w:bCs/>
          <w:sz w:val="24"/>
          <w:szCs w:val="24"/>
        </w:rPr>
        <w:t xml:space="preserve"> 228 </w:t>
      </w:r>
      <w:proofErr w:type="spellStart"/>
      <w:r>
        <w:rPr>
          <w:rFonts w:ascii="Times New Roman" w:hAnsi="Times New Roman" w:cs="Times New Roman"/>
          <w:bCs/>
          <w:sz w:val="24"/>
          <w:szCs w:val="24"/>
        </w:rPr>
        <w:t>м.куб</w:t>
      </w:r>
      <w:proofErr w:type="spellEnd"/>
      <w:r>
        <w:rPr>
          <w:rFonts w:ascii="Times New Roman" w:hAnsi="Times New Roman" w:cs="Times New Roman"/>
          <w:bCs/>
          <w:sz w:val="24"/>
          <w:szCs w:val="24"/>
        </w:rPr>
        <w:t>.</w:t>
      </w:r>
    </w:p>
    <w:p w14:paraId="49C41DC7" w14:textId="77777777" w:rsidR="00173C11" w:rsidRPr="00A94056" w:rsidRDefault="00173C11" w:rsidP="00173C11">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Р</w:t>
      </w:r>
      <w:r w:rsidRPr="00A94056">
        <w:rPr>
          <w:rFonts w:ascii="Times New Roman" w:hAnsi="Times New Roman" w:cs="Times New Roman"/>
          <w:bCs/>
          <w:sz w:val="24"/>
          <w:szCs w:val="24"/>
        </w:rPr>
        <w:t>езервуары располагают в один ряд на расстоянии 1,1 м друг от друга на песчаную подушку толщ. 0,30</w:t>
      </w:r>
      <w:r>
        <w:rPr>
          <w:rFonts w:ascii="Times New Roman" w:hAnsi="Times New Roman" w:cs="Times New Roman"/>
          <w:bCs/>
          <w:sz w:val="24"/>
          <w:szCs w:val="24"/>
        </w:rPr>
        <w:t xml:space="preserve"> </w:t>
      </w:r>
      <w:r w:rsidRPr="00A94056">
        <w:rPr>
          <w:rFonts w:ascii="Times New Roman" w:hAnsi="Times New Roman" w:cs="Times New Roman"/>
          <w:bCs/>
          <w:sz w:val="24"/>
          <w:szCs w:val="24"/>
        </w:rPr>
        <w:t xml:space="preserve">м с послойным </w:t>
      </w:r>
      <w:proofErr w:type="gramStart"/>
      <w:r w:rsidRPr="00A94056">
        <w:rPr>
          <w:rFonts w:ascii="Times New Roman" w:hAnsi="Times New Roman" w:cs="Times New Roman"/>
          <w:bCs/>
          <w:sz w:val="24"/>
          <w:szCs w:val="24"/>
        </w:rPr>
        <w:t>уплотнением..</w:t>
      </w:r>
      <w:proofErr w:type="gramEnd"/>
      <w:r w:rsidRPr="00A94056">
        <w:rPr>
          <w:rFonts w:ascii="Times New Roman" w:hAnsi="Times New Roman" w:cs="Times New Roman"/>
          <w:bCs/>
          <w:sz w:val="24"/>
          <w:szCs w:val="24"/>
        </w:rPr>
        <w:t xml:space="preserve"> Верхняя образующая резервуар</w:t>
      </w:r>
      <w:r>
        <w:rPr>
          <w:rFonts w:ascii="Times New Roman" w:hAnsi="Times New Roman" w:cs="Times New Roman"/>
          <w:bCs/>
          <w:sz w:val="24"/>
          <w:szCs w:val="24"/>
        </w:rPr>
        <w:t>а</w:t>
      </w:r>
      <w:r w:rsidRPr="00A94056">
        <w:rPr>
          <w:rFonts w:ascii="Times New Roman" w:hAnsi="Times New Roman" w:cs="Times New Roman"/>
          <w:bCs/>
          <w:sz w:val="24"/>
          <w:szCs w:val="24"/>
        </w:rPr>
        <w:t xml:space="preserve"> расположена на глубине 0,60 м от поверхности насыпного грунта. </w:t>
      </w:r>
    </w:p>
    <w:p w14:paraId="03B7331D" w14:textId="77777777" w:rsidR="00173C11" w:rsidRPr="00A94056" w:rsidRDefault="00173C11" w:rsidP="00173C11">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Т</w:t>
      </w:r>
      <w:r w:rsidRPr="00A94056">
        <w:rPr>
          <w:rFonts w:ascii="Times New Roman" w:hAnsi="Times New Roman" w:cs="Times New Roman"/>
          <w:bCs/>
          <w:sz w:val="24"/>
          <w:szCs w:val="24"/>
        </w:rPr>
        <w:t xml:space="preserve">ерритория групповой резервуарной установки ограждена проветриваемым ограждением из негорючих материалов высотой не менее 1,6м. На резервуарах установлены штуцера для установки запорной и регулирующей арматуры. Предохранительно-сбросной клапан обеспечивает открытие при превышении установленного максимального давления не более чем на 15%. </w:t>
      </w:r>
    </w:p>
    <w:p w14:paraId="26308E84" w14:textId="77777777" w:rsidR="00173C11" w:rsidRDefault="00173C11" w:rsidP="00173C11">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Для резервного котла в</w:t>
      </w:r>
      <w:r w:rsidRPr="00E3478F">
        <w:rPr>
          <w:rFonts w:ascii="Times New Roman" w:hAnsi="Times New Roman" w:cs="Times New Roman"/>
          <w:bCs/>
          <w:sz w:val="24"/>
          <w:szCs w:val="24"/>
        </w:rPr>
        <w:t xml:space="preserve"> здании размещены два резервуара накопительные </w:t>
      </w:r>
      <w:r>
        <w:rPr>
          <w:rFonts w:ascii="Times New Roman" w:hAnsi="Times New Roman" w:cs="Times New Roman"/>
          <w:bCs/>
          <w:sz w:val="24"/>
          <w:szCs w:val="24"/>
        </w:rPr>
        <w:t xml:space="preserve">для дизельного топлива </w:t>
      </w:r>
      <w:r w:rsidRPr="00E3478F">
        <w:rPr>
          <w:rFonts w:ascii="Times New Roman" w:hAnsi="Times New Roman" w:cs="Times New Roman"/>
          <w:bCs/>
          <w:sz w:val="24"/>
          <w:szCs w:val="24"/>
        </w:rPr>
        <w:t>объемом 15 м3 каждый</w:t>
      </w:r>
      <w:r>
        <w:rPr>
          <w:rFonts w:ascii="Times New Roman" w:hAnsi="Times New Roman" w:cs="Times New Roman"/>
          <w:bCs/>
          <w:sz w:val="24"/>
          <w:szCs w:val="24"/>
        </w:rPr>
        <w:t>. Годовой расход дизельного топлива для резервного котла составит – 144 т/год.</w:t>
      </w:r>
    </w:p>
    <w:p w14:paraId="2FD83386" w14:textId="77777777" w:rsidR="00173C11" w:rsidRDefault="00173C11" w:rsidP="00173C11">
      <w:pPr>
        <w:spacing w:after="0" w:line="240" w:lineRule="auto"/>
        <w:ind w:firstLine="567"/>
        <w:jc w:val="both"/>
        <w:rPr>
          <w:rFonts w:ascii="Times New Roman" w:hAnsi="Times New Roman" w:cs="Times New Roman"/>
          <w:sz w:val="24"/>
          <w:szCs w:val="24"/>
        </w:rPr>
      </w:pPr>
      <w:r w:rsidRPr="008A42BC">
        <w:rPr>
          <w:rFonts w:ascii="Times New Roman" w:hAnsi="Times New Roman" w:cs="Times New Roman"/>
          <w:bCs/>
          <w:sz w:val="24"/>
          <w:szCs w:val="24"/>
        </w:rPr>
        <w:t xml:space="preserve">Существующая топочная ГМЦ с </w:t>
      </w:r>
      <w:r w:rsidRPr="008A42BC">
        <w:rPr>
          <w:rFonts w:ascii="Times New Roman" w:hAnsi="Times New Roman" w:cs="Times New Roman"/>
          <w:sz w:val="24"/>
          <w:szCs w:val="24"/>
        </w:rPr>
        <w:t>водогрейным котлом КВа-800, работающим на дизельном топливе, будет эксплуатироваться на период проведения десорбции в летнее время, при этом расход топлива сократится с 200 т/год до 80 т/год.</w:t>
      </w:r>
    </w:p>
    <w:p w14:paraId="143D5FCB" w14:textId="77777777" w:rsidR="00173C11" w:rsidRDefault="00173C11" w:rsidP="00173C11">
      <w:pPr>
        <w:spacing w:after="0" w:line="240" w:lineRule="auto"/>
        <w:ind w:firstLine="567"/>
        <w:jc w:val="both"/>
        <w:rPr>
          <w:rFonts w:ascii="Times New Roman" w:hAnsi="Times New Roman" w:cs="Times New Roman"/>
          <w:bCs/>
          <w:sz w:val="24"/>
          <w:szCs w:val="24"/>
        </w:rPr>
      </w:pPr>
      <w:r w:rsidRPr="00C27735">
        <w:rPr>
          <w:rFonts w:ascii="Times New Roman" w:hAnsi="Times New Roman" w:cs="Times New Roman"/>
          <w:b/>
          <w:i/>
          <w:iCs/>
          <w:sz w:val="24"/>
          <w:szCs w:val="24"/>
        </w:rPr>
        <w:t>Строительство складов сильнодействующих ядовитых веществ (СДЯВ)</w:t>
      </w:r>
      <w:r>
        <w:rPr>
          <w:rFonts w:ascii="Times New Roman" w:hAnsi="Times New Roman" w:cs="Times New Roman"/>
          <w:b/>
          <w:i/>
          <w:iCs/>
          <w:sz w:val="24"/>
          <w:szCs w:val="24"/>
        </w:rPr>
        <w:t xml:space="preserve">. </w:t>
      </w:r>
      <w:r w:rsidRPr="00914582">
        <w:rPr>
          <w:rFonts w:ascii="Times New Roman" w:hAnsi="Times New Roman" w:cs="Times New Roman"/>
          <w:bCs/>
          <w:sz w:val="24"/>
          <w:szCs w:val="24"/>
        </w:rPr>
        <w:t xml:space="preserve">Ангары №1, №2 для хранения СДЯВ </w:t>
      </w:r>
      <w:r>
        <w:rPr>
          <w:rFonts w:ascii="Times New Roman" w:hAnsi="Times New Roman" w:cs="Times New Roman"/>
          <w:bCs/>
          <w:sz w:val="24"/>
          <w:szCs w:val="24"/>
        </w:rPr>
        <w:t xml:space="preserve">- </w:t>
      </w:r>
      <w:r w:rsidRPr="00914582">
        <w:rPr>
          <w:rFonts w:ascii="Times New Roman" w:hAnsi="Times New Roman" w:cs="Times New Roman"/>
          <w:bCs/>
          <w:sz w:val="24"/>
          <w:szCs w:val="24"/>
        </w:rPr>
        <w:t>одноэтажные без цокольного этажа размером в осях 12х12 м.</w:t>
      </w:r>
      <w:r>
        <w:rPr>
          <w:rFonts w:ascii="Times New Roman" w:hAnsi="Times New Roman" w:cs="Times New Roman"/>
          <w:bCs/>
          <w:sz w:val="24"/>
          <w:szCs w:val="24"/>
        </w:rPr>
        <w:t xml:space="preserve"> А</w:t>
      </w:r>
      <w:r w:rsidRPr="00D02710">
        <w:rPr>
          <w:rFonts w:ascii="Times New Roman" w:hAnsi="Times New Roman" w:cs="Times New Roman"/>
          <w:bCs/>
          <w:sz w:val="24"/>
          <w:szCs w:val="24"/>
        </w:rPr>
        <w:t>нгар</w:t>
      </w:r>
      <w:r>
        <w:rPr>
          <w:rFonts w:ascii="Times New Roman" w:hAnsi="Times New Roman" w:cs="Times New Roman"/>
          <w:bCs/>
          <w:sz w:val="24"/>
          <w:szCs w:val="24"/>
        </w:rPr>
        <w:t>ы</w:t>
      </w:r>
      <w:r w:rsidRPr="00D02710">
        <w:rPr>
          <w:rFonts w:ascii="Times New Roman" w:hAnsi="Times New Roman" w:cs="Times New Roman"/>
          <w:bCs/>
          <w:sz w:val="24"/>
          <w:szCs w:val="24"/>
        </w:rPr>
        <w:t xml:space="preserve"> арочного типа выполнен</w:t>
      </w:r>
      <w:r>
        <w:rPr>
          <w:rFonts w:ascii="Times New Roman" w:hAnsi="Times New Roman" w:cs="Times New Roman"/>
          <w:bCs/>
          <w:sz w:val="24"/>
          <w:szCs w:val="24"/>
        </w:rPr>
        <w:t xml:space="preserve">ы с </w:t>
      </w:r>
      <w:r w:rsidRPr="00D02710">
        <w:rPr>
          <w:rFonts w:ascii="Times New Roman" w:hAnsi="Times New Roman" w:cs="Times New Roman"/>
          <w:bCs/>
          <w:sz w:val="24"/>
          <w:szCs w:val="24"/>
        </w:rPr>
        <w:t>соединением арочных элементов вальцовочной машиной.</w:t>
      </w:r>
      <w:r>
        <w:rPr>
          <w:rFonts w:ascii="Times New Roman" w:hAnsi="Times New Roman" w:cs="Times New Roman"/>
          <w:bCs/>
          <w:sz w:val="24"/>
          <w:szCs w:val="24"/>
        </w:rPr>
        <w:t xml:space="preserve"> Ангары неотапливаемые, предназначены для </w:t>
      </w:r>
      <w:r w:rsidRPr="00D02710">
        <w:rPr>
          <w:rFonts w:ascii="Times New Roman" w:hAnsi="Times New Roman" w:cs="Times New Roman"/>
          <w:bCs/>
          <w:sz w:val="24"/>
          <w:szCs w:val="24"/>
        </w:rPr>
        <w:t>хранения СДЯВ в специальных поддонах</w:t>
      </w:r>
      <w:r>
        <w:rPr>
          <w:rFonts w:ascii="Times New Roman" w:hAnsi="Times New Roman" w:cs="Times New Roman"/>
          <w:bCs/>
          <w:sz w:val="24"/>
          <w:szCs w:val="24"/>
        </w:rPr>
        <w:t>.</w:t>
      </w:r>
      <w:r w:rsidRPr="00F62F66">
        <w:rPr>
          <w:rFonts w:ascii="Times New Roman" w:hAnsi="Times New Roman" w:cs="Times New Roman"/>
          <w:bCs/>
          <w:sz w:val="24"/>
          <w:szCs w:val="24"/>
        </w:rPr>
        <w:t xml:space="preserve"> </w:t>
      </w:r>
    </w:p>
    <w:p w14:paraId="1190A67F" w14:textId="77777777" w:rsidR="00173C11" w:rsidRPr="002A7F08" w:rsidRDefault="00173C11" w:rsidP="00173C11">
      <w:pPr>
        <w:spacing w:after="0" w:line="240" w:lineRule="auto"/>
        <w:ind w:firstLine="567"/>
        <w:jc w:val="both"/>
        <w:rPr>
          <w:rFonts w:ascii="Times New Roman" w:hAnsi="Times New Roman" w:cs="Times New Roman"/>
          <w:bCs/>
          <w:sz w:val="24"/>
          <w:szCs w:val="24"/>
        </w:rPr>
      </w:pPr>
      <w:r w:rsidRPr="00C27735">
        <w:rPr>
          <w:rFonts w:ascii="Times New Roman" w:hAnsi="Times New Roman" w:cs="Times New Roman"/>
          <w:b/>
          <w:i/>
          <w:iCs/>
          <w:sz w:val="24"/>
          <w:szCs w:val="24"/>
        </w:rPr>
        <w:t>Строительство гаража для транспорта</w:t>
      </w:r>
      <w:r w:rsidRPr="00C27735">
        <w:rPr>
          <w:rFonts w:ascii="Times New Roman" w:hAnsi="Times New Roman" w:cs="Times New Roman"/>
          <w:bCs/>
          <w:sz w:val="24"/>
          <w:szCs w:val="24"/>
        </w:rPr>
        <w:t>.</w:t>
      </w:r>
      <w:r>
        <w:rPr>
          <w:rFonts w:ascii="Times New Roman" w:hAnsi="Times New Roman" w:cs="Times New Roman"/>
          <w:bCs/>
          <w:sz w:val="24"/>
          <w:szCs w:val="24"/>
        </w:rPr>
        <w:t xml:space="preserve"> </w:t>
      </w:r>
      <w:r w:rsidRPr="002D735B">
        <w:rPr>
          <w:rFonts w:ascii="Times New Roman" w:hAnsi="Times New Roman" w:cs="Times New Roman"/>
          <w:bCs/>
          <w:sz w:val="24"/>
          <w:szCs w:val="24"/>
        </w:rPr>
        <w:t>Гараж для транспорта –</w:t>
      </w:r>
      <w:r>
        <w:rPr>
          <w:rFonts w:ascii="Times New Roman" w:hAnsi="Times New Roman" w:cs="Times New Roman"/>
          <w:bCs/>
          <w:sz w:val="24"/>
          <w:szCs w:val="24"/>
        </w:rPr>
        <w:t xml:space="preserve"> </w:t>
      </w:r>
      <w:r w:rsidRPr="002D735B">
        <w:rPr>
          <w:rFonts w:ascii="Times New Roman" w:hAnsi="Times New Roman" w:cs="Times New Roman"/>
          <w:bCs/>
          <w:sz w:val="24"/>
          <w:szCs w:val="24"/>
        </w:rPr>
        <w:t xml:space="preserve">утепленное </w:t>
      </w:r>
      <w:r>
        <w:rPr>
          <w:rFonts w:ascii="Times New Roman" w:hAnsi="Times New Roman" w:cs="Times New Roman"/>
          <w:bCs/>
          <w:sz w:val="24"/>
          <w:szCs w:val="24"/>
        </w:rPr>
        <w:t>сооружение</w:t>
      </w:r>
      <w:r w:rsidRPr="002D735B">
        <w:rPr>
          <w:rFonts w:ascii="Times New Roman" w:hAnsi="Times New Roman" w:cs="Times New Roman"/>
          <w:bCs/>
          <w:sz w:val="24"/>
          <w:szCs w:val="24"/>
        </w:rPr>
        <w:t xml:space="preserve"> арочного типа выполнено одноэтажным с соединением арочных элементов вальцовочной машиной.</w:t>
      </w:r>
      <w:r>
        <w:rPr>
          <w:rFonts w:ascii="Times New Roman" w:hAnsi="Times New Roman" w:cs="Times New Roman"/>
          <w:bCs/>
          <w:sz w:val="24"/>
          <w:szCs w:val="24"/>
        </w:rPr>
        <w:t xml:space="preserve"> Гараж выполнен </w:t>
      </w:r>
      <w:r w:rsidRPr="002A7F08">
        <w:rPr>
          <w:rFonts w:ascii="Times New Roman" w:hAnsi="Times New Roman" w:cs="Times New Roman"/>
          <w:bCs/>
          <w:sz w:val="24"/>
          <w:szCs w:val="24"/>
        </w:rPr>
        <w:t>без цокольного этажа размером в осях 15х12 м</w:t>
      </w:r>
      <w:r>
        <w:rPr>
          <w:rFonts w:ascii="Times New Roman" w:hAnsi="Times New Roman" w:cs="Times New Roman"/>
          <w:bCs/>
          <w:sz w:val="24"/>
          <w:szCs w:val="24"/>
        </w:rPr>
        <w:t xml:space="preserve"> и предназначен для одновременного размещения </w:t>
      </w:r>
      <w:r w:rsidRPr="002A7F08">
        <w:rPr>
          <w:rFonts w:ascii="Times New Roman" w:hAnsi="Times New Roman" w:cs="Times New Roman"/>
          <w:bCs/>
          <w:sz w:val="24"/>
          <w:szCs w:val="24"/>
        </w:rPr>
        <w:t>2 единиц транспорта.</w:t>
      </w:r>
    </w:p>
    <w:p w14:paraId="75500F01" w14:textId="77777777" w:rsidR="00173C11" w:rsidRDefault="00173C11" w:rsidP="00173C11">
      <w:pPr>
        <w:spacing w:after="0" w:line="240" w:lineRule="auto"/>
        <w:ind w:firstLine="567"/>
        <w:jc w:val="both"/>
        <w:rPr>
          <w:rFonts w:ascii="Times New Roman" w:hAnsi="Times New Roman" w:cs="Times New Roman"/>
          <w:bCs/>
          <w:sz w:val="24"/>
          <w:szCs w:val="24"/>
        </w:rPr>
      </w:pPr>
      <w:r w:rsidRPr="00BB5AA3">
        <w:rPr>
          <w:rFonts w:ascii="Times New Roman" w:hAnsi="Times New Roman" w:cs="Times New Roman"/>
          <w:b/>
          <w:i/>
          <w:iCs/>
          <w:sz w:val="24"/>
          <w:szCs w:val="24"/>
        </w:rPr>
        <w:t xml:space="preserve">Строительство </w:t>
      </w:r>
      <w:proofErr w:type="spellStart"/>
      <w:r w:rsidRPr="00BB5AA3">
        <w:rPr>
          <w:rFonts w:ascii="Times New Roman" w:hAnsi="Times New Roman" w:cs="Times New Roman"/>
          <w:b/>
          <w:i/>
          <w:iCs/>
          <w:sz w:val="24"/>
          <w:szCs w:val="24"/>
        </w:rPr>
        <w:t>керносклада</w:t>
      </w:r>
      <w:proofErr w:type="spellEnd"/>
      <w:r>
        <w:rPr>
          <w:rFonts w:ascii="Times New Roman" w:hAnsi="Times New Roman" w:cs="Times New Roman"/>
          <w:b/>
          <w:i/>
          <w:iCs/>
          <w:sz w:val="24"/>
          <w:szCs w:val="24"/>
        </w:rPr>
        <w:t xml:space="preserve">. </w:t>
      </w:r>
      <w:r w:rsidRPr="00146504">
        <w:rPr>
          <w:rFonts w:ascii="Times New Roman" w:hAnsi="Times New Roman" w:cs="Times New Roman"/>
          <w:bCs/>
          <w:sz w:val="24"/>
          <w:szCs w:val="24"/>
        </w:rPr>
        <w:t xml:space="preserve">Склад для хранения керна </w:t>
      </w:r>
      <w:r>
        <w:rPr>
          <w:rFonts w:ascii="Times New Roman" w:hAnsi="Times New Roman" w:cs="Times New Roman"/>
          <w:bCs/>
          <w:sz w:val="24"/>
          <w:szCs w:val="24"/>
        </w:rPr>
        <w:t xml:space="preserve">- </w:t>
      </w:r>
      <w:r w:rsidRPr="00146504">
        <w:rPr>
          <w:rFonts w:ascii="Times New Roman" w:hAnsi="Times New Roman" w:cs="Times New Roman"/>
          <w:bCs/>
          <w:sz w:val="24"/>
          <w:szCs w:val="24"/>
        </w:rPr>
        <w:t>одноэтажны</w:t>
      </w:r>
      <w:r>
        <w:rPr>
          <w:rFonts w:ascii="Times New Roman" w:hAnsi="Times New Roman" w:cs="Times New Roman"/>
          <w:bCs/>
          <w:sz w:val="24"/>
          <w:szCs w:val="24"/>
        </w:rPr>
        <w:t>й</w:t>
      </w:r>
      <w:r w:rsidRPr="00146504">
        <w:rPr>
          <w:rFonts w:ascii="Times New Roman" w:hAnsi="Times New Roman" w:cs="Times New Roman"/>
          <w:bCs/>
          <w:sz w:val="24"/>
          <w:szCs w:val="24"/>
        </w:rPr>
        <w:t xml:space="preserve"> без цокольного этажа размером в осях 12х12 м. Сооружение имеет цельную неотапливаемую зону здания, где располагаются поддоны</w:t>
      </w:r>
      <w:r>
        <w:rPr>
          <w:rFonts w:ascii="Times New Roman" w:hAnsi="Times New Roman" w:cs="Times New Roman"/>
          <w:bCs/>
          <w:sz w:val="24"/>
          <w:szCs w:val="24"/>
        </w:rPr>
        <w:t xml:space="preserve"> для хранения керна</w:t>
      </w:r>
      <w:r w:rsidRPr="00146504">
        <w:rPr>
          <w:rFonts w:ascii="Times New Roman" w:hAnsi="Times New Roman" w:cs="Times New Roman"/>
          <w:bCs/>
          <w:sz w:val="24"/>
          <w:szCs w:val="24"/>
        </w:rPr>
        <w:t>.</w:t>
      </w:r>
    </w:p>
    <w:p w14:paraId="1B5C9466" w14:textId="77777777" w:rsidR="00173C11" w:rsidRPr="00ED1B84" w:rsidRDefault="00173C11" w:rsidP="00173C11">
      <w:pPr>
        <w:spacing w:after="0" w:line="240" w:lineRule="auto"/>
        <w:ind w:firstLine="567"/>
        <w:jc w:val="both"/>
        <w:rPr>
          <w:rFonts w:ascii="Times New Roman" w:hAnsi="Times New Roman" w:cs="Times New Roman"/>
          <w:sz w:val="24"/>
          <w:szCs w:val="24"/>
        </w:rPr>
      </w:pPr>
      <w:r w:rsidRPr="00506244">
        <w:rPr>
          <w:rFonts w:ascii="Times New Roman" w:hAnsi="Times New Roman" w:cs="Times New Roman"/>
          <w:b/>
          <w:i/>
          <w:iCs/>
          <w:sz w:val="24"/>
          <w:szCs w:val="24"/>
        </w:rPr>
        <w:lastRenderedPageBreak/>
        <w:t>Лаборатория</w:t>
      </w:r>
      <w:r>
        <w:rPr>
          <w:rFonts w:ascii="Times New Roman" w:hAnsi="Times New Roman" w:cs="Times New Roman"/>
          <w:b/>
          <w:i/>
          <w:iCs/>
          <w:sz w:val="24"/>
          <w:szCs w:val="24"/>
        </w:rPr>
        <w:t xml:space="preserve">. </w:t>
      </w:r>
      <w:r w:rsidRPr="00F97145">
        <w:rPr>
          <w:rFonts w:ascii="Times New Roman" w:hAnsi="Times New Roman" w:cs="Times New Roman"/>
          <w:bCs/>
          <w:sz w:val="24"/>
          <w:szCs w:val="24"/>
        </w:rPr>
        <w:t xml:space="preserve">На территории ГМЦ </w:t>
      </w:r>
      <w:r>
        <w:rPr>
          <w:rFonts w:ascii="Times New Roman" w:hAnsi="Times New Roman" w:cs="Times New Roman"/>
          <w:bCs/>
          <w:sz w:val="24"/>
          <w:szCs w:val="24"/>
        </w:rPr>
        <w:t>расположены 2 лаборатории: л</w:t>
      </w:r>
      <w:r w:rsidRPr="00515948">
        <w:rPr>
          <w:rFonts w:ascii="Times New Roman" w:hAnsi="Times New Roman" w:cs="Times New Roman"/>
          <w:bCs/>
          <w:sz w:val="24"/>
          <w:szCs w:val="24"/>
        </w:rPr>
        <w:t>аборатория Д (дробильное отделение – пробоподготовка)</w:t>
      </w:r>
      <w:r>
        <w:rPr>
          <w:rFonts w:ascii="Times New Roman" w:hAnsi="Times New Roman" w:cs="Times New Roman"/>
          <w:bCs/>
          <w:sz w:val="24"/>
          <w:szCs w:val="24"/>
        </w:rPr>
        <w:t xml:space="preserve">, </w:t>
      </w:r>
      <w:r>
        <w:rPr>
          <w:rFonts w:ascii="Times New Roman" w:hAnsi="Times New Roman" w:cs="Times New Roman"/>
          <w:sz w:val="24"/>
          <w:szCs w:val="24"/>
        </w:rPr>
        <w:t>л</w:t>
      </w:r>
      <w:r w:rsidRPr="00ED1B84">
        <w:rPr>
          <w:rFonts w:ascii="Times New Roman" w:hAnsi="Times New Roman" w:cs="Times New Roman"/>
          <w:sz w:val="24"/>
          <w:szCs w:val="24"/>
        </w:rPr>
        <w:t>аборатория А</w:t>
      </w:r>
      <w:r>
        <w:rPr>
          <w:rFonts w:ascii="Times New Roman" w:hAnsi="Times New Roman" w:cs="Times New Roman"/>
          <w:sz w:val="24"/>
          <w:szCs w:val="24"/>
        </w:rPr>
        <w:t xml:space="preserve"> (аналитическая)</w:t>
      </w:r>
      <w:r w:rsidRPr="00ED1B84">
        <w:rPr>
          <w:rFonts w:ascii="Times New Roman" w:hAnsi="Times New Roman" w:cs="Times New Roman"/>
          <w:sz w:val="24"/>
          <w:szCs w:val="24"/>
        </w:rPr>
        <w:t xml:space="preserve">. </w:t>
      </w:r>
    </w:p>
    <w:p w14:paraId="49B5CA6C" w14:textId="77777777" w:rsidR="00173C11" w:rsidRPr="00ED1B84" w:rsidRDefault="00173C11" w:rsidP="00173C11">
      <w:pPr>
        <w:tabs>
          <w:tab w:val="left" w:pos="846"/>
        </w:tabs>
        <w:spacing w:after="0" w:line="240" w:lineRule="auto"/>
        <w:ind w:firstLine="567"/>
        <w:jc w:val="both"/>
        <w:rPr>
          <w:rFonts w:ascii="Times New Roman" w:hAnsi="Times New Roman" w:cs="Times New Roman"/>
          <w:sz w:val="24"/>
          <w:szCs w:val="24"/>
        </w:rPr>
      </w:pPr>
      <w:r w:rsidRPr="00D25255">
        <w:rPr>
          <w:rFonts w:ascii="Times New Roman" w:hAnsi="Times New Roman" w:cs="Times New Roman"/>
          <w:sz w:val="24"/>
          <w:szCs w:val="24"/>
        </w:rPr>
        <w:t xml:space="preserve">От технологического оборудования </w:t>
      </w:r>
      <w:r>
        <w:rPr>
          <w:rFonts w:ascii="Times New Roman" w:hAnsi="Times New Roman" w:cs="Times New Roman"/>
          <w:sz w:val="24"/>
          <w:szCs w:val="24"/>
        </w:rPr>
        <w:t xml:space="preserve">лаборатории Д </w:t>
      </w:r>
      <w:r w:rsidRPr="00D25255">
        <w:rPr>
          <w:rFonts w:ascii="Times New Roman" w:hAnsi="Times New Roman" w:cs="Times New Roman"/>
          <w:sz w:val="24"/>
          <w:szCs w:val="24"/>
        </w:rPr>
        <w:t xml:space="preserve">имеется вытяжная вентиляционная система с местными отсосами от: 2-х щековых дробилок ДЩ, 1-й валковой дробилки ДВМ, 1-й кольцевой мельницы </w:t>
      </w:r>
      <w:r w:rsidRPr="00D25255">
        <w:rPr>
          <w:rFonts w:ascii="Times New Roman" w:hAnsi="Times New Roman" w:cs="Times New Roman"/>
          <w:sz w:val="24"/>
          <w:szCs w:val="24"/>
          <w:lang w:val="en-US"/>
        </w:rPr>
        <w:t>LM</w:t>
      </w:r>
      <w:r w:rsidRPr="00D25255">
        <w:rPr>
          <w:rFonts w:ascii="Times New Roman" w:hAnsi="Times New Roman" w:cs="Times New Roman"/>
          <w:sz w:val="24"/>
          <w:szCs w:val="24"/>
        </w:rPr>
        <w:t xml:space="preserve">2 к и 1-го делителя Джонсона. </w:t>
      </w:r>
    </w:p>
    <w:p w14:paraId="5E236201" w14:textId="77777777" w:rsidR="00173C11" w:rsidRPr="00ED1B84" w:rsidRDefault="00173C11" w:rsidP="00173C11">
      <w:pPr>
        <w:spacing w:after="0" w:line="240" w:lineRule="auto"/>
        <w:ind w:firstLine="567"/>
        <w:jc w:val="both"/>
        <w:rPr>
          <w:rFonts w:ascii="Times New Roman" w:hAnsi="Times New Roman" w:cs="Times New Roman"/>
          <w:sz w:val="24"/>
          <w:szCs w:val="24"/>
        </w:rPr>
      </w:pPr>
      <w:r w:rsidRPr="00ED1B84">
        <w:rPr>
          <w:rFonts w:ascii="Times New Roman" w:hAnsi="Times New Roman" w:cs="Times New Roman"/>
          <w:sz w:val="24"/>
          <w:szCs w:val="24"/>
        </w:rPr>
        <w:t xml:space="preserve">Лаборатория А предназначена для проведения анализов на содержание благородных металлов в руде и продуктах ее переработки. </w:t>
      </w:r>
    </w:p>
    <w:p w14:paraId="0E73B93A" w14:textId="77777777" w:rsidR="00173C11" w:rsidRPr="00ED1B84" w:rsidRDefault="00173C11" w:rsidP="00173C11">
      <w:pPr>
        <w:spacing w:after="0" w:line="240" w:lineRule="auto"/>
        <w:ind w:firstLine="567"/>
        <w:jc w:val="both"/>
        <w:rPr>
          <w:rFonts w:ascii="Times New Roman" w:hAnsi="Times New Roman" w:cs="Times New Roman"/>
          <w:sz w:val="24"/>
          <w:szCs w:val="24"/>
        </w:rPr>
      </w:pPr>
      <w:r w:rsidRPr="00ED1B84">
        <w:rPr>
          <w:rFonts w:ascii="Times New Roman" w:hAnsi="Times New Roman" w:cs="Times New Roman"/>
          <w:sz w:val="24"/>
          <w:szCs w:val="24"/>
        </w:rPr>
        <w:t xml:space="preserve">Методы анализов: атомно-абсорбционный, пробирный, химический. </w:t>
      </w:r>
    </w:p>
    <w:p w14:paraId="08959906" w14:textId="77777777" w:rsidR="00173C11" w:rsidRPr="00ED1B84" w:rsidRDefault="00173C11" w:rsidP="00173C11">
      <w:pPr>
        <w:spacing w:after="0" w:line="240" w:lineRule="auto"/>
        <w:ind w:firstLine="567"/>
        <w:jc w:val="both"/>
        <w:rPr>
          <w:rFonts w:ascii="Times New Roman" w:hAnsi="Times New Roman" w:cs="Times New Roman"/>
          <w:sz w:val="24"/>
          <w:szCs w:val="24"/>
        </w:rPr>
      </w:pPr>
      <w:r w:rsidRPr="00ED1B84">
        <w:rPr>
          <w:rFonts w:ascii="Times New Roman" w:hAnsi="Times New Roman" w:cs="Times New Roman"/>
          <w:sz w:val="24"/>
          <w:szCs w:val="24"/>
        </w:rPr>
        <w:t xml:space="preserve">Пробы, поступающие из лаборатории </w:t>
      </w:r>
      <w:r>
        <w:rPr>
          <w:rFonts w:ascii="Times New Roman" w:hAnsi="Times New Roman" w:cs="Times New Roman"/>
          <w:sz w:val="24"/>
          <w:szCs w:val="24"/>
        </w:rPr>
        <w:t>Д</w:t>
      </w:r>
      <w:r w:rsidRPr="00ED1B84">
        <w:rPr>
          <w:rFonts w:ascii="Times New Roman" w:hAnsi="Times New Roman" w:cs="Times New Roman"/>
          <w:sz w:val="24"/>
          <w:szCs w:val="24"/>
        </w:rPr>
        <w:t xml:space="preserve">, подвергаются специальной кислотной обработке с целью перевода золота в раствор и определения содержания золота в растворе атомно-абсорбционным методом. Контроль анализа производится пробирным методом. </w:t>
      </w:r>
    </w:p>
    <w:p w14:paraId="6E1C426F" w14:textId="77777777" w:rsidR="00173C11" w:rsidRPr="00146504" w:rsidRDefault="00173C11" w:rsidP="00173C11">
      <w:pPr>
        <w:spacing w:after="0" w:line="240" w:lineRule="auto"/>
        <w:ind w:firstLine="567"/>
        <w:jc w:val="both"/>
        <w:rPr>
          <w:rFonts w:ascii="Times New Roman" w:hAnsi="Times New Roman" w:cs="Times New Roman"/>
          <w:bCs/>
          <w:sz w:val="24"/>
          <w:szCs w:val="24"/>
        </w:rPr>
      </w:pPr>
      <w:r w:rsidRPr="00ED1B84">
        <w:rPr>
          <w:rFonts w:ascii="Times New Roman" w:hAnsi="Times New Roman" w:cs="Times New Roman"/>
          <w:sz w:val="24"/>
          <w:szCs w:val="24"/>
        </w:rPr>
        <w:t xml:space="preserve">В лаборатории </w:t>
      </w:r>
      <w:r>
        <w:rPr>
          <w:rFonts w:ascii="Times New Roman" w:hAnsi="Times New Roman" w:cs="Times New Roman"/>
          <w:sz w:val="24"/>
          <w:szCs w:val="24"/>
        </w:rPr>
        <w:t xml:space="preserve">А </w:t>
      </w:r>
      <w:r w:rsidRPr="00ED1B84">
        <w:rPr>
          <w:rFonts w:ascii="Times New Roman" w:hAnsi="Times New Roman" w:cs="Times New Roman"/>
          <w:sz w:val="24"/>
          <w:szCs w:val="24"/>
        </w:rPr>
        <w:t>имеются 3 вытяжных вентиляционных системы с местными отсосами</w:t>
      </w:r>
      <w:r>
        <w:rPr>
          <w:rFonts w:ascii="Times New Roman" w:hAnsi="Times New Roman" w:cs="Times New Roman"/>
          <w:sz w:val="24"/>
          <w:szCs w:val="24"/>
        </w:rPr>
        <w:t>.</w:t>
      </w:r>
    </w:p>
    <w:p w14:paraId="4D2D9290" w14:textId="77777777" w:rsidR="00173C11" w:rsidRDefault="00173C11" w:rsidP="00173C11">
      <w:pPr>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При эксплуатации новых зданий и сооружений (ангары хранения СДЯВ, ангар спецтехники и </w:t>
      </w:r>
      <w:proofErr w:type="spellStart"/>
      <w:r>
        <w:rPr>
          <w:rFonts w:ascii="Times New Roman" w:hAnsi="Times New Roman" w:cs="Times New Roman"/>
          <w:sz w:val="24"/>
          <w:szCs w:val="24"/>
        </w:rPr>
        <w:t>керносклад</w:t>
      </w:r>
      <w:proofErr w:type="spellEnd"/>
      <w:r>
        <w:rPr>
          <w:rFonts w:ascii="Times New Roman" w:hAnsi="Times New Roman" w:cs="Times New Roman"/>
          <w:sz w:val="24"/>
          <w:szCs w:val="24"/>
        </w:rPr>
        <w:t>) источники выбросов в атмосферу отсутствуют.</w:t>
      </w:r>
    </w:p>
    <w:p w14:paraId="685C6A10" w14:textId="77777777" w:rsidR="00173C11" w:rsidRPr="000F6D9D" w:rsidRDefault="00173C11" w:rsidP="00173C1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связи с тем, что ранее рабочим проектом «</w:t>
      </w:r>
      <w:r w:rsidRPr="00E00BC8">
        <w:rPr>
          <w:rFonts w:ascii="Times New Roman" w:hAnsi="Times New Roman" w:cs="Times New Roman"/>
          <w:sz w:val="24"/>
          <w:szCs w:val="24"/>
        </w:rPr>
        <w:t xml:space="preserve">Строительство установки кучного выщелачивания окисленных золотосодержащих руд, производительностью 600 </w:t>
      </w:r>
      <w:proofErr w:type="spellStart"/>
      <w:r w:rsidRPr="00E00BC8">
        <w:rPr>
          <w:rFonts w:ascii="Times New Roman" w:hAnsi="Times New Roman" w:cs="Times New Roman"/>
          <w:sz w:val="24"/>
          <w:szCs w:val="24"/>
        </w:rPr>
        <w:t>тыс</w:t>
      </w:r>
      <w:proofErr w:type="spellEnd"/>
      <w:r w:rsidRPr="00E00BC8">
        <w:rPr>
          <w:rFonts w:ascii="Times New Roman" w:hAnsi="Times New Roman" w:cs="Times New Roman"/>
          <w:sz w:val="24"/>
          <w:szCs w:val="24"/>
        </w:rPr>
        <w:t xml:space="preserve"> </w:t>
      </w:r>
      <w:proofErr w:type="spellStart"/>
      <w:r w:rsidRPr="00E00BC8">
        <w:rPr>
          <w:rFonts w:ascii="Times New Roman" w:hAnsi="Times New Roman" w:cs="Times New Roman"/>
          <w:sz w:val="24"/>
          <w:szCs w:val="24"/>
        </w:rPr>
        <w:t>тн</w:t>
      </w:r>
      <w:proofErr w:type="spellEnd"/>
      <w:r w:rsidRPr="00E00BC8">
        <w:rPr>
          <w:rFonts w:ascii="Times New Roman" w:hAnsi="Times New Roman" w:cs="Times New Roman"/>
          <w:sz w:val="24"/>
          <w:szCs w:val="24"/>
        </w:rPr>
        <w:t>/год в Жарминском районе Восточно-Казахстанской области</w:t>
      </w:r>
      <w:r>
        <w:rPr>
          <w:rFonts w:ascii="Times New Roman" w:hAnsi="Times New Roman" w:cs="Times New Roman"/>
          <w:sz w:val="24"/>
          <w:szCs w:val="24"/>
        </w:rPr>
        <w:t xml:space="preserve">» при планируемой переработке окисленной руды в объеме 6 </w:t>
      </w:r>
      <w:proofErr w:type="spellStart"/>
      <w:r>
        <w:rPr>
          <w:rFonts w:ascii="Times New Roman" w:hAnsi="Times New Roman" w:cs="Times New Roman"/>
          <w:sz w:val="24"/>
          <w:szCs w:val="24"/>
        </w:rPr>
        <w:t>млн.тонн</w:t>
      </w:r>
      <w:proofErr w:type="spellEnd"/>
      <w:r>
        <w:rPr>
          <w:rFonts w:ascii="Times New Roman" w:hAnsi="Times New Roman" w:cs="Times New Roman"/>
          <w:sz w:val="24"/>
          <w:szCs w:val="24"/>
        </w:rPr>
        <w:t xml:space="preserve"> в течение 10 лет было запроектировано строительство 7 куч выщелачивания на ПКВ, в проекте реконструкции строительство новых куч выщелачивания не предусматривается и </w:t>
      </w:r>
      <w:r w:rsidRPr="000F6D9D">
        <w:rPr>
          <w:rFonts w:ascii="Times New Roman" w:hAnsi="Times New Roman" w:cs="Times New Roman"/>
          <w:sz w:val="24"/>
          <w:szCs w:val="24"/>
        </w:rPr>
        <w:t>вместимость карт куч</w:t>
      </w:r>
      <w:r>
        <w:rPr>
          <w:rFonts w:ascii="Times New Roman" w:hAnsi="Times New Roman" w:cs="Times New Roman"/>
          <w:sz w:val="24"/>
          <w:szCs w:val="24"/>
        </w:rPr>
        <w:t>ного</w:t>
      </w:r>
      <w:r w:rsidRPr="000F6D9D">
        <w:rPr>
          <w:rFonts w:ascii="Times New Roman" w:hAnsi="Times New Roman" w:cs="Times New Roman"/>
          <w:sz w:val="24"/>
          <w:szCs w:val="24"/>
        </w:rPr>
        <w:t xml:space="preserve"> выщелачивания не меняются</w:t>
      </w:r>
      <w:r>
        <w:rPr>
          <w:rFonts w:ascii="Times New Roman" w:hAnsi="Times New Roman" w:cs="Times New Roman"/>
          <w:sz w:val="24"/>
          <w:szCs w:val="24"/>
        </w:rPr>
        <w:t>.</w:t>
      </w:r>
      <w:r w:rsidRPr="000F6D9D">
        <w:rPr>
          <w:rFonts w:ascii="Times New Roman" w:hAnsi="Times New Roman" w:cs="Times New Roman"/>
          <w:sz w:val="24"/>
          <w:szCs w:val="24"/>
        </w:rPr>
        <w:t xml:space="preserve"> </w:t>
      </w:r>
      <w:r>
        <w:rPr>
          <w:rFonts w:ascii="Times New Roman" w:hAnsi="Times New Roman" w:cs="Times New Roman"/>
          <w:sz w:val="24"/>
          <w:szCs w:val="24"/>
        </w:rPr>
        <w:t>У</w:t>
      </w:r>
      <w:r w:rsidRPr="000F6D9D">
        <w:rPr>
          <w:rFonts w:ascii="Times New Roman" w:hAnsi="Times New Roman" w:cs="Times New Roman"/>
          <w:sz w:val="24"/>
          <w:szCs w:val="24"/>
        </w:rPr>
        <w:t xml:space="preserve">стройство дополнительных аварийных прудов проектом реконструкции </w:t>
      </w:r>
      <w:r>
        <w:rPr>
          <w:rFonts w:ascii="Times New Roman" w:hAnsi="Times New Roman" w:cs="Times New Roman"/>
          <w:sz w:val="24"/>
          <w:szCs w:val="24"/>
        </w:rPr>
        <w:t xml:space="preserve">также </w:t>
      </w:r>
      <w:r w:rsidRPr="000F6D9D">
        <w:rPr>
          <w:rFonts w:ascii="Times New Roman" w:hAnsi="Times New Roman" w:cs="Times New Roman"/>
          <w:sz w:val="24"/>
          <w:szCs w:val="24"/>
        </w:rPr>
        <w:t>не предусматривается.</w:t>
      </w:r>
    </w:p>
    <w:p w14:paraId="3C5DDA27" w14:textId="77777777" w:rsidR="00173C11" w:rsidRDefault="00173C11" w:rsidP="00173C11">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виду того, что </w:t>
      </w:r>
      <w:r w:rsidRPr="00F47989">
        <w:rPr>
          <w:rFonts w:ascii="Times New Roman" w:hAnsi="Times New Roman" w:cs="Times New Roman"/>
          <w:bCs/>
          <w:sz w:val="24"/>
          <w:szCs w:val="24"/>
        </w:rPr>
        <w:t xml:space="preserve">на данном этапе </w:t>
      </w:r>
      <w:r>
        <w:rPr>
          <w:rFonts w:ascii="Times New Roman" w:hAnsi="Times New Roman" w:cs="Times New Roman"/>
          <w:bCs/>
          <w:sz w:val="24"/>
          <w:szCs w:val="24"/>
        </w:rPr>
        <w:t>переработки руды</w:t>
      </w:r>
      <w:r w:rsidRPr="00F47989">
        <w:rPr>
          <w:rFonts w:ascii="Times New Roman" w:hAnsi="Times New Roman" w:cs="Times New Roman"/>
          <w:bCs/>
          <w:sz w:val="24"/>
          <w:szCs w:val="24"/>
        </w:rPr>
        <w:t xml:space="preserve"> </w:t>
      </w:r>
      <w:r>
        <w:rPr>
          <w:rFonts w:ascii="Times New Roman" w:hAnsi="Times New Roman" w:cs="Times New Roman"/>
          <w:bCs/>
          <w:sz w:val="24"/>
          <w:szCs w:val="24"/>
        </w:rPr>
        <w:t xml:space="preserve">нет </w:t>
      </w:r>
      <w:r w:rsidRPr="00F47989">
        <w:rPr>
          <w:rFonts w:ascii="Times New Roman" w:hAnsi="Times New Roman" w:cs="Times New Roman"/>
          <w:bCs/>
          <w:sz w:val="24"/>
          <w:szCs w:val="24"/>
        </w:rPr>
        <w:t>необходимости агломерации (</w:t>
      </w:r>
      <w:proofErr w:type="spellStart"/>
      <w:r w:rsidRPr="00F47989">
        <w:rPr>
          <w:rFonts w:ascii="Times New Roman" w:hAnsi="Times New Roman" w:cs="Times New Roman"/>
          <w:bCs/>
          <w:sz w:val="24"/>
          <w:szCs w:val="24"/>
        </w:rPr>
        <w:t>окатывания</w:t>
      </w:r>
      <w:proofErr w:type="spellEnd"/>
      <w:r w:rsidRPr="00F47989">
        <w:rPr>
          <w:rFonts w:ascii="Times New Roman" w:hAnsi="Times New Roman" w:cs="Times New Roman"/>
          <w:bCs/>
          <w:sz w:val="24"/>
          <w:szCs w:val="24"/>
        </w:rPr>
        <w:t>) руды</w:t>
      </w:r>
      <w:r>
        <w:rPr>
          <w:rFonts w:ascii="Times New Roman" w:hAnsi="Times New Roman" w:cs="Times New Roman"/>
          <w:bCs/>
          <w:sz w:val="24"/>
          <w:szCs w:val="24"/>
        </w:rPr>
        <w:t xml:space="preserve">, т.е. </w:t>
      </w:r>
      <w:r w:rsidRPr="00F47989">
        <w:rPr>
          <w:rFonts w:ascii="Times New Roman" w:hAnsi="Times New Roman" w:cs="Times New Roman"/>
          <w:bCs/>
          <w:sz w:val="24"/>
          <w:szCs w:val="24"/>
        </w:rPr>
        <w:t>просыпк</w:t>
      </w:r>
      <w:r>
        <w:rPr>
          <w:rFonts w:ascii="Times New Roman" w:hAnsi="Times New Roman" w:cs="Times New Roman"/>
          <w:bCs/>
          <w:sz w:val="24"/>
          <w:szCs w:val="24"/>
        </w:rPr>
        <w:t>и</w:t>
      </w:r>
      <w:r w:rsidRPr="00F47989">
        <w:rPr>
          <w:rFonts w:ascii="Times New Roman" w:hAnsi="Times New Roman" w:cs="Times New Roman"/>
          <w:bCs/>
          <w:sz w:val="24"/>
          <w:szCs w:val="24"/>
        </w:rPr>
        <w:t xml:space="preserve"> руды, подаваемой на кучу, цементом на стадии загрузки штабелеукладчика</w:t>
      </w:r>
      <w:r>
        <w:rPr>
          <w:rFonts w:ascii="Times New Roman" w:hAnsi="Times New Roman" w:cs="Times New Roman"/>
          <w:bCs/>
          <w:sz w:val="24"/>
          <w:szCs w:val="24"/>
        </w:rPr>
        <w:t>, в данном проекте реконструкции узел агломерации отсутствует, как источник загрязнения атмосферы оборудование для агломерации не рассматривается и не нормируется. В дальнейшем производственный участок определен не как ДСАУ, а ДСК.</w:t>
      </w:r>
    </w:p>
    <w:p w14:paraId="7786EB0C" w14:textId="77777777" w:rsidR="00173C11" w:rsidRDefault="00173C11" w:rsidP="00173C11">
      <w:pPr>
        <w:spacing w:after="0" w:line="240" w:lineRule="auto"/>
        <w:ind w:firstLine="567"/>
        <w:jc w:val="both"/>
        <w:rPr>
          <w:rFonts w:ascii="Times New Roman" w:hAnsi="Times New Roman" w:cs="Times New Roman"/>
          <w:bCs/>
          <w:sz w:val="24"/>
          <w:szCs w:val="24"/>
        </w:rPr>
      </w:pPr>
      <w:r w:rsidRPr="00DD2DCD">
        <w:rPr>
          <w:rFonts w:ascii="Times New Roman" w:hAnsi="Times New Roman" w:cs="Times New Roman"/>
          <w:bCs/>
          <w:sz w:val="24"/>
          <w:szCs w:val="24"/>
        </w:rPr>
        <w:t xml:space="preserve">Ориентировочно строительно-монтажные работы будут проводиться в течение 2-х месяцев </w:t>
      </w:r>
      <w:r>
        <w:rPr>
          <w:rFonts w:ascii="Times New Roman" w:hAnsi="Times New Roman" w:cs="Times New Roman"/>
          <w:bCs/>
          <w:sz w:val="24"/>
          <w:szCs w:val="24"/>
        </w:rPr>
        <w:t>в</w:t>
      </w:r>
      <w:r w:rsidRPr="00DD2DCD">
        <w:rPr>
          <w:rFonts w:ascii="Times New Roman" w:hAnsi="Times New Roman" w:cs="Times New Roman"/>
          <w:bCs/>
          <w:sz w:val="24"/>
          <w:szCs w:val="24"/>
        </w:rPr>
        <w:t xml:space="preserve"> 2024 год</w:t>
      </w:r>
      <w:r>
        <w:rPr>
          <w:rFonts w:ascii="Times New Roman" w:hAnsi="Times New Roman" w:cs="Times New Roman"/>
          <w:bCs/>
          <w:sz w:val="24"/>
          <w:szCs w:val="24"/>
        </w:rPr>
        <w:t>у</w:t>
      </w:r>
      <w:r w:rsidRPr="00DD2DCD">
        <w:rPr>
          <w:rFonts w:ascii="Times New Roman" w:hAnsi="Times New Roman" w:cs="Times New Roman"/>
          <w:bCs/>
          <w:sz w:val="24"/>
          <w:szCs w:val="24"/>
        </w:rPr>
        <w:t xml:space="preserve">. </w:t>
      </w:r>
    </w:p>
    <w:p w14:paraId="0DF4263F" w14:textId="77777777" w:rsidR="00173C11" w:rsidRDefault="00173C11" w:rsidP="00173C11">
      <w:pPr>
        <w:spacing w:after="0" w:line="240" w:lineRule="auto"/>
        <w:ind w:firstLine="567"/>
        <w:jc w:val="both"/>
        <w:rPr>
          <w:rFonts w:ascii="Times New Roman" w:hAnsi="Times New Roman" w:cs="Times New Roman"/>
          <w:bCs/>
          <w:sz w:val="24"/>
          <w:szCs w:val="24"/>
        </w:rPr>
      </w:pPr>
      <w:r w:rsidRPr="00DD2DCD">
        <w:rPr>
          <w:rFonts w:ascii="Times New Roman" w:hAnsi="Times New Roman" w:cs="Times New Roman"/>
          <w:bCs/>
          <w:sz w:val="24"/>
          <w:szCs w:val="24"/>
        </w:rPr>
        <w:t xml:space="preserve">Эксплуатация ГМЦ производительностью 1200 </w:t>
      </w:r>
      <w:proofErr w:type="spellStart"/>
      <w:proofErr w:type="gramStart"/>
      <w:r w:rsidRPr="00DD2DCD">
        <w:rPr>
          <w:rFonts w:ascii="Times New Roman" w:hAnsi="Times New Roman" w:cs="Times New Roman"/>
          <w:bCs/>
          <w:sz w:val="24"/>
          <w:szCs w:val="24"/>
        </w:rPr>
        <w:t>тыс.т</w:t>
      </w:r>
      <w:proofErr w:type="spellEnd"/>
      <w:proofErr w:type="gramEnd"/>
      <w:r w:rsidRPr="00DD2DCD">
        <w:rPr>
          <w:rFonts w:ascii="Times New Roman" w:hAnsi="Times New Roman" w:cs="Times New Roman"/>
          <w:bCs/>
          <w:sz w:val="24"/>
          <w:szCs w:val="24"/>
        </w:rPr>
        <w:t>/год запланирована в первом полугодии 2024 года.</w:t>
      </w:r>
    </w:p>
    <w:p w14:paraId="6A6BEE2A" w14:textId="77777777" w:rsidR="00173C11" w:rsidRDefault="00173C11" w:rsidP="00173C11">
      <w:pPr>
        <w:spacing w:after="0" w:line="240" w:lineRule="auto"/>
        <w:ind w:firstLine="567"/>
        <w:jc w:val="both"/>
        <w:rPr>
          <w:rFonts w:ascii="Times New Roman" w:hAnsi="Times New Roman" w:cs="Times New Roman"/>
          <w:bCs/>
          <w:sz w:val="24"/>
          <w:szCs w:val="24"/>
        </w:rPr>
      </w:pPr>
      <w:r w:rsidRPr="00DD2DCD">
        <w:rPr>
          <w:rFonts w:ascii="Times New Roman" w:hAnsi="Times New Roman" w:cs="Times New Roman"/>
          <w:bCs/>
          <w:sz w:val="24"/>
          <w:szCs w:val="24"/>
        </w:rPr>
        <w:t xml:space="preserve">Ориентировочный срок эксплуатации фабрики составит 5 лет. </w:t>
      </w:r>
    </w:p>
    <w:p w14:paraId="499CB2B3" w14:textId="77777777" w:rsidR="00173C11" w:rsidRDefault="00173C11" w:rsidP="00173C11">
      <w:pPr>
        <w:spacing w:after="0" w:line="240" w:lineRule="auto"/>
        <w:ind w:firstLine="567"/>
        <w:jc w:val="both"/>
        <w:rPr>
          <w:rFonts w:ascii="Times New Roman" w:hAnsi="Times New Roman" w:cs="Times New Roman"/>
          <w:bCs/>
          <w:sz w:val="24"/>
          <w:szCs w:val="24"/>
        </w:rPr>
      </w:pPr>
      <w:r w:rsidRPr="00DD2DCD">
        <w:rPr>
          <w:rFonts w:ascii="Times New Roman" w:hAnsi="Times New Roman" w:cs="Times New Roman"/>
          <w:bCs/>
          <w:sz w:val="24"/>
          <w:szCs w:val="24"/>
        </w:rPr>
        <w:t>Возможно увеличение сроков при наличии подходящего сырья в достаточном количестве.</w:t>
      </w:r>
    </w:p>
    <w:p w14:paraId="1B805705" w14:textId="77777777" w:rsidR="00173C11" w:rsidRPr="00AC6EAC" w:rsidRDefault="00173C11" w:rsidP="00173C11">
      <w:pPr>
        <w:spacing w:after="0" w:line="240" w:lineRule="auto"/>
        <w:ind w:firstLine="567"/>
        <w:jc w:val="both"/>
        <w:rPr>
          <w:rFonts w:ascii="Times New Roman" w:hAnsi="Times New Roman" w:cs="Times New Roman"/>
          <w:sz w:val="24"/>
          <w:szCs w:val="24"/>
        </w:rPr>
      </w:pPr>
      <w:r>
        <w:rPr>
          <w:rFonts w:ascii="Times New Roman" w:hAnsi="Times New Roman" w:cs="Times New Roman"/>
          <w:spacing w:val="-1"/>
          <w:sz w:val="24"/>
          <w:szCs w:val="24"/>
        </w:rPr>
        <w:t xml:space="preserve">Численность </w:t>
      </w:r>
      <w:proofErr w:type="gramStart"/>
      <w:r>
        <w:rPr>
          <w:rFonts w:ascii="Times New Roman" w:hAnsi="Times New Roman" w:cs="Times New Roman"/>
          <w:spacing w:val="-1"/>
          <w:sz w:val="24"/>
          <w:szCs w:val="24"/>
        </w:rPr>
        <w:t xml:space="preserve">работающих </w:t>
      </w:r>
      <w:r w:rsidRPr="00AC6EAC">
        <w:rPr>
          <w:rFonts w:ascii="Times New Roman" w:hAnsi="Times New Roman" w:cs="Times New Roman"/>
          <w:spacing w:val="-15"/>
          <w:sz w:val="24"/>
          <w:szCs w:val="24"/>
        </w:rPr>
        <w:t xml:space="preserve"> </w:t>
      </w:r>
      <w:r w:rsidRPr="00AC6EAC">
        <w:rPr>
          <w:rFonts w:ascii="Times New Roman" w:hAnsi="Times New Roman" w:cs="Times New Roman"/>
          <w:sz w:val="24"/>
          <w:szCs w:val="24"/>
        </w:rPr>
        <w:t>в</w:t>
      </w:r>
      <w:proofErr w:type="gramEnd"/>
      <w:r w:rsidRPr="00AC6EAC">
        <w:rPr>
          <w:rFonts w:ascii="Times New Roman" w:hAnsi="Times New Roman" w:cs="Times New Roman"/>
          <w:spacing w:val="-14"/>
          <w:sz w:val="24"/>
          <w:szCs w:val="24"/>
        </w:rPr>
        <w:t xml:space="preserve"> </w:t>
      </w:r>
      <w:r w:rsidRPr="00AC6EAC">
        <w:rPr>
          <w:rFonts w:ascii="Times New Roman" w:hAnsi="Times New Roman" w:cs="Times New Roman"/>
          <w:sz w:val="24"/>
          <w:szCs w:val="24"/>
        </w:rPr>
        <w:t>период</w:t>
      </w:r>
      <w:r w:rsidRPr="00AC6EAC">
        <w:rPr>
          <w:rFonts w:ascii="Times New Roman" w:hAnsi="Times New Roman" w:cs="Times New Roman"/>
          <w:spacing w:val="-16"/>
          <w:sz w:val="24"/>
          <w:szCs w:val="24"/>
        </w:rPr>
        <w:t xml:space="preserve"> </w:t>
      </w:r>
      <w:r w:rsidRPr="00AC6EAC">
        <w:rPr>
          <w:rFonts w:ascii="Times New Roman" w:hAnsi="Times New Roman" w:cs="Times New Roman"/>
          <w:sz w:val="24"/>
          <w:szCs w:val="24"/>
        </w:rPr>
        <w:t>СМР</w:t>
      </w:r>
      <w:r w:rsidRPr="00AC6EAC">
        <w:rPr>
          <w:rFonts w:ascii="Times New Roman" w:hAnsi="Times New Roman" w:cs="Times New Roman"/>
          <w:spacing w:val="-14"/>
          <w:sz w:val="24"/>
          <w:szCs w:val="24"/>
        </w:rPr>
        <w:t xml:space="preserve"> </w:t>
      </w:r>
      <w:r w:rsidRPr="00AC6EAC">
        <w:rPr>
          <w:rFonts w:ascii="Times New Roman" w:hAnsi="Times New Roman" w:cs="Times New Roman"/>
          <w:sz w:val="24"/>
          <w:szCs w:val="24"/>
        </w:rPr>
        <w:t>составит</w:t>
      </w:r>
      <w:r w:rsidRPr="00AC6EAC">
        <w:rPr>
          <w:rFonts w:ascii="Times New Roman" w:hAnsi="Times New Roman" w:cs="Times New Roman"/>
          <w:spacing w:val="-14"/>
          <w:sz w:val="24"/>
          <w:szCs w:val="24"/>
        </w:rPr>
        <w:t xml:space="preserve"> </w:t>
      </w:r>
      <w:r w:rsidRPr="00AC6EAC">
        <w:rPr>
          <w:rFonts w:ascii="Times New Roman" w:hAnsi="Times New Roman" w:cs="Times New Roman"/>
          <w:sz w:val="24"/>
          <w:szCs w:val="24"/>
        </w:rPr>
        <w:t>15</w:t>
      </w:r>
      <w:r w:rsidRPr="00AC6EAC">
        <w:rPr>
          <w:rFonts w:ascii="Times New Roman" w:hAnsi="Times New Roman" w:cs="Times New Roman"/>
          <w:spacing w:val="-14"/>
          <w:sz w:val="24"/>
          <w:szCs w:val="24"/>
        </w:rPr>
        <w:t xml:space="preserve"> </w:t>
      </w:r>
      <w:r w:rsidRPr="00AC6EAC">
        <w:rPr>
          <w:rFonts w:ascii="Times New Roman" w:hAnsi="Times New Roman" w:cs="Times New Roman"/>
          <w:sz w:val="24"/>
          <w:szCs w:val="24"/>
        </w:rPr>
        <w:t>человек,</w:t>
      </w:r>
      <w:r w:rsidRPr="00AC6EAC">
        <w:rPr>
          <w:rFonts w:ascii="Times New Roman" w:hAnsi="Times New Roman" w:cs="Times New Roman"/>
          <w:spacing w:val="-13"/>
          <w:sz w:val="24"/>
          <w:szCs w:val="24"/>
        </w:rPr>
        <w:t xml:space="preserve"> </w:t>
      </w:r>
      <w:r w:rsidRPr="00AC6EAC">
        <w:rPr>
          <w:rFonts w:ascii="Times New Roman" w:hAnsi="Times New Roman" w:cs="Times New Roman"/>
          <w:sz w:val="24"/>
          <w:szCs w:val="24"/>
        </w:rPr>
        <w:t>в</w:t>
      </w:r>
      <w:r w:rsidRPr="00AC6EAC">
        <w:rPr>
          <w:rFonts w:ascii="Times New Roman" w:hAnsi="Times New Roman" w:cs="Times New Roman"/>
          <w:spacing w:val="-15"/>
          <w:sz w:val="24"/>
          <w:szCs w:val="24"/>
        </w:rPr>
        <w:t xml:space="preserve"> </w:t>
      </w:r>
      <w:r w:rsidRPr="00AC6EAC">
        <w:rPr>
          <w:rFonts w:ascii="Times New Roman" w:hAnsi="Times New Roman" w:cs="Times New Roman"/>
          <w:sz w:val="24"/>
          <w:szCs w:val="24"/>
        </w:rPr>
        <w:t>период</w:t>
      </w:r>
      <w:r w:rsidRPr="00AC6EAC">
        <w:rPr>
          <w:rFonts w:ascii="Times New Roman" w:hAnsi="Times New Roman" w:cs="Times New Roman"/>
          <w:spacing w:val="-15"/>
          <w:sz w:val="24"/>
          <w:szCs w:val="24"/>
        </w:rPr>
        <w:t xml:space="preserve"> </w:t>
      </w:r>
      <w:r w:rsidRPr="00AC6EAC">
        <w:rPr>
          <w:rFonts w:ascii="Times New Roman" w:hAnsi="Times New Roman" w:cs="Times New Roman"/>
          <w:sz w:val="24"/>
          <w:szCs w:val="24"/>
        </w:rPr>
        <w:t>эксплуатации</w:t>
      </w:r>
      <w:r w:rsidRPr="00AC6EAC">
        <w:rPr>
          <w:rFonts w:ascii="Times New Roman" w:hAnsi="Times New Roman" w:cs="Times New Roman"/>
          <w:spacing w:val="-14"/>
          <w:sz w:val="24"/>
          <w:szCs w:val="24"/>
        </w:rPr>
        <w:t xml:space="preserve"> </w:t>
      </w:r>
      <w:r w:rsidRPr="00AC6EAC">
        <w:rPr>
          <w:rFonts w:ascii="Times New Roman" w:hAnsi="Times New Roman" w:cs="Times New Roman"/>
          <w:sz w:val="24"/>
          <w:szCs w:val="24"/>
        </w:rPr>
        <w:t>100</w:t>
      </w:r>
      <w:r w:rsidRPr="00AC6EAC">
        <w:rPr>
          <w:rFonts w:ascii="Times New Roman" w:hAnsi="Times New Roman" w:cs="Times New Roman"/>
          <w:spacing w:val="-13"/>
          <w:sz w:val="24"/>
          <w:szCs w:val="24"/>
        </w:rPr>
        <w:t xml:space="preserve"> </w:t>
      </w:r>
      <w:r w:rsidRPr="00AC6EAC">
        <w:rPr>
          <w:rFonts w:ascii="Times New Roman" w:hAnsi="Times New Roman" w:cs="Times New Roman"/>
          <w:sz w:val="24"/>
          <w:szCs w:val="24"/>
        </w:rPr>
        <w:t>человек</w:t>
      </w:r>
    </w:p>
    <w:p w14:paraId="25971410" w14:textId="77777777" w:rsidR="00173C11" w:rsidRDefault="00173C11" w:rsidP="00173C11">
      <w:pPr>
        <w:spacing w:after="0" w:line="240" w:lineRule="auto"/>
        <w:ind w:firstLine="567"/>
        <w:jc w:val="both"/>
        <w:rPr>
          <w:rFonts w:ascii="Times New Roman" w:hAnsi="Times New Roman" w:cs="Times New Roman"/>
          <w:bCs/>
          <w:sz w:val="24"/>
          <w:szCs w:val="24"/>
        </w:rPr>
      </w:pPr>
    </w:p>
    <w:p w14:paraId="2FE97AF6" w14:textId="1338E502" w:rsidR="00173C11" w:rsidRDefault="00173C11" w:rsidP="00173C11">
      <w:pPr>
        <w:spacing w:after="0" w:line="240" w:lineRule="auto"/>
        <w:ind w:firstLine="567"/>
        <w:jc w:val="both"/>
        <w:rPr>
          <w:rFonts w:ascii="Times New Roman" w:hAnsi="Times New Roman" w:cs="Times New Roman"/>
          <w:b/>
          <w:bCs/>
          <w:sz w:val="24"/>
        </w:rPr>
      </w:pPr>
      <w:r w:rsidRPr="00F86DAC">
        <w:rPr>
          <w:rFonts w:ascii="Times New Roman" w:hAnsi="Times New Roman" w:cs="Times New Roman"/>
          <w:b/>
          <w:sz w:val="24"/>
          <w:szCs w:val="24"/>
        </w:rPr>
        <w:t>5.</w:t>
      </w:r>
      <w:r>
        <w:rPr>
          <w:rFonts w:ascii="Times New Roman" w:hAnsi="Times New Roman" w:cs="Times New Roman"/>
          <w:bCs/>
          <w:sz w:val="24"/>
          <w:szCs w:val="24"/>
        </w:rPr>
        <w:t xml:space="preserve"> </w:t>
      </w:r>
      <w:r w:rsidRPr="00F86DAC">
        <w:rPr>
          <w:rFonts w:ascii="Times New Roman" w:hAnsi="Times New Roman" w:cs="Times New Roman"/>
          <w:b/>
          <w:bCs/>
          <w:sz w:val="24"/>
        </w:rPr>
        <w:t>Краткое описание существенных воздействий намечаемой деятельности на окружающую среду, включая воздействия на природные компоненты и иные объекты.</w:t>
      </w:r>
    </w:p>
    <w:p w14:paraId="2B1EFE58" w14:textId="77777777" w:rsidR="00173C11" w:rsidRDefault="00173C11" w:rsidP="00173C11">
      <w:pPr>
        <w:spacing w:after="0" w:line="240" w:lineRule="auto"/>
        <w:ind w:firstLine="567"/>
        <w:jc w:val="both"/>
        <w:rPr>
          <w:rFonts w:ascii="Times New Roman" w:hAnsi="Times New Roman" w:cs="Times New Roman"/>
          <w:b/>
          <w:bCs/>
          <w:sz w:val="24"/>
        </w:rPr>
      </w:pPr>
    </w:p>
    <w:p w14:paraId="5F103AAD" w14:textId="08B645D0" w:rsidR="00173C11" w:rsidRPr="006C6F3A" w:rsidRDefault="00173C11" w:rsidP="00173C11">
      <w:pPr>
        <w:spacing w:after="0" w:line="240" w:lineRule="auto"/>
        <w:ind w:firstLine="567"/>
        <w:jc w:val="both"/>
        <w:rPr>
          <w:rFonts w:ascii="Times New Roman" w:hAnsi="Times New Roman" w:cs="Times New Roman"/>
          <w:i/>
          <w:iCs/>
          <w:sz w:val="24"/>
        </w:rPr>
      </w:pPr>
      <w:r w:rsidRPr="006C6F3A">
        <w:rPr>
          <w:rFonts w:ascii="Times New Roman" w:hAnsi="Times New Roman" w:cs="Times New Roman"/>
          <w:i/>
          <w:iCs/>
          <w:sz w:val="24"/>
        </w:rPr>
        <w:t>5.1</w:t>
      </w:r>
      <w:r w:rsidRPr="006C6F3A">
        <w:rPr>
          <w:rFonts w:ascii="Times New Roman" w:hAnsi="Times New Roman" w:cs="Times New Roman"/>
          <w:i/>
          <w:iCs/>
          <w:sz w:val="24"/>
        </w:rPr>
        <w:tab/>
        <w:t>Жизнь и (или) здоровье людей, условия их проживания и деятельности</w:t>
      </w:r>
    </w:p>
    <w:p w14:paraId="0CA7EE58" w14:textId="77777777" w:rsidR="00173C11" w:rsidRPr="006C6F3A" w:rsidRDefault="00173C11" w:rsidP="00173C11">
      <w:pPr>
        <w:spacing w:after="0" w:line="240" w:lineRule="auto"/>
        <w:ind w:firstLine="567"/>
        <w:jc w:val="both"/>
        <w:rPr>
          <w:rFonts w:ascii="Times New Roman" w:hAnsi="Times New Roman" w:cs="Times New Roman"/>
          <w:i/>
          <w:iCs/>
          <w:sz w:val="24"/>
        </w:rPr>
      </w:pPr>
    </w:p>
    <w:p w14:paraId="216F643D" w14:textId="77777777" w:rsidR="00173C11" w:rsidRPr="006C6F3A" w:rsidRDefault="00173C11" w:rsidP="00173C11">
      <w:pPr>
        <w:spacing w:after="0" w:line="240" w:lineRule="auto"/>
        <w:ind w:firstLine="567"/>
        <w:jc w:val="both"/>
        <w:rPr>
          <w:rFonts w:ascii="Times New Roman" w:hAnsi="Times New Roman" w:cs="Times New Roman"/>
          <w:sz w:val="24"/>
        </w:rPr>
      </w:pPr>
      <w:r w:rsidRPr="006C6F3A">
        <w:rPr>
          <w:rFonts w:ascii="Times New Roman" w:hAnsi="Times New Roman" w:cs="Times New Roman"/>
          <w:sz w:val="24"/>
        </w:rPr>
        <w:t>Реализация намечаемой деятельности окажет положительное влияние на развитие экономики региона и социально-экономического благополучия населения.</w:t>
      </w:r>
    </w:p>
    <w:p w14:paraId="49652976" w14:textId="77777777" w:rsidR="00173C11" w:rsidRPr="006C6F3A" w:rsidRDefault="00173C11" w:rsidP="00173C11">
      <w:pPr>
        <w:spacing w:after="0" w:line="240" w:lineRule="auto"/>
        <w:ind w:firstLine="567"/>
        <w:jc w:val="both"/>
        <w:rPr>
          <w:rFonts w:ascii="Times New Roman" w:hAnsi="Times New Roman" w:cs="Times New Roman"/>
          <w:sz w:val="24"/>
        </w:rPr>
      </w:pPr>
      <w:r w:rsidRPr="006C6F3A">
        <w:rPr>
          <w:rFonts w:ascii="Times New Roman" w:hAnsi="Times New Roman" w:cs="Times New Roman"/>
          <w:sz w:val="24"/>
        </w:rPr>
        <w:t xml:space="preserve">В </w:t>
      </w:r>
      <w:r>
        <w:rPr>
          <w:rFonts w:ascii="Times New Roman" w:hAnsi="Times New Roman" w:cs="Times New Roman"/>
          <w:sz w:val="24"/>
        </w:rPr>
        <w:t>Жарминском</w:t>
      </w:r>
      <w:r w:rsidRPr="006C6F3A">
        <w:rPr>
          <w:rFonts w:ascii="Times New Roman" w:hAnsi="Times New Roman" w:cs="Times New Roman"/>
          <w:sz w:val="24"/>
        </w:rPr>
        <w:t xml:space="preserve"> районе, начиная с периода строительства объектов намечаемой деятельности и в период производственной деятельности, будут созданы дополнительные рабочие места и создана развитая инфраструктура.</w:t>
      </w:r>
    </w:p>
    <w:p w14:paraId="48F481A3" w14:textId="77777777" w:rsidR="00173C11" w:rsidRPr="006C6F3A" w:rsidRDefault="00173C11" w:rsidP="00173C11">
      <w:pPr>
        <w:spacing w:after="0" w:line="240" w:lineRule="auto"/>
        <w:ind w:firstLine="567"/>
        <w:jc w:val="both"/>
        <w:rPr>
          <w:rFonts w:ascii="Times New Roman" w:hAnsi="Times New Roman" w:cs="Times New Roman"/>
          <w:sz w:val="24"/>
        </w:rPr>
      </w:pPr>
      <w:r w:rsidRPr="006C6F3A">
        <w:rPr>
          <w:rFonts w:ascii="Times New Roman" w:hAnsi="Times New Roman" w:cs="Times New Roman"/>
          <w:sz w:val="24"/>
        </w:rPr>
        <w:t xml:space="preserve">Негативного влияние на здоровье населения оказываться не будет, т.к. на основании проведенных расчетов, превышений предельных концентраций загрязняющих веществ в атмосфере на границе с расчетной СЗЗ </w:t>
      </w:r>
      <w:r>
        <w:rPr>
          <w:rFonts w:ascii="Times New Roman" w:hAnsi="Times New Roman" w:cs="Times New Roman"/>
          <w:sz w:val="24"/>
        </w:rPr>
        <w:t xml:space="preserve">500 </w:t>
      </w:r>
      <w:r w:rsidRPr="006C6F3A">
        <w:rPr>
          <w:rFonts w:ascii="Times New Roman" w:hAnsi="Times New Roman" w:cs="Times New Roman"/>
          <w:sz w:val="24"/>
        </w:rPr>
        <w:t xml:space="preserve">м не обнаружено. За пределы границ СЗЗ </w:t>
      </w:r>
      <w:r w:rsidRPr="006C6F3A">
        <w:rPr>
          <w:rFonts w:ascii="Times New Roman" w:hAnsi="Times New Roman" w:cs="Times New Roman"/>
          <w:sz w:val="24"/>
        </w:rPr>
        <w:lastRenderedPageBreak/>
        <w:t>объекта негативное влияние не распространиться, а ближайшая жилая зона расположена на расстоянии 8 км.</w:t>
      </w:r>
    </w:p>
    <w:p w14:paraId="671E2806" w14:textId="77777777" w:rsidR="00173C11" w:rsidRPr="006C6F3A" w:rsidRDefault="00173C11" w:rsidP="00173C11">
      <w:pPr>
        <w:spacing w:after="0" w:line="240" w:lineRule="auto"/>
        <w:ind w:firstLine="567"/>
        <w:jc w:val="both"/>
        <w:rPr>
          <w:rFonts w:ascii="Times New Roman" w:hAnsi="Times New Roman" w:cs="Times New Roman"/>
          <w:sz w:val="24"/>
        </w:rPr>
      </w:pPr>
      <w:r w:rsidRPr="006C6F3A">
        <w:rPr>
          <w:rFonts w:ascii="Times New Roman" w:hAnsi="Times New Roman" w:cs="Times New Roman"/>
          <w:sz w:val="24"/>
        </w:rPr>
        <w:t xml:space="preserve">Попадание в почву загрязняющих веществ исключается, т.к. площадка кучного выщелачивания, аварийный и технологический пруды будут иметь специальный противофильтрационный экран, соответствующий современным экологическим требованиям. После окончания эксплуатации </w:t>
      </w:r>
      <w:r>
        <w:rPr>
          <w:rFonts w:ascii="Times New Roman" w:hAnsi="Times New Roman" w:cs="Times New Roman"/>
          <w:sz w:val="24"/>
        </w:rPr>
        <w:t>ГМЦ</w:t>
      </w:r>
      <w:r w:rsidRPr="006C6F3A">
        <w:rPr>
          <w:rFonts w:ascii="Times New Roman" w:hAnsi="Times New Roman" w:cs="Times New Roman"/>
          <w:sz w:val="24"/>
        </w:rPr>
        <w:t>, участок подлежит обязательному восстановлению – рекультивации.</w:t>
      </w:r>
    </w:p>
    <w:p w14:paraId="0AF257E8" w14:textId="77777777" w:rsidR="00173C11" w:rsidRPr="00FA4213" w:rsidRDefault="00173C11" w:rsidP="00173C11">
      <w:pPr>
        <w:spacing w:after="0" w:line="240" w:lineRule="auto"/>
        <w:ind w:firstLine="567"/>
        <w:jc w:val="both"/>
        <w:rPr>
          <w:rFonts w:ascii="Times New Roman" w:hAnsi="Times New Roman" w:cs="Times New Roman"/>
          <w:sz w:val="24"/>
          <w:szCs w:val="24"/>
        </w:rPr>
      </w:pPr>
      <w:r w:rsidRPr="006C6F3A">
        <w:rPr>
          <w:rFonts w:ascii="Times New Roman" w:hAnsi="Times New Roman" w:cs="Times New Roman"/>
          <w:sz w:val="24"/>
        </w:rPr>
        <w:t xml:space="preserve">На последний год эксплуатации </w:t>
      </w:r>
      <w:r>
        <w:rPr>
          <w:rFonts w:ascii="Times New Roman" w:hAnsi="Times New Roman" w:cs="Times New Roman"/>
          <w:sz w:val="24"/>
        </w:rPr>
        <w:t>ГМЦ</w:t>
      </w:r>
      <w:r w:rsidRPr="006C6F3A">
        <w:rPr>
          <w:rFonts w:ascii="Times New Roman" w:hAnsi="Times New Roman" w:cs="Times New Roman"/>
          <w:sz w:val="24"/>
        </w:rPr>
        <w:t xml:space="preserve"> в 2029 году после</w:t>
      </w:r>
      <w:r>
        <w:rPr>
          <w:rFonts w:ascii="Times New Roman" w:hAnsi="Times New Roman" w:cs="Times New Roman"/>
          <w:sz w:val="24"/>
        </w:rPr>
        <w:t xml:space="preserve"> </w:t>
      </w:r>
      <w:r w:rsidRPr="00FA4213">
        <w:rPr>
          <w:rFonts w:ascii="Times New Roman" w:hAnsi="Times New Roman" w:cs="Times New Roman"/>
          <w:sz w:val="24"/>
          <w:szCs w:val="24"/>
        </w:rPr>
        <w:t>полной отработки руды и окончания функционирования ПКВ будет производиться обезвреживание цианидов в дренажных растворах и далее сброс их в накопительный (аварийный) пруд. В связи с этим на 2029 год предусматривается сброс сточных вод в накопитель. Для обеспечения предотвращения загрязнения почвы и грунтовых вод аварийный пруд имеет специальный противофильтрационный экран, исключающую попадание загрязняющих веществ в окружающую среду согласно п. 73 главы 2 Методики определения нормативов эмиссий в окружающую среду, утвержденной приказом Министра экологии, геологии и природных ресурсов Республики Казахстан № 63 от 10.03.2021 года.</w:t>
      </w:r>
    </w:p>
    <w:p w14:paraId="0E231E13" w14:textId="77777777" w:rsidR="00173C11" w:rsidRPr="00FA4213" w:rsidRDefault="00173C11" w:rsidP="00173C11">
      <w:pPr>
        <w:spacing w:after="0" w:line="240" w:lineRule="auto"/>
        <w:ind w:firstLine="567"/>
        <w:jc w:val="both"/>
        <w:rPr>
          <w:rFonts w:ascii="Times New Roman" w:hAnsi="Times New Roman" w:cs="Times New Roman"/>
          <w:sz w:val="24"/>
          <w:szCs w:val="24"/>
        </w:rPr>
      </w:pPr>
      <w:r w:rsidRPr="00FA4213">
        <w:rPr>
          <w:rFonts w:ascii="Times New Roman" w:hAnsi="Times New Roman" w:cs="Times New Roman"/>
          <w:sz w:val="24"/>
          <w:szCs w:val="24"/>
        </w:rPr>
        <w:t>Строительство объектов намечаемой деятельности является необходимым, обоснованным, своевременным и перспективным, поскольку позволит создать новые рабочие места, снять социальную напряженность в обществе, пополнить бюджет государства, что будет способствовать укреплению национальной безопасности и ускорению социально-экономического развития.</w:t>
      </w:r>
    </w:p>
    <w:p w14:paraId="74457A9E" w14:textId="77777777" w:rsidR="00173C11" w:rsidRPr="00FA4213" w:rsidRDefault="00173C11" w:rsidP="00173C11">
      <w:pPr>
        <w:spacing w:after="0" w:line="240" w:lineRule="auto"/>
        <w:ind w:firstLine="567"/>
        <w:jc w:val="both"/>
        <w:rPr>
          <w:rFonts w:ascii="Times New Roman" w:hAnsi="Times New Roman" w:cs="Times New Roman"/>
          <w:sz w:val="24"/>
          <w:szCs w:val="24"/>
        </w:rPr>
      </w:pPr>
    </w:p>
    <w:p w14:paraId="287DF6B0" w14:textId="53A0E5FF" w:rsidR="00173C11" w:rsidRDefault="00173C11" w:rsidP="00173C11">
      <w:pPr>
        <w:spacing w:after="0" w:line="240" w:lineRule="auto"/>
        <w:ind w:firstLine="567"/>
        <w:jc w:val="both"/>
        <w:rPr>
          <w:rFonts w:ascii="Times New Roman" w:hAnsi="Times New Roman" w:cs="Times New Roman"/>
          <w:i/>
          <w:iCs/>
          <w:sz w:val="24"/>
          <w:szCs w:val="24"/>
        </w:rPr>
      </w:pPr>
      <w:r w:rsidRPr="00CB1CDA">
        <w:rPr>
          <w:rFonts w:ascii="Times New Roman" w:hAnsi="Times New Roman" w:cs="Times New Roman"/>
          <w:i/>
          <w:iCs/>
          <w:sz w:val="24"/>
          <w:szCs w:val="24"/>
        </w:rPr>
        <w:t>5.2</w:t>
      </w:r>
      <w:r>
        <w:rPr>
          <w:rFonts w:ascii="Times New Roman" w:hAnsi="Times New Roman" w:cs="Times New Roman"/>
          <w:i/>
          <w:iCs/>
          <w:sz w:val="24"/>
          <w:szCs w:val="24"/>
        </w:rPr>
        <w:t>.</w:t>
      </w:r>
      <w:r w:rsidRPr="00CB1CDA">
        <w:rPr>
          <w:rFonts w:ascii="Times New Roman" w:hAnsi="Times New Roman" w:cs="Times New Roman"/>
          <w:i/>
          <w:iCs/>
          <w:sz w:val="24"/>
          <w:szCs w:val="24"/>
        </w:rPr>
        <w:tab/>
        <w:t>Биоразнообразие (в том числе растительный и животный мир, генетические ресурсы, природные ареалы растений и диких животных, пути миграции диких животных, экосистемы)</w:t>
      </w:r>
    </w:p>
    <w:p w14:paraId="036D7803" w14:textId="77777777" w:rsidR="00173C11" w:rsidRPr="00CB1CDA" w:rsidRDefault="00173C11" w:rsidP="00173C11">
      <w:pPr>
        <w:spacing w:after="0" w:line="240" w:lineRule="auto"/>
        <w:ind w:firstLine="567"/>
        <w:jc w:val="both"/>
        <w:rPr>
          <w:rFonts w:ascii="Times New Roman" w:hAnsi="Times New Roman" w:cs="Times New Roman"/>
          <w:i/>
          <w:iCs/>
          <w:sz w:val="24"/>
          <w:szCs w:val="24"/>
        </w:rPr>
      </w:pPr>
    </w:p>
    <w:p w14:paraId="19A1B5CD" w14:textId="77777777" w:rsidR="00173C11" w:rsidRPr="00FA4213" w:rsidRDefault="00173C11" w:rsidP="00173C11">
      <w:pPr>
        <w:spacing w:after="0" w:line="240" w:lineRule="auto"/>
        <w:ind w:firstLine="567"/>
        <w:jc w:val="both"/>
        <w:rPr>
          <w:rFonts w:ascii="Times New Roman" w:hAnsi="Times New Roman" w:cs="Times New Roman"/>
          <w:sz w:val="24"/>
          <w:szCs w:val="24"/>
        </w:rPr>
      </w:pPr>
      <w:r w:rsidRPr="00FA4213">
        <w:rPr>
          <w:rFonts w:ascii="Times New Roman" w:hAnsi="Times New Roman" w:cs="Times New Roman"/>
          <w:sz w:val="24"/>
          <w:szCs w:val="24"/>
        </w:rPr>
        <w:t>Сверхнормативного воздействия на видовой состав, численность фауны, ее генофонд, среду обитания, условия размножения, пути миграции и места концентрации животных в процессе осуществления намечаемой деятельности оказываться не будет.</w:t>
      </w:r>
    </w:p>
    <w:p w14:paraId="6BC8417A" w14:textId="77777777" w:rsidR="00173C11" w:rsidRPr="00FA4213" w:rsidRDefault="00173C11" w:rsidP="00173C11">
      <w:pPr>
        <w:spacing w:after="0" w:line="240" w:lineRule="auto"/>
        <w:ind w:firstLine="567"/>
        <w:jc w:val="both"/>
        <w:rPr>
          <w:rFonts w:ascii="Times New Roman" w:hAnsi="Times New Roman" w:cs="Times New Roman"/>
          <w:sz w:val="24"/>
          <w:szCs w:val="24"/>
        </w:rPr>
      </w:pPr>
      <w:r w:rsidRPr="00FA4213">
        <w:rPr>
          <w:rFonts w:ascii="Times New Roman" w:hAnsi="Times New Roman" w:cs="Times New Roman"/>
          <w:sz w:val="24"/>
          <w:szCs w:val="24"/>
        </w:rPr>
        <w:t>Риски нарушения целостности естественных сообществ, сокращение их видового многообразия в зоне воздействия намечаемой деятельности минимальны.</w:t>
      </w:r>
    </w:p>
    <w:p w14:paraId="7C84D483" w14:textId="77777777" w:rsidR="00173C11" w:rsidRDefault="00173C11" w:rsidP="00173C11">
      <w:pPr>
        <w:tabs>
          <w:tab w:val="left" w:pos="284"/>
        </w:tabs>
        <w:spacing w:after="0" w:line="240" w:lineRule="auto"/>
        <w:ind w:firstLine="567"/>
        <w:jc w:val="both"/>
        <w:rPr>
          <w:rFonts w:ascii="Times New Roman" w:hAnsi="Times New Roman" w:cs="Times New Roman"/>
          <w:sz w:val="24"/>
          <w:szCs w:val="24"/>
        </w:rPr>
      </w:pPr>
      <w:r w:rsidRPr="00B30914">
        <w:rPr>
          <w:rFonts w:ascii="Times New Roman" w:hAnsi="Times New Roman" w:cs="Times New Roman"/>
          <w:sz w:val="24"/>
          <w:szCs w:val="24"/>
        </w:rPr>
        <w:t>Согласно письму РГУ «Областная территориальная инспекция лесного хозяйства и животного мира по области Абай Комитета лесного хозяйства и животного мира Министерства Экологии и природных ресурсов Республики Казахстан» от 22.01.2024 г. №ЗТ-2024-02752162</w:t>
      </w:r>
      <w:r>
        <w:rPr>
          <w:rFonts w:ascii="Times New Roman" w:hAnsi="Times New Roman" w:cs="Times New Roman"/>
          <w:sz w:val="24"/>
          <w:szCs w:val="24"/>
        </w:rPr>
        <w:t xml:space="preserve"> </w:t>
      </w:r>
      <w:r w:rsidRPr="00B30914">
        <w:rPr>
          <w:rFonts w:ascii="Times New Roman" w:hAnsi="Times New Roman" w:cs="Times New Roman"/>
          <w:sz w:val="24"/>
          <w:szCs w:val="24"/>
        </w:rPr>
        <w:t xml:space="preserve">участок намечаемой находится за пределами земель государственного лесного фонда и особо охраняемых природных территорий. По информации РГКП «ПО </w:t>
      </w:r>
      <w:proofErr w:type="spellStart"/>
      <w:r w:rsidRPr="00B30914">
        <w:rPr>
          <w:rFonts w:ascii="Times New Roman" w:hAnsi="Times New Roman" w:cs="Times New Roman"/>
          <w:sz w:val="24"/>
          <w:szCs w:val="24"/>
        </w:rPr>
        <w:t>Охотзоопром</w:t>
      </w:r>
      <w:proofErr w:type="spellEnd"/>
      <w:r w:rsidRPr="00B30914">
        <w:rPr>
          <w:rFonts w:ascii="Times New Roman" w:hAnsi="Times New Roman" w:cs="Times New Roman"/>
          <w:sz w:val="24"/>
          <w:szCs w:val="24"/>
        </w:rPr>
        <w:t>» представленный участок не является средой обитания редких и находящихся под угрозой исчезновения диких животных.</w:t>
      </w:r>
    </w:p>
    <w:p w14:paraId="0ED994B6" w14:textId="77777777" w:rsidR="00173C11" w:rsidRPr="00241A35"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1D4519">
        <w:rPr>
          <w:rFonts w:ascii="Times New Roman" w:hAnsi="Times New Roman" w:cs="Times New Roman"/>
          <w:sz w:val="24"/>
          <w:szCs w:val="24"/>
        </w:rPr>
        <w:t>Согласно ранее выполненной оценке воздействия на окруж</w:t>
      </w:r>
      <w:r>
        <w:rPr>
          <w:rFonts w:ascii="Times New Roman" w:hAnsi="Times New Roman" w:cs="Times New Roman"/>
          <w:sz w:val="24"/>
          <w:szCs w:val="24"/>
        </w:rPr>
        <w:t>а</w:t>
      </w:r>
      <w:r w:rsidRPr="001D4519">
        <w:rPr>
          <w:rFonts w:ascii="Times New Roman" w:hAnsi="Times New Roman" w:cs="Times New Roman"/>
          <w:sz w:val="24"/>
          <w:szCs w:val="24"/>
        </w:rPr>
        <w:t xml:space="preserve">ющую среду (ОВОС)  на РП «Строительство установки кучного выщелачивания окисленных золотосодержащих руд, производительностью 600 </w:t>
      </w:r>
      <w:proofErr w:type="spellStart"/>
      <w:r w:rsidRPr="001D4519">
        <w:rPr>
          <w:rFonts w:ascii="Times New Roman" w:hAnsi="Times New Roman" w:cs="Times New Roman"/>
          <w:sz w:val="24"/>
          <w:szCs w:val="24"/>
        </w:rPr>
        <w:t>тыс</w:t>
      </w:r>
      <w:proofErr w:type="spellEnd"/>
      <w:r w:rsidRPr="001D4519">
        <w:rPr>
          <w:rFonts w:ascii="Times New Roman" w:hAnsi="Times New Roman" w:cs="Times New Roman"/>
          <w:sz w:val="24"/>
          <w:szCs w:val="24"/>
        </w:rPr>
        <w:t xml:space="preserve"> </w:t>
      </w:r>
      <w:proofErr w:type="spellStart"/>
      <w:r w:rsidRPr="001D4519">
        <w:rPr>
          <w:rFonts w:ascii="Times New Roman" w:hAnsi="Times New Roman" w:cs="Times New Roman"/>
          <w:sz w:val="24"/>
          <w:szCs w:val="24"/>
        </w:rPr>
        <w:t>тн</w:t>
      </w:r>
      <w:proofErr w:type="spellEnd"/>
      <w:r w:rsidRPr="001D4519">
        <w:rPr>
          <w:rFonts w:ascii="Times New Roman" w:hAnsi="Times New Roman" w:cs="Times New Roman"/>
          <w:sz w:val="24"/>
          <w:szCs w:val="24"/>
        </w:rPr>
        <w:t>/год в Жарминском районе Восточно-Казахстанской области», прошедшей государственную экологическую экспертизу в составе вневедомственной экспертизы, места сосредоточения и пути движения животных, гнездования птиц в районе проектируемого объекта отсутствуют.</w:t>
      </w:r>
      <w:r>
        <w:rPr>
          <w:rFonts w:ascii="Times New Roman" w:hAnsi="Times New Roman" w:cs="Times New Roman"/>
          <w:sz w:val="24"/>
          <w:szCs w:val="24"/>
        </w:rPr>
        <w:t xml:space="preserve"> Таким образом, з</w:t>
      </w:r>
      <w:r w:rsidRPr="0018294D">
        <w:rPr>
          <w:rFonts w:ascii="Times New Roman" w:hAnsi="Times New Roman" w:cs="Times New Roman"/>
          <w:sz w:val="24"/>
          <w:szCs w:val="24"/>
        </w:rPr>
        <w:t>начительное воздействие намечаемой деятельности на пути миграции и</w:t>
      </w:r>
      <w:r w:rsidRPr="00241A35">
        <w:t xml:space="preserve"> </w:t>
      </w:r>
      <w:r w:rsidRPr="00241A35">
        <w:rPr>
          <w:rFonts w:ascii="Times New Roman" w:hAnsi="Times New Roman" w:cs="Times New Roman"/>
          <w:sz w:val="24"/>
          <w:szCs w:val="24"/>
        </w:rPr>
        <w:t>места концентрации животных не прогнозируется. Зона воздействия намечаемой деятельности на животный мир ограничивается границами земельного отвода (прямое воздействие, заключается в возможном вытеснении за пределы мест обитания) и санитарно-защитной зоны (косвенное воздействие, крайне опосредованное через эмиссии в атмосферный воздух).</w:t>
      </w:r>
    </w:p>
    <w:p w14:paraId="4C2ACBFB" w14:textId="77777777" w:rsidR="00173C11" w:rsidRPr="00241A35"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В рамках скрининга воздействий намечаемой деятельности и определении сферы охвата по ЗОНД</w:t>
      </w:r>
      <w:r>
        <w:rPr>
          <w:rFonts w:ascii="Times New Roman" w:hAnsi="Times New Roman" w:cs="Times New Roman"/>
          <w:sz w:val="24"/>
          <w:szCs w:val="24"/>
        </w:rPr>
        <w:t xml:space="preserve"> </w:t>
      </w:r>
      <w:r w:rsidRPr="00783954">
        <w:rPr>
          <w:rFonts w:ascii="Times New Roman" w:hAnsi="Times New Roman" w:cs="Times New Roman"/>
          <w:sz w:val="24"/>
          <w:szCs w:val="24"/>
        </w:rPr>
        <w:t>№ KZ50</w:t>
      </w:r>
      <w:r w:rsidRPr="00783954">
        <w:rPr>
          <w:rFonts w:ascii="Times New Roman" w:hAnsi="Times New Roman" w:cs="Times New Roman"/>
          <w:sz w:val="24"/>
          <w:szCs w:val="24"/>
          <w:lang w:val="en-US"/>
        </w:rPr>
        <w:t>VWF</w:t>
      </w:r>
      <w:r w:rsidRPr="00783954">
        <w:rPr>
          <w:rFonts w:ascii="Times New Roman" w:hAnsi="Times New Roman" w:cs="Times New Roman"/>
          <w:sz w:val="24"/>
          <w:szCs w:val="24"/>
        </w:rPr>
        <w:t>00126425 от 29.12.2023 года</w:t>
      </w:r>
      <w:r w:rsidRPr="00241A35">
        <w:rPr>
          <w:rFonts w:ascii="Times New Roman" w:hAnsi="Times New Roman" w:cs="Times New Roman"/>
          <w:sz w:val="24"/>
          <w:szCs w:val="24"/>
        </w:rPr>
        <w:t xml:space="preserve">, от Комитета лесного хозяйства </w:t>
      </w:r>
      <w:r w:rsidRPr="00241A35">
        <w:rPr>
          <w:rFonts w:ascii="Times New Roman" w:hAnsi="Times New Roman" w:cs="Times New Roman"/>
          <w:sz w:val="24"/>
          <w:szCs w:val="24"/>
        </w:rPr>
        <w:lastRenderedPageBreak/>
        <w:t>и животного мира Министерства экологии</w:t>
      </w:r>
      <w:r>
        <w:rPr>
          <w:rFonts w:ascii="Times New Roman" w:hAnsi="Times New Roman" w:cs="Times New Roman"/>
          <w:sz w:val="24"/>
          <w:szCs w:val="24"/>
        </w:rPr>
        <w:t xml:space="preserve"> </w:t>
      </w:r>
      <w:r w:rsidRPr="00241A35">
        <w:rPr>
          <w:rFonts w:ascii="Times New Roman" w:hAnsi="Times New Roman" w:cs="Times New Roman"/>
          <w:sz w:val="24"/>
          <w:szCs w:val="24"/>
        </w:rPr>
        <w:t>и природных ресурсов Республики Казахстан замечаний и предложение не поступило.</w:t>
      </w:r>
    </w:p>
    <w:p w14:paraId="20E02910"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Во исполнение п. 26 Инструкции, Комитетом лесного хозяйства и животного мира Министерства экологии и природных ресурсов Республики Казахстан, дополнительных возможных воздействий намечаемой деятельности указано не было.</w:t>
      </w:r>
    </w:p>
    <w:p w14:paraId="52940C39" w14:textId="77777777" w:rsidR="00173C11" w:rsidRPr="00BF5BED" w:rsidRDefault="00173C11" w:rsidP="00173C11">
      <w:pPr>
        <w:tabs>
          <w:tab w:val="left" w:pos="1134"/>
        </w:tabs>
        <w:spacing w:after="0" w:line="240" w:lineRule="auto"/>
        <w:ind w:firstLine="567"/>
        <w:jc w:val="both"/>
        <w:rPr>
          <w:rFonts w:ascii="Times New Roman" w:hAnsi="Times New Roman" w:cs="Times New Roman"/>
          <w:bCs/>
          <w:sz w:val="24"/>
          <w:szCs w:val="24"/>
        </w:rPr>
      </w:pPr>
      <w:r w:rsidRPr="00BF5BED">
        <w:rPr>
          <w:rFonts w:ascii="Times New Roman" w:hAnsi="Times New Roman" w:cs="Times New Roman"/>
          <w:bCs/>
          <w:sz w:val="24"/>
          <w:szCs w:val="24"/>
        </w:rPr>
        <w:t xml:space="preserve">Заключением об определении сферы охвата ОВОС </w:t>
      </w:r>
      <w:r w:rsidRPr="009616B8">
        <w:rPr>
          <w:rFonts w:ascii="Times New Roman" w:hAnsi="Times New Roman" w:cs="Times New Roman"/>
          <w:sz w:val="24"/>
          <w:szCs w:val="24"/>
        </w:rPr>
        <w:t xml:space="preserve">№ KZ50VWF00126425 от 29.12.2023 </w:t>
      </w:r>
      <w:r>
        <w:rPr>
          <w:rFonts w:ascii="Times New Roman" w:hAnsi="Times New Roman" w:cs="Times New Roman"/>
          <w:sz w:val="24"/>
          <w:szCs w:val="24"/>
        </w:rPr>
        <w:t xml:space="preserve">года </w:t>
      </w:r>
      <w:r w:rsidRPr="00BF5BED">
        <w:rPr>
          <w:rFonts w:ascii="Times New Roman" w:hAnsi="Times New Roman" w:cs="Times New Roman"/>
          <w:bCs/>
          <w:sz w:val="24"/>
          <w:szCs w:val="24"/>
        </w:rPr>
        <w:t>(приложение 1), возможных негативных воздействий намечаемой деятельности на биоразнообразие, не выявлено.</w:t>
      </w:r>
    </w:p>
    <w:p w14:paraId="14A5D681" w14:textId="77777777" w:rsidR="00173C11" w:rsidRPr="00BF5BED" w:rsidRDefault="00173C11" w:rsidP="00173C11">
      <w:pPr>
        <w:tabs>
          <w:tab w:val="left" w:pos="1134"/>
        </w:tabs>
        <w:spacing w:after="0" w:line="240" w:lineRule="auto"/>
        <w:ind w:firstLine="567"/>
        <w:jc w:val="both"/>
        <w:rPr>
          <w:rFonts w:ascii="Times New Roman" w:hAnsi="Times New Roman" w:cs="Times New Roman"/>
          <w:bCs/>
          <w:sz w:val="24"/>
          <w:szCs w:val="24"/>
        </w:rPr>
      </w:pPr>
      <w:r w:rsidRPr="00BF5BED">
        <w:rPr>
          <w:rFonts w:ascii="Times New Roman" w:hAnsi="Times New Roman" w:cs="Times New Roman"/>
          <w:bCs/>
          <w:sz w:val="24"/>
          <w:szCs w:val="24"/>
        </w:rPr>
        <w:t xml:space="preserve">Мероприятия по предотвращению, минимизации негативных воздействий на биоразнообразие, смягчению последствий таких воздействий, в соответствии с требованиями пункта 2 статьи 240 </w:t>
      </w:r>
      <w:r>
        <w:rPr>
          <w:rFonts w:ascii="Times New Roman" w:hAnsi="Times New Roman" w:cs="Times New Roman"/>
          <w:bCs/>
          <w:sz w:val="24"/>
          <w:szCs w:val="24"/>
        </w:rPr>
        <w:t>Кодекса</w:t>
      </w:r>
      <w:r w:rsidRPr="00BF5BED">
        <w:rPr>
          <w:rFonts w:ascii="Times New Roman" w:hAnsi="Times New Roman" w:cs="Times New Roman"/>
          <w:bCs/>
          <w:sz w:val="24"/>
          <w:szCs w:val="24"/>
        </w:rPr>
        <w:t>, приведены ниже:</w:t>
      </w:r>
    </w:p>
    <w:p w14:paraId="3922C6A4" w14:textId="77777777" w:rsidR="00173C11" w:rsidRPr="00BF5BED" w:rsidRDefault="00173C11" w:rsidP="00173C11">
      <w:pPr>
        <w:tabs>
          <w:tab w:val="left" w:pos="851"/>
        </w:tabs>
        <w:spacing w:after="0" w:line="240" w:lineRule="auto"/>
        <w:ind w:firstLine="567"/>
        <w:jc w:val="both"/>
        <w:rPr>
          <w:rFonts w:ascii="Times New Roman" w:hAnsi="Times New Roman" w:cs="Times New Roman"/>
          <w:bCs/>
          <w:sz w:val="24"/>
          <w:szCs w:val="24"/>
        </w:rPr>
      </w:pPr>
      <w:r w:rsidRPr="00BF5BED">
        <w:rPr>
          <w:rFonts w:ascii="Times New Roman" w:hAnsi="Times New Roman" w:cs="Times New Roman"/>
          <w:bCs/>
          <w:sz w:val="24"/>
          <w:szCs w:val="24"/>
        </w:rPr>
        <w:t>-</w:t>
      </w:r>
      <w:r w:rsidRPr="00BF5BED">
        <w:rPr>
          <w:rFonts w:ascii="Times New Roman" w:hAnsi="Times New Roman" w:cs="Times New Roman"/>
          <w:bCs/>
          <w:sz w:val="24"/>
          <w:szCs w:val="24"/>
        </w:rPr>
        <w:tab/>
        <w:t>движение транспорта по установленным маршрутам передвижения, исключение несанкционированных проездов вне дорожной сети;</w:t>
      </w:r>
    </w:p>
    <w:p w14:paraId="062B48C4"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недопущение</w:t>
      </w:r>
      <w:r>
        <w:rPr>
          <w:rFonts w:ascii="Times New Roman" w:hAnsi="Times New Roman" w:cs="Times New Roman"/>
          <w:bCs/>
          <w:sz w:val="24"/>
          <w:szCs w:val="24"/>
        </w:rPr>
        <w:t xml:space="preserve"> </w:t>
      </w:r>
      <w:r w:rsidRPr="00CB4EA7">
        <w:rPr>
          <w:rFonts w:ascii="Times New Roman" w:hAnsi="Times New Roman" w:cs="Times New Roman"/>
          <w:bCs/>
          <w:sz w:val="24"/>
          <w:szCs w:val="24"/>
        </w:rPr>
        <w:t>захламления</w:t>
      </w:r>
      <w:r>
        <w:rPr>
          <w:rFonts w:ascii="Times New Roman" w:hAnsi="Times New Roman" w:cs="Times New Roman"/>
          <w:bCs/>
          <w:sz w:val="24"/>
          <w:szCs w:val="24"/>
        </w:rPr>
        <w:t xml:space="preserve"> </w:t>
      </w:r>
      <w:r w:rsidRPr="00CB4EA7">
        <w:rPr>
          <w:rFonts w:ascii="Times New Roman" w:hAnsi="Times New Roman" w:cs="Times New Roman"/>
          <w:bCs/>
          <w:sz w:val="24"/>
          <w:szCs w:val="24"/>
        </w:rPr>
        <w:t>территории отходами,</w:t>
      </w:r>
      <w:r>
        <w:rPr>
          <w:rFonts w:ascii="Times New Roman" w:hAnsi="Times New Roman" w:cs="Times New Roman"/>
          <w:bCs/>
          <w:sz w:val="24"/>
          <w:szCs w:val="24"/>
        </w:rPr>
        <w:t xml:space="preserve"> </w:t>
      </w:r>
      <w:r w:rsidRPr="00CB4EA7">
        <w:rPr>
          <w:rFonts w:ascii="Times New Roman" w:hAnsi="Times New Roman" w:cs="Times New Roman"/>
          <w:bCs/>
          <w:sz w:val="24"/>
          <w:szCs w:val="24"/>
        </w:rPr>
        <w:t>организация</w:t>
      </w:r>
      <w:r>
        <w:rPr>
          <w:rFonts w:ascii="Times New Roman" w:hAnsi="Times New Roman" w:cs="Times New Roman"/>
          <w:bCs/>
          <w:sz w:val="24"/>
          <w:szCs w:val="24"/>
        </w:rPr>
        <w:t xml:space="preserve"> </w:t>
      </w:r>
      <w:r w:rsidRPr="00CB4EA7">
        <w:rPr>
          <w:rFonts w:ascii="Times New Roman" w:hAnsi="Times New Roman" w:cs="Times New Roman"/>
          <w:bCs/>
          <w:sz w:val="24"/>
          <w:szCs w:val="24"/>
        </w:rPr>
        <w:t>мест</w:t>
      </w:r>
      <w:r>
        <w:rPr>
          <w:rFonts w:ascii="Times New Roman" w:hAnsi="Times New Roman" w:cs="Times New Roman"/>
          <w:bCs/>
          <w:sz w:val="24"/>
          <w:szCs w:val="24"/>
        </w:rPr>
        <w:t xml:space="preserve"> </w:t>
      </w:r>
      <w:r w:rsidRPr="00CB4EA7">
        <w:rPr>
          <w:rFonts w:ascii="Times New Roman" w:hAnsi="Times New Roman" w:cs="Times New Roman"/>
          <w:bCs/>
          <w:sz w:val="24"/>
          <w:szCs w:val="24"/>
        </w:rPr>
        <w:t>сбора отходов;</w:t>
      </w:r>
    </w:p>
    <w:p w14:paraId="459329BF"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исключение проливов и утечек, загрязнения территории горюче-смазочными материалами;</w:t>
      </w:r>
    </w:p>
    <w:p w14:paraId="39B5541C"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снижение площадей нарушенных земель за счет оптимизации СМР;</w:t>
      </w:r>
    </w:p>
    <w:p w14:paraId="7C689A33"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поддержание в чистоте территории площадок и прилегающих площадей;</w:t>
      </w:r>
    </w:p>
    <w:p w14:paraId="53F0832C"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снижение активности передвижения транспортных средств в ночное время;</w:t>
      </w:r>
    </w:p>
    <w:p w14:paraId="4CE51782"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снижение выбросов токсичных веществ в атмосферу за счет использования катализаторов и средств пылеподавления;</w:t>
      </w:r>
    </w:p>
    <w:p w14:paraId="0BC3BEFB"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предотвращение вытаптывания растительности в местах неорганизованных троп;</w:t>
      </w:r>
    </w:p>
    <w:p w14:paraId="6F82541C"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профилактика пожаров, ведущих к полному уничтожению растительности.</w:t>
      </w:r>
    </w:p>
    <w:p w14:paraId="75E1A776"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экологическое просвещение персонала и местного населения;</w:t>
      </w:r>
    </w:p>
    <w:p w14:paraId="6CE24C48"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 xml:space="preserve">устройство временных ограждений строительных площадок и постоянных ограждений на период эксплуатации, препятствующих проникновению животных на </w:t>
      </w:r>
      <w:r>
        <w:rPr>
          <w:rFonts w:ascii="Times New Roman" w:hAnsi="Times New Roman" w:cs="Times New Roman"/>
          <w:bCs/>
          <w:sz w:val="24"/>
          <w:szCs w:val="24"/>
        </w:rPr>
        <w:t xml:space="preserve">промышленную </w:t>
      </w:r>
      <w:r w:rsidRPr="00CB4EA7">
        <w:rPr>
          <w:rFonts w:ascii="Times New Roman" w:hAnsi="Times New Roman" w:cs="Times New Roman"/>
          <w:bCs/>
          <w:sz w:val="24"/>
          <w:szCs w:val="24"/>
        </w:rPr>
        <w:t>площадку;</w:t>
      </w:r>
    </w:p>
    <w:p w14:paraId="40954E15"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проведение</w:t>
      </w:r>
      <w:r>
        <w:rPr>
          <w:rFonts w:ascii="Times New Roman" w:hAnsi="Times New Roman" w:cs="Times New Roman"/>
          <w:bCs/>
          <w:sz w:val="24"/>
          <w:szCs w:val="24"/>
        </w:rPr>
        <w:t xml:space="preserve"> строительных</w:t>
      </w:r>
      <w:r w:rsidRPr="00CB4EA7">
        <w:rPr>
          <w:rFonts w:ascii="Times New Roman" w:hAnsi="Times New Roman" w:cs="Times New Roman"/>
          <w:bCs/>
          <w:sz w:val="24"/>
          <w:szCs w:val="24"/>
        </w:rPr>
        <w:t xml:space="preserve"> работ строго в границах </w:t>
      </w:r>
      <w:r>
        <w:rPr>
          <w:rFonts w:ascii="Times New Roman" w:hAnsi="Times New Roman" w:cs="Times New Roman"/>
          <w:bCs/>
          <w:sz w:val="24"/>
          <w:szCs w:val="24"/>
        </w:rPr>
        <w:t>существующего земельного отвода;</w:t>
      </w:r>
    </w:p>
    <w:p w14:paraId="3AE15312"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 xml:space="preserve">ограничение пребывания на территории </w:t>
      </w:r>
      <w:r>
        <w:rPr>
          <w:rFonts w:ascii="Times New Roman" w:hAnsi="Times New Roman" w:cs="Times New Roman"/>
          <w:bCs/>
          <w:sz w:val="24"/>
          <w:szCs w:val="24"/>
        </w:rPr>
        <w:t>ГМЦ</w:t>
      </w:r>
      <w:r w:rsidRPr="00CB4EA7">
        <w:rPr>
          <w:rFonts w:ascii="Times New Roman" w:hAnsi="Times New Roman" w:cs="Times New Roman"/>
          <w:bCs/>
          <w:sz w:val="24"/>
          <w:szCs w:val="24"/>
        </w:rPr>
        <w:t xml:space="preserve"> лиц, не занятых в рассматриваемых работах;</w:t>
      </w:r>
    </w:p>
    <w:p w14:paraId="713CB267"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сбор образующихся при строительстве отходов в специальные контейнеры, водоотведение – в водонепроницаемую выгребную яму, с целью предотвращения загрязнения среды обитания животных;</w:t>
      </w:r>
    </w:p>
    <w:p w14:paraId="40950397"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минимальное отчуждение земель для сохранения условий обитания зверей и птиц (проезд строительного транспорта должен осуществляться только по существующим дорогам</w:t>
      </w:r>
      <w:r>
        <w:rPr>
          <w:rFonts w:ascii="Times New Roman" w:hAnsi="Times New Roman" w:cs="Times New Roman"/>
          <w:bCs/>
          <w:sz w:val="24"/>
          <w:szCs w:val="24"/>
        </w:rPr>
        <w:t>)</w:t>
      </w:r>
      <w:r w:rsidRPr="00CB4EA7">
        <w:rPr>
          <w:rFonts w:ascii="Times New Roman" w:hAnsi="Times New Roman" w:cs="Times New Roman"/>
          <w:bCs/>
          <w:sz w:val="24"/>
          <w:szCs w:val="24"/>
        </w:rPr>
        <w:t>;</w:t>
      </w:r>
    </w:p>
    <w:p w14:paraId="2FB7A088"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предупреждение случаев браконьерства;</w:t>
      </w:r>
    </w:p>
    <w:p w14:paraId="329651BB"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исключение вероятности возгорания на территории ведения работ и прилегающей местности, строгое соблюдение правил противопожарной безопасности;</w:t>
      </w:r>
    </w:p>
    <w:p w14:paraId="4BCA41FC" w14:textId="77777777" w:rsidR="00173C11" w:rsidRPr="00CB4EA7"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w:t>
      </w:r>
      <w:r w:rsidRPr="00CB4EA7">
        <w:rPr>
          <w:rFonts w:ascii="Times New Roman" w:hAnsi="Times New Roman" w:cs="Times New Roman"/>
          <w:bCs/>
          <w:sz w:val="24"/>
          <w:szCs w:val="24"/>
        </w:rPr>
        <w:tab/>
        <w:t>работы будут выполняться в строгом соответствии с проектной документацией и с соблюдением запланированных сроков.</w:t>
      </w:r>
    </w:p>
    <w:p w14:paraId="29522C3A"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CB4EA7">
        <w:rPr>
          <w:rFonts w:ascii="Times New Roman" w:hAnsi="Times New Roman" w:cs="Times New Roman"/>
          <w:bCs/>
          <w:sz w:val="24"/>
          <w:szCs w:val="24"/>
        </w:rPr>
        <w:t>Предусмотренные мероприятия, позволят свести к минимуму воздействие на биоразнообразие.</w:t>
      </w:r>
    </w:p>
    <w:p w14:paraId="50777214"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p>
    <w:p w14:paraId="11604E46" w14:textId="5EA452A2" w:rsidR="00173C11" w:rsidRPr="007335C1" w:rsidRDefault="00173C11" w:rsidP="00173C11">
      <w:pPr>
        <w:widowControl w:val="0"/>
        <w:tabs>
          <w:tab w:val="left" w:pos="1770"/>
        </w:tabs>
        <w:autoSpaceDE w:val="0"/>
        <w:autoSpaceDN w:val="0"/>
        <w:spacing w:after="0" w:line="240" w:lineRule="auto"/>
        <w:ind w:firstLine="567"/>
        <w:jc w:val="both"/>
        <w:rPr>
          <w:rFonts w:ascii="Times New Roman" w:hAnsi="Times New Roman" w:cs="Times New Roman"/>
          <w:i/>
          <w:sz w:val="24"/>
        </w:rPr>
      </w:pPr>
      <w:r w:rsidRPr="007335C1">
        <w:rPr>
          <w:rFonts w:ascii="Times New Roman" w:hAnsi="Times New Roman" w:cs="Times New Roman"/>
          <w:i/>
          <w:sz w:val="24"/>
        </w:rPr>
        <w:t>5.3.</w:t>
      </w:r>
      <w:r>
        <w:rPr>
          <w:rFonts w:ascii="Times New Roman" w:hAnsi="Times New Roman" w:cs="Times New Roman"/>
          <w:i/>
          <w:sz w:val="24"/>
        </w:rPr>
        <w:t xml:space="preserve"> </w:t>
      </w:r>
      <w:r w:rsidRPr="007335C1">
        <w:rPr>
          <w:rFonts w:ascii="Times New Roman" w:hAnsi="Times New Roman" w:cs="Times New Roman"/>
          <w:i/>
          <w:sz w:val="24"/>
        </w:rPr>
        <w:t>Земли</w:t>
      </w:r>
      <w:r w:rsidRPr="007335C1">
        <w:rPr>
          <w:rFonts w:ascii="Times New Roman" w:hAnsi="Times New Roman" w:cs="Times New Roman"/>
          <w:i/>
          <w:spacing w:val="3"/>
          <w:sz w:val="24"/>
        </w:rPr>
        <w:t xml:space="preserve"> </w:t>
      </w:r>
      <w:r w:rsidRPr="007335C1">
        <w:rPr>
          <w:rFonts w:ascii="Times New Roman" w:hAnsi="Times New Roman" w:cs="Times New Roman"/>
          <w:i/>
          <w:sz w:val="24"/>
        </w:rPr>
        <w:t>(в</w:t>
      </w:r>
      <w:r w:rsidRPr="007335C1">
        <w:rPr>
          <w:rFonts w:ascii="Times New Roman" w:hAnsi="Times New Roman" w:cs="Times New Roman"/>
          <w:i/>
          <w:spacing w:val="2"/>
          <w:sz w:val="24"/>
        </w:rPr>
        <w:t xml:space="preserve"> </w:t>
      </w:r>
      <w:r w:rsidRPr="007335C1">
        <w:rPr>
          <w:rFonts w:ascii="Times New Roman" w:hAnsi="Times New Roman" w:cs="Times New Roman"/>
          <w:i/>
          <w:sz w:val="24"/>
        </w:rPr>
        <w:t>том</w:t>
      </w:r>
      <w:r w:rsidRPr="007335C1">
        <w:rPr>
          <w:rFonts w:ascii="Times New Roman" w:hAnsi="Times New Roman" w:cs="Times New Roman"/>
          <w:i/>
          <w:spacing w:val="3"/>
          <w:sz w:val="24"/>
        </w:rPr>
        <w:t xml:space="preserve"> </w:t>
      </w:r>
      <w:r w:rsidRPr="007335C1">
        <w:rPr>
          <w:rFonts w:ascii="Times New Roman" w:hAnsi="Times New Roman" w:cs="Times New Roman"/>
          <w:i/>
          <w:sz w:val="24"/>
        </w:rPr>
        <w:t>числе</w:t>
      </w:r>
      <w:r w:rsidRPr="007335C1">
        <w:rPr>
          <w:rFonts w:ascii="Times New Roman" w:hAnsi="Times New Roman" w:cs="Times New Roman"/>
          <w:i/>
          <w:spacing w:val="3"/>
          <w:sz w:val="24"/>
        </w:rPr>
        <w:t xml:space="preserve"> </w:t>
      </w:r>
      <w:r w:rsidRPr="007335C1">
        <w:rPr>
          <w:rFonts w:ascii="Times New Roman" w:hAnsi="Times New Roman" w:cs="Times New Roman"/>
          <w:i/>
          <w:sz w:val="24"/>
        </w:rPr>
        <w:t>изъятие</w:t>
      </w:r>
      <w:r w:rsidRPr="007335C1">
        <w:rPr>
          <w:rFonts w:ascii="Times New Roman" w:hAnsi="Times New Roman" w:cs="Times New Roman"/>
          <w:i/>
          <w:spacing w:val="3"/>
          <w:sz w:val="24"/>
        </w:rPr>
        <w:t xml:space="preserve"> </w:t>
      </w:r>
      <w:r w:rsidRPr="007335C1">
        <w:rPr>
          <w:rFonts w:ascii="Times New Roman" w:hAnsi="Times New Roman" w:cs="Times New Roman"/>
          <w:i/>
          <w:sz w:val="24"/>
        </w:rPr>
        <w:t>земель),</w:t>
      </w:r>
      <w:r w:rsidRPr="007335C1">
        <w:rPr>
          <w:rFonts w:ascii="Times New Roman" w:hAnsi="Times New Roman" w:cs="Times New Roman"/>
          <w:i/>
          <w:spacing w:val="2"/>
          <w:sz w:val="24"/>
        </w:rPr>
        <w:t xml:space="preserve"> </w:t>
      </w:r>
      <w:r w:rsidRPr="007335C1">
        <w:rPr>
          <w:rFonts w:ascii="Times New Roman" w:hAnsi="Times New Roman" w:cs="Times New Roman"/>
          <w:i/>
          <w:sz w:val="24"/>
        </w:rPr>
        <w:t>почвы</w:t>
      </w:r>
      <w:r w:rsidRPr="007335C1">
        <w:rPr>
          <w:rFonts w:ascii="Times New Roman" w:hAnsi="Times New Roman" w:cs="Times New Roman"/>
          <w:i/>
          <w:spacing w:val="3"/>
          <w:sz w:val="24"/>
        </w:rPr>
        <w:t xml:space="preserve"> </w:t>
      </w:r>
      <w:r w:rsidRPr="007335C1">
        <w:rPr>
          <w:rFonts w:ascii="Times New Roman" w:hAnsi="Times New Roman" w:cs="Times New Roman"/>
          <w:i/>
          <w:sz w:val="24"/>
        </w:rPr>
        <w:t>(в</w:t>
      </w:r>
      <w:r w:rsidRPr="007335C1">
        <w:rPr>
          <w:rFonts w:ascii="Times New Roman" w:hAnsi="Times New Roman" w:cs="Times New Roman"/>
          <w:i/>
          <w:spacing w:val="2"/>
          <w:sz w:val="24"/>
        </w:rPr>
        <w:t xml:space="preserve"> </w:t>
      </w:r>
      <w:r w:rsidRPr="007335C1">
        <w:rPr>
          <w:rFonts w:ascii="Times New Roman" w:hAnsi="Times New Roman" w:cs="Times New Roman"/>
          <w:i/>
          <w:sz w:val="24"/>
        </w:rPr>
        <w:t>том</w:t>
      </w:r>
      <w:r w:rsidRPr="007335C1">
        <w:rPr>
          <w:rFonts w:ascii="Times New Roman" w:hAnsi="Times New Roman" w:cs="Times New Roman"/>
          <w:i/>
          <w:spacing w:val="3"/>
          <w:sz w:val="24"/>
        </w:rPr>
        <w:t xml:space="preserve"> </w:t>
      </w:r>
      <w:r w:rsidRPr="007335C1">
        <w:rPr>
          <w:rFonts w:ascii="Times New Roman" w:hAnsi="Times New Roman" w:cs="Times New Roman"/>
          <w:i/>
          <w:sz w:val="24"/>
        </w:rPr>
        <w:t>числе</w:t>
      </w:r>
      <w:r w:rsidRPr="007335C1">
        <w:rPr>
          <w:rFonts w:ascii="Times New Roman" w:hAnsi="Times New Roman" w:cs="Times New Roman"/>
          <w:i/>
          <w:spacing w:val="3"/>
          <w:sz w:val="24"/>
        </w:rPr>
        <w:t xml:space="preserve"> </w:t>
      </w:r>
      <w:r w:rsidRPr="007335C1">
        <w:rPr>
          <w:rFonts w:ascii="Times New Roman" w:hAnsi="Times New Roman" w:cs="Times New Roman"/>
          <w:i/>
          <w:sz w:val="24"/>
        </w:rPr>
        <w:t>включая</w:t>
      </w:r>
      <w:r w:rsidRPr="007335C1">
        <w:rPr>
          <w:rFonts w:ascii="Times New Roman" w:hAnsi="Times New Roman" w:cs="Times New Roman"/>
          <w:i/>
          <w:spacing w:val="-64"/>
          <w:sz w:val="24"/>
        </w:rPr>
        <w:t xml:space="preserve"> </w:t>
      </w:r>
      <w:r w:rsidRPr="007335C1">
        <w:rPr>
          <w:rFonts w:ascii="Times New Roman" w:hAnsi="Times New Roman" w:cs="Times New Roman"/>
          <w:i/>
          <w:sz w:val="24"/>
        </w:rPr>
        <w:t>органический</w:t>
      </w:r>
      <w:r w:rsidRPr="007335C1">
        <w:rPr>
          <w:rFonts w:ascii="Times New Roman" w:hAnsi="Times New Roman" w:cs="Times New Roman"/>
          <w:i/>
          <w:spacing w:val="-2"/>
          <w:sz w:val="24"/>
        </w:rPr>
        <w:t xml:space="preserve"> </w:t>
      </w:r>
      <w:r w:rsidRPr="007335C1">
        <w:rPr>
          <w:rFonts w:ascii="Times New Roman" w:hAnsi="Times New Roman" w:cs="Times New Roman"/>
          <w:i/>
          <w:sz w:val="24"/>
        </w:rPr>
        <w:t>состав,</w:t>
      </w:r>
      <w:r w:rsidRPr="007335C1">
        <w:rPr>
          <w:rFonts w:ascii="Times New Roman" w:hAnsi="Times New Roman" w:cs="Times New Roman"/>
          <w:i/>
          <w:spacing w:val="-1"/>
          <w:sz w:val="24"/>
        </w:rPr>
        <w:t xml:space="preserve"> </w:t>
      </w:r>
      <w:r w:rsidRPr="007335C1">
        <w:rPr>
          <w:rFonts w:ascii="Times New Roman" w:hAnsi="Times New Roman" w:cs="Times New Roman"/>
          <w:i/>
          <w:sz w:val="24"/>
        </w:rPr>
        <w:t>эрозию,</w:t>
      </w:r>
      <w:r w:rsidRPr="007335C1">
        <w:rPr>
          <w:rFonts w:ascii="Times New Roman" w:hAnsi="Times New Roman" w:cs="Times New Roman"/>
          <w:i/>
          <w:spacing w:val="-1"/>
          <w:sz w:val="24"/>
        </w:rPr>
        <w:t xml:space="preserve"> </w:t>
      </w:r>
      <w:r w:rsidRPr="007335C1">
        <w:rPr>
          <w:rFonts w:ascii="Times New Roman" w:hAnsi="Times New Roman" w:cs="Times New Roman"/>
          <w:i/>
          <w:sz w:val="24"/>
        </w:rPr>
        <w:t>уплотнение, иные</w:t>
      </w:r>
      <w:r w:rsidRPr="007335C1">
        <w:rPr>
          <w:rFonts w:ascii="Times New Roman" w:hAnsi="Times New Roman" w:cs="Times New Roman"/>
          <w:i/>
          <w:spacing w:val="-3"/>
          <w:sz w:val="24"/>
        </w:rPr>
        <w:t xml:space="preserve"> </w:t>
      </w:r>
      <w:r w:rsidRPr="007335C1">
        <w:rPr>
          <w:rFonts w:ascii="Times New Roman" w:hAnsi="Times New Roman" w:cs="Times New Roman"/>
          <w:i/>
          <w:sz w:val="24"/>
        </w:rPr>
        <w:t>формы</w:t>
      </w:r>
      <w:r w:rsidRPr="007335C1">
        <w:rPr>
          <w:rFonts w:ascii="Times New Roman" w:hAnsi="Times New Roman" w:cs="Times New Roman"/>
          <w:i/>
          <w:spacing w:val="-1"/>
          <w:sz w:val="24"/>
        </w:rPr>
        <w:t xml:space="preserve"> </w:t>
      </w:r>
      <w:r w:rsidRPr="007335C1">
        <w:rPr>
          <w:rFonts w:ascii="Times New Roman" w:hAnsi="Times New Roman" w:cs="Times New Roman"/>
          <w:i/>
          <w:sz w:val="24"/>
        </w:rPr>
        <w:t>деградации)</w:t>
      </w:r>
    </w:p>
    <w:p w14:paraId="36A78136" w14:textId="77777777" w:rsidR="00173C11" w:rsidRPr="007335C1" w:rsidRDefault="00173C11" w:rsidP="00173C11">
      <w:pPr>
        <w:pStyle w:val="ab"/>
        <w:tabs>
          <w:tab w:val="left" w:pos="851"/>
        </w:tabs>
        <w:spacing w:line="240" w:lineRule="auto"/>
        <w:ind w:left="0" w:firstLine="567"/>
        <w:jc w:val="both"/>
        <w:rPr>
          <w:rFonts w:ascii="Times New Roman" w:hAnsi="Times New Roman" w:cs="Times New Roman"/>
          <w:sz w:val="24"/>
          <w:szCs w:val="24"/>
        </w:rPr>
      </w:pPr>
    </w:p>
    <w:p w14:paraId="5314CDC8" w14:textId="77777777" w:rsidR="00173C11" w:rsidRPr="007F683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t xml:space="preserve">В результате намечаемой деятельности в границах участков работ будет сформирован новый «техногенный» ландшафт, который после истечения срока эксплуатации </w:t>
      </w:r>
      <w:r>
        <w:rPr>
          <w:rFonts w:ascii="Times New Roman" w:hAnsi="Times New Roman" w:cs="Times New Roman"/>
          <w:bCs/>
          <w:sz w:val="24"/>
          <w:szCs w:val="24"/>
        </w:rPr>
        <w:t>ГМЦ</w:t>
      </w:r>
      <w:r w:rsidRPr="007F6836">
        <w:rPr>
          <w:rFonts w:ascii="Times New Roman" w:hAnsi="Times New Roman" w:cs="Times New Roman"/>
          <w:bCs/>
          <w:sz w:val="24"/>
          <w:szCs w:val="24"/>
        </w:rPr>
        <w:t xml:space="preserve"> будет </w:t>
      </w:r>
      <w:proofErr w:type="spellStart"/>
      <w:r>
        <w:rPr>
          <w:rFonts w:ascii="Times New Roman" w:hAnsi="Times New Roman" w:cs="Times New Roman"/>
          <w:bCs/>
          <w:sz w:val="24"/>
          <w:szCs w:val="24"/>
        </w:rPr>
        <w:t>рекультивирован</w:t>
      </w:r>
      <w:proofErr w:type="spellEnd"/>
      <w:r w:rsidRPr="007F6836">
        <w:rPr>
          <w:rFonts w:ascii="Times New Roman" w:hAnsi="Times New Roman" w:cs="Times New Roman"/>
          <w:bCs/>
          <w:sz w:val="24"/>
          <w:szCs w:val="24"/>
        </w:rPr>
        <w:t>. Потенциальные виды воздействия на почвенно-растительный покров включают в себя:</w:t>
      </w:r>
    </w:p>
    <w:p w14:paraId="60275157" w14:textId="77777777" w:rsidR="00173C11" w:rsidRPr="007F683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lastRenderedPageBreak/>
        <w:t>-</w:t>
      </w:r>
      <w:r w:rsidRPr="007F6836">
        <w:rPr>
          <w:rFonts w:ascii="Times New Roman" w:hAnsi="Times New Roman" w:cs="Times New Roman"/>
          <w:bCs/>
          <w:sz w:val="24"/>
          <w:szCs w:val="24"/>
        </w:rPr>
        <w:tab/>
        <w:t>непосредственное снятие почвенно-растительного слоя с площадок размещения объектов намечаемой деятельности с последующей рекультивацией;</w:t>
      </w:r>
    </w:p>
    <w:p w14:paraId="5F684EB8" w14:textId="77777777" w:rsidR="00173C11" w:rsidRPr="007F683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t>-</w:t>
      </w:r>
      <w:r w:rsidRPr="007F6836">
        <w:rPr>
          <w:rFonts w:ascii="Times New Roman" w:hAnsi="Times New Roman" w:cs="Times New Roman"/>
          <w:bCs/>
          <w:sz w:val="24"/>
          <w:szCs w:val="24"/>
        </w:rPr>
        <w:tab/>
        <w:t>отложение на почвенно-растительном покрове пыли и других, переносимых воздухом загрязнителей от объекта.</w:t>
      </w:r>
    </w:p>
    <w:p w14:paraId="3FA0DA10" w14:textId="77777777" w:rsidR="00173C11" w:rsidRDefault="00173C11" w:rsidP="00173C11">
      <w:pPr>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Промышленная площадка ГМЦ является действующей и расположена на</w:t>
      </w:r>
      <w:r w:rsidRPr="000C01E2">
        <w:rPr>
          <w:rFonts w:ascii="Times New Roman" w:hAnsi="Times New Roman" w:cs="Times New Roman"/>
          <w:sz w:val="24"/>
          <w:szCs w:val="24"/>
        </w:rPr>
        <w:t xml:space="preserve"> земельно</w:t>
      </w:r>
      <w:r>
        <w:rPr>
          <w:rFonts w:ascii="Times New Roman" w:hAnsi="Times New Roman" w:cs="Times New Roman"/>
          <w:sz w:val="24"/>
          <w:szCs w:val="24"/>
        </w:rPr>
        <w:t>м</w:t>
      </w:r>
      <w:r w:rsidRPr="000C01E2">
        <w:rPr>
          <w:rFonts w:ascii="Times New Roman" w:hAnsi="Times New Roman" w:cs="Times New Roman"/>
          <w:sz w:val="24"/>
          <w:szCs w:val="24"/>
        </w:rPr>
        <w:t xml:space="preserve"> участк</w:t>
      </w:r>
      <w:r>
        <w:rPr>
          <w:rFonts w:ascii="Times New Roman" w:hAnsi="Times New Roman" w:cs="Times New Roman"/>
          <w:sz w:val="24"/>
          <w:szCs w:val="24"/>
        </w:rPr>
        <w:t>е</w:t>
      </w:r>
      <w:r w:rsidRPr="000C01E2">
        <w:rPr>
          <w:rFonts w:ascii="Times New Roman" w:hAnsi="Times New Roman" w:cs="Times New Roman"/>
          <w:sz w:val="24"/>
          <w:szCs w:val="24"/>
        </w:rPr>
        <w:t xml:space="preserve"> – 05-243-006-372 (</w:t>
      </w:r>
      <w:proofErr w:type="spellStart"/>
      <w:proofErr w:type="gramStart"/>
      <w:r w:rsidRPr="000C01E2">
        <w:rPr>
          <w:rFonts w:ascii="Times New Roman" w:hAnsi="Times New Roman" w:cs="Times New Roman"/>
          <w:sz w:val="24"/>
          <w:szCs w:val="24"/>
        </w:rPr>
        <w:t>гос.акт</w:t>
      </w:r>
      <w:proofErr w:type="spellEnd"/>
      <w:proofErr w:type="gramEnd"/>
      <w:r w:rsidRPr="000C01E2">
        <w:rPr>
          <w:rFonts w:ascii="Times New Roman" w:hAnsi="Times New Roman" w:cs="Times New Roman"/>
          <w:sz w:val="24"/>
          <w:szCs w:val="24"/>
        </w:rPr>
        <w:t xml:space="preserve"> №1064271), площадь</w:t>
      </w:r>
      <w:r>
        <w:rPr>
          <w:rFonts w:ascii="Times New Roman" w:hAnsi="Times New Roman" w:cs="Times New Roman"/>
          <w:sz w:val="24"/>
          <w:szCs w:val="24"/>
        </w:rPr>
        <w:t>ю</w:t>
      </w:r>
      <w:r w:rsidRPr="000C01E2">
        <w:rPr>
          <w:rFonts w:ascii="Times New Roman" w:hAnsi="Times New Roman" w:cs="Times New Roman"/>
          <w:sz w:val="24"/>
          <w:szCs w:val="24"/>
        </w:rPr>
        <w:t xml:space="preserve"> 68,92 га.</w:t>
      </w:r>
    </w:p>
    <w:p w14:paraId="18DA5CE6" w14:textId="77777777" w:rsidR="00173C11" w:rsidRPr="007F683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t xml:space="preserve">Все </w:t>
      </w:r>
      <w:r>
        <w:rPr>
          <w:rFonts w:ascii="Times New Roman" w:hAnsi="Times New Roman" w:cs="Times New Roman"/>
          <w:bCs/>
          <w:sz w:val="24"/>
          <w:szCs w:val="24"/>
        </w:rPr>
        <w:t xml:space="preserve">проектируемые </w:t>
      </w:r>
      <w:r w:rsidRPr="007F6836">
        <w:rPr>
          <w:rFonts w:ascii="Times New Roman" w:hAnsi="Times New Roman" w:cs="Times New Roman"/>
          <w:bCs/>
          <w:sz w:val="24"/>
          <w:szCs w:val="24"/>
        </w:rPr>
        <w:t xml:space="preserve">здания и сооружения будут размещены в пределах границы отвода. </w:t>
      </w:r>
      <w:r>
        <w:rPr>
          <w:rFonts w:ascii="Times New Roman" w:hAnsi="Times New Roman" w:cs="Times New Roman"/>
          <w:bCs/>
          <w:sz w:val="24"/>
          <w:szCs w:val="24"/>
        </w:rPr>
        <w:t>Дополнительного отвода земли не требуется.</w:t>
      </w:r>
    </w:p>
    <w:p w14:paraId="0C2AA92B" w14:textId="77777777" w:rsidR="00173C11" w:rsidRPr="007F683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t>Непосредственно на участках размещения объектов намечаемой деятельности посевные площади под сельскохозяйственной продукцией отсутствуют.</w:t>
      </w:r>
    </w:p>
    <w:p w14:paraId="5BA88048" w14:textId="77777777" w:rsidR="00173C11" w:rsidRPr="007F683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t>Строительство объектов намечаемой деятельности не окажет ощутимого влияния на производство корма (сена) для домашнего скота данного региона</w:t>
      </w:r>
      <w:r>
        <w:rPr>
          <w:rFonts w:ascii="Times New Roman" w:hAnsi="Times New Roman" w:cs="Times New Roman"/>
          <w:bCs/>
          <w:sz w:val="24"/>
          <w:szCs w:val="24"/>
        </w:rPr>
        <w:t>.</w:t>
      </w:r>
      <w:r w:rsidRPr="007F6836">
        <w:rPr>
          <w:rFonts w:ascii="Times New Roman" w:hAnsi="Times New Roman" w:cs="Times New Roman"/>
          <w:bCs/>
          <w:sz w:val="24"/>
          <w:szCs w:val="24"/>
        </w:rPr>
        <w:t xml:space="preserve"> </w:t>
      </w:r>
    </w:p>
    <w:p w14:paraId="6A4E23B1" w14:textId="77777777" w:rsidR="00173C11" w:rsidRPr="007F683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t>Кроме того, для снижения и исключения отрицательного воздействия на земельные ресурсы, в ходе осуществления намечаемой деятельности предусмотрены следующие природоохранные мероприятия:</w:t>
      </w:r>
    </w:p>
    <w:p w14:paraId="52BC3FD3" w14:textId="77777777" w:rsidR="00173C11" w:rsidRPr="007F683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t>-</w:t>
      </w:r>
      <w:r w:rsidRPr="007F6836">
        <w:rPr>
          <w:rFonts w:ascii="Times New Roman" w:hAnsi="Times New Roman" w:cs="Times New Roman"/>
          <w:bCs/>
          <w:sz w:val="24"/>
          <w:szCs w:val="24"/>
        </w:rPr>
        <w:tab/>
        <w:t>соблюдение</w:t>
      </w:r>
      <w:r w:rsidRPr="007F6836">
        <w:rPr>
          <w:rFonts w:ascii="Times New Roman" w:hAnsi="Times New Roman" w:cs="Times New Roman"/>
          <w:bCs/>
          <w:sz w:val="24"/>
          <w:szCs w:val="24"/>
        </w:rPr>
        <w:tab/>
        <w:t>природоохранных</w:t>
      </w:r>
      <w:r w:rsidRPr="007F6836">
        <w:rPr>
          <w:rFonts w:ascii="Times New Roman" w:hAnsi="Times New Roman" w:cs="Times New Roman"/>
          <w:bCs/>
          <w:sz w:val="24"/>
          <w:szCs w:val="24"/>
        </w:rPr>
        <w:tab/>
        <w:t>требований</w:t>
      </w:r>
      <w:r w:rsidRPr="007F6836">
        <w:rPr>
          <w:rFonts w:ascii="Times New Roman" w:hAnsi="Times New Roman" w:cs="Times New Roman"/>
          <w:bCs/>
          <w:sz w:val="24"/>
          <w:szCs w:val="24"/>
        </w:rPr>
        <w:tab/>
        <w:t>законодательных</w:t>
      </w:r>
      <w:r w:rsidRPr="007F6836">
        <w:rPr>
          <w:rFonts w:ascii="Times New Roman" w:hAnsi="Times New Roman" w:cs="Times New Roman"/>
          <w:bCs/>
          <w:sz w:val="24"/>
          <w:szCs w:val="24"/>
        </w:rPr>
        <w:tab/>
        <w:t>и нормативных актов Республики Казахстан, международных норм и стандартов;</w:t>
      </w:r>
    </w:p>
    <w:p w14:paraId="1AE96B87" w14:textId="77777777" w:rsidR="00173C11" w:rsidRPr="007F683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t>-</w:t>
      </w:r>
      <w:r w:rsidRPr="007F6836">
        <w:rPr>
          <w:rFonts w:ascii="Times New Roman" w:hAnsi="Times New Roman" w:cs="Times New Roman"/>
          <w:bCs/>
          <w:sz w:val="24"/>
          <w:szCs w:val="24"/>
        </w:rPr>
        <w:tab/>
        <w:t>назначение лиц, ответственных за производственный контроль в области обращения с отходами, разработка соответствующих должностных инструкций;</w:t>
      </w:r>
    </w:p>
    <w:p w14:paraId="07CEE6C6" w14:textId="77777777" w:rsidR="00173C11" w:rsidRPr="007F683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t>-</w:t>
      </w:r>
      <w:r w:rsidRPr="007F6836">
        <w:rPr>
          <w:rFonts w:ascii="Times New Roman" w:hAnsi="Times New Roman" w:cs="Times New Roman"/>
          <w:bCs/>
          <w:sz w:val="24"/>
          <w:szCs w:val="24"/>
        </w:rPr>
        <w:tab/>
        <w:t>ведение учета образования и движения отходов, паспортизация отходов;</w:t>
      </w:r>
    </w:p>
    <w:p w14:paraId="2777ED68" w14:textId="77777777" w:rsidR="00173C11" w:rsidRPr="007F683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t>-</w:t>
      </w:r>
      <w:r w:rsidRPr="007F6836">
        <w:rPr>
          <w:rFonts w:ascii="Times New Roman" w:hAnsi="Times New Roman" w:cs="Times New Roman"/>
          <w:bCs/>
          <w:sz w:val="24"/>
          <w:szCs w:val="24"/>
        </w:rPr>
        <w:tab/>
        <w:t>обеспечение полного сбора, своевременного обезвреживания и удаления отходов;</w:t>
      </w:r>
    </w:p>
    <w:p w14:paraId="3EDB8074" w14:textId="77777777" w:rsidR="00173C11" w:rsidRPr="00566886" w:rsidRDefault="00173C11" w:rsidP="00173C11">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t>-</w:t>
      </w:r>
      <w:r w:rsidRPr="007F6836">
        <w:rPr>
          <w:rFonts w:ascii="Times New Roman" w:hAnsi="Times New Roman" w:cs="Times New Roman"/>
          <w:bCs/>
          <w:sz w:val="24"/>
          <w:szCs w:val="24"/>
        </w:rPr>
        <w:tab/>
        <w:t>размещение</w:t>
      </w:r>
      <w:r w:rsidRPr="007F6836">
        <w:rPr>
          <w:rFonts w:ascii="Times New Roman" w:hAnsi="Times New Roman" w:cs="Times New Roman"/>
          <w:bCs/>
          <w:sz w:val="24"/>
          <w:szCs w:val="24"/>
        </w:rPr>
        <w:tab/>
        <w:t>отходов</w:t>
      </w:r>
      <w:r>
        <w:rPr>
          <w:rFonts w:ascii="Times New Roman" w:hAnsi="Times New Roman" w:cs="Times New Roman"/>
          <w:bCs/>
          <w:sz w:val="24"/>
          <w:szCs w:val="24"/>
        </w:rPr>
        <w:t xml:space="preserve"> </w:t>
      </w:r>
      <w:r w:rsidRPr="007F6836">
        <w:rPr>
          <w:rFonts w:ascii="Times New Roman" w:hAnsi="Times New Roman" w:cs="Times New Roman"/>
          <w:bCs/>
          <w:sz w:val="24"/>
          <w:szCs w:val="24"/>
        </w:rPr>
        <w:t>в</w:t>
      </w:r>
      <w:r>
        <w:rPr>
          <w:rFonts w:ascii="Times New Roman" w:hAnsi="Times New Roman" w:cs="Times New Roman"/>
          <w:bCs/>
          <w:sz w:val="24"/>
          <w:szCs w:val="24"/>
        </w:rPr>
        <w:t xml:space="preserve"> </w:t>
      </w:r>
      <w:r w:rsidRPr="007F6836">
        <w:rPr>
          <w:rFonts w:ascii="Times New Roman" w:hAnsi="Times New Roman" w:cs="Times New Roman"/>
          <w:bCs/>
          <w:sz w:val="24"/>
          <w:szCs w:val="24"/>
        </w:rPr>
        <w:t>отведенных</w:t>
      </w:r>
      <w:r>
        <w:rPr>
          <w:rFonts w:ascii="Times New Roman" w:hAnsi="Times New Roman" w:cs="Times New Roman"/>
          <w:bCs/>
          <w:sz w:val="24"/>
          <w:szCs w:val="24"/>
        </w:rPr>
        <w:t xml:space="preserve"> </w:t>
      </w:r>
      <w:r w:rsidRPr="007F6836">
        <w:rPr>
          <w:rFonts w:ascii="Times New Roman" w:hAnsi="Times New Roman" w:cs="Times New Roman"/>
          <w:bCs/>
          <w:sz w:val="24"/>
          <w:szCs w:val="24"/>
        </w:rPr>
        <w:t>местах</w:t>
      </w:r>
      <w:r>
        <w:rPr>
          <w:rFonts w:ascii="Times New Roman" w:hAnsi="Times New Roman" w:cs="Times New Roman"/>
          <w:bCs/>
          <w:sz w:val="24"/>
          <w:szCs w:val="24"/>
        </w:rPr>
        <w:t xml:space="preserve"> </w:t>
      </w:r>
      <w:r w:rsidRPr="007F6836">
        <w:rPr>
          <w:rFonts w:ascii="Times New Roman" w:hAnsi="Times New Roman" w:cs="Times New Roman"/>
          <w:bCs/>
          <w:sz w:val="24"/>
          <w:szCs w:val="24"/>
        </w:rPr>
        <w:t>с</w:t>
      </w:r>
      <w:r>
        <w:rPr>
          <w:rFonts w:ascii="Times New Roman" w:hAnsi="Times New Roman" w:cs="Times New Roman"/>
          <w:bCs/>
          <w:sz w:val="24"/>
          <w:szCs w:val="24"/>
        </w:rPr>
        <w:t xml:space="preserve"> </w:t>
      </w:r>
      <w:r w:rsidRPr="007F6836">
        <w:rPr>
          <w:rFonts w:ascii="Times New Roman" w:hAnsi="Times New Roman" w:cs="Times New Roman"/>
          <w:bCs/>
          <w:sz w:val="24"/>
          <w:szCs w:val="24"/>
        </w:rPr>
        <w:t>соблюдением</w:t>
      </w:r>
      <w:r>
        <w:rPr>
          <w:rFonts w:ascii="Times New Roman" w:hAnsi="Times New Roman" w:cs="Times New Roman"/>
          <w:bCs/>
          <w:sz w:val="24"/>
          <w:szCs w:val="24"/>
        </w:rPr>
        <w:t xml:space="preserve"> </w:t>
      </w:r>
      <w:r w:rsidRPr="00566886">
        <w:rPr>
          <w:rFonts w:ascii="Times New Roman" w:hAnsi="Times New Roman" w:cs="Times New Roman"/>
          <w:bCs/>
          <w:sz w:val="24"/>
          <w:szCs w:val="24"/>
        </w:rPr>
        <w:t>природоохранных требований;</w:t>
      </w:r>
    </w:p>
    <w:p w14:paraId="05DBBB89" w14:textId="77777777" w:rsidR="00173C11" w:rsidRPr="00566886" w:rsidRDefault="00173C11" w:rsidP="00173C11">
      <w:pPr>
        <w:tabs>
          <w:tab w:val="left" w:pos="851"/>
        </w:tabs>
        <w:spacing w:after="0" w:line="240" w:lineRule="auto"/>
        <w:ind w:firstLine="567"/>
        <w:jc w:val="both"/>
        <w:rPr>
          <w:rFonts w:ascii="Times New Roman" w:hAnsi="Times New Roman" w:cs="Times New Roman"/>
          <w:bCs/>
          <w:sz w:val="24"/>
          <w:szCs w:val="24"/>
        </w:rPr>
      </w:pPr>
      <w:r w:rsidRPr="00566886">
        <w:rPr>
          <w:rFonts w:ascii="Times New Roman" w:hAnsi="Times New Roman" w:cs="Times New Roman"/>
          <w:bCs/>
          <w:sz w:val="24"/>
          <w:szCs w:val="24"/>
        </w:rPr>
        <w:t>-</w:t>
      </w:r>
      <w:r w:rsidRPr="00566886">
        <w:rPr>
          <w:rFonts w:ascii="Times New Roman" w:hAnsi="Times New Roman" w:cs="Times New Roman"/>
          <w:bCs/>
          <w:sz w:val="24"/>
          <w:szCs w:val="24"/>
        </w:rPr>
        <w:tab/>
        <w:t>организация и проведение транспортировки отходов способами, исключающими их потери, создание аварийных ситуаций, причинение вреда окружающей среде, здоровью людей, хозяйственным и иным объектам.</w:t>
      </w:r>
    </w:p>
    <w:p w14:paraId="59B61EA1" w14:textId="77777777" w:rsidR="00173C11" w:rsidRPr="00566886" w:rsidRDefault="00173C11" w:rsidP="00173C11">
      <w:pPr>
        <w:tabs>
          <w:tab w:val="left" w:pos="851"/>
        </w:tabs>
        <w:spacing w:after="0" w:line="240" w:lineRule="auto"/>
        <w:ind w:firstLine="567"/>
        <w:jc w:val="both"/>
        <w:rPr>
          <w:rFonts w:ascii="Times New Roman" w:hAnsi="Times New Roman" w:cs="Times New Roman"/>
          <w:bCs/>
          <w:sz w:val="24"/>
          <w:szCs w:val="24"/>
        </w:rPr>
      </w:pPr>
      <w:r w:rsidRPr="00566886">
        <w:rPr>
          <w:rFonts w:ascii="Times New Roman" w:hAnsi="Times New Roman" w:cs="Times New Roman"/>
          <w:bCs/>
          <w:sz w:val="24"/>
          <w:szCs w:val="24"/>
        </w:rPr>
        <w:t>-</w:t>
      </w:r>
      <w:r w:rsidRPr="00566886">
        <w:rPr>
          <w:rFonts w:ascii="Times New Roman" w:hAnsi="Times New Roman" w:cs="Times New Roman"/>
          <w:bCs/>
          <w:sz w:val="24"/>
          <w:szCs w:val="24"/>
        </w:rPr>
        <w:tab/>
        <w:t>заключение договоров со специализированными предприятиями на вывоз и утилизацию отходов;</w:t>
      </w:r>
    </w:p>
    <w:p w14:paraId="3AC1F89B" w14:textId="77777777" w:rsidR="00173C11" w:rsidRPr="00566886" w:rsidRDefault="00173C11" w:rsidP="00173C11">
      <w:pPr>
        <w:tabs>
          <w:tab w:val="left" w:pos="851"/>
        </w:tabs>
        <w:spacing w:after="0" w:line="240" w:lineRule="auto"/>
        <w:ind w:firstLine="567"/>
        <w:jc w:val="both"/>
        <w:rPr>
          <w:rFonts w:ascii="Times New Roman" w:hAnsi="Times New Roman" w:cs="Times New Roman"/>
          <w:bCs/>
          <w:sz w:val="24"/>
          <w:szCs w:val="24"/>
        </w:rPr>
      </w:pPr>
      <w:r w:rsidRPr="00566886">
        <w:rPr>
          <w:rFonts w:ascii="Times New Roman" w:hAnsi="Times New Roman" w:cs="Times New Roman"/>
          <w:bCs/>
          <w:sz w:val="24"/>
          <w:szCs w:val="24"/>
        </w:rPr>
        <w:t>-</w:t>
      </w:r>
      <w:r w:rsidRPr="00566886">
        <w:rPr>
          <w:rFonts w:ascii="Times New Roman" w:hAnsi="Times New Roman" w:cs="Times New Roman"/>
          <w:bCs/>
          <w:sz w:val="24"/>
          <w:szCs w:val="24"/>
        </w:rPr>
        <w:tab/>
      </w:r>
      <w:r>
        <w:rPr>
          <w:rFonts w:ascii="Times New Roman" w:hAnsi="Times New Roman" w:cs="Times New Roman"/>
          <w:bCs/>
          <w:sz w:val="24"/>
          <w:szCs w:val="24"/>
        </w:rPr>
        <w:t>отработанная руда</w:t>
      </w:r>
      <w:r w:rsidRPr="00566886">
        <w:rPr>
          <w:rFonts w:ascii="Times New Roman" w:hAnsi="Times New Roman" w:cs="Times New Roman"/>
          <w:bCs/>
          <w:sz w:val="24"/>
          <w:szCs w:val="24"/>
        </w:rPr>
        <w:t xml:space="preserve"> кучного выщелачивания будут размещаться на площадке кучного выщелачивания, обеспеченной противофильтрационным экраном;</w:t>
      </w:r>
    </w:p>
    <w:p w14:paraId="3E6B1E49" w14:textId="77777777" w:rsidR="00173C11" w:rsidRPr="00566886" w:rsidRDefault="00173C11" w:rsidP="00173C11">
      <w:pPr>
        <w:tabs>
          <w:tab w:val="left" w:pos="851"/>
        </w:tabs>
        <w:spacing w:after="0" w:line="240" w:lineRule="auto"/>
        <w:ind w:firstLine="567"/>
        <w:jc w:val="both"/>
        <w:rPr>
          <w:rFonts w:ascii="Times New Roman" w:hAnsi="Times New Roman" w:cs="Times New Roman"/>
          <w:bCs/>
          <w:sz w:val="24"/>
          <w:szCs w:val="24"/>
        </w:rPr>
      </w:pPr>
      <w:r w:rsidRPr="00566886">
        <w:rPr>
          <w:rFonts w:ascii="Times New Roman" w:hAnsi="Times New Roman" w:cs="Times New Roman"/>
          <w:bCs/>
          <w:sz w:val="24"/>
          <w:szCs w:val="24"/>
        </w:rPr>
        <w:t>-</w:t>
      </w:r>
      <w:r w:rsidRPr="00566886">
        <w:rPr>
          <w:rFonts w:ascii="Times New Roman" w:hAnsi="Times New Roman" w:cs="Times New Roman"/>
          <w:bCs/>
          <w:sz w:val="24"/>
          <w:szCs w:val="24"/>
        </w:rPr>
        <w:tab/>
        <w:t>места сбора отходов оборудуются в соответствии с санитарно-эпидемиологическими и экологическими требованиями в части предотвращения загрязнения земель;</w:t>
      </w:r>
    </w:p>
    <w:p w14:paraId="2E75B767" w14:textId="77777777" w:rsidR="00173C11" w:rsidRPr="00566886" w:rsidRDefault="00173C11" w:rsidP="00173C11">
      <w:pPr>
        <w:tabs>
          <w:tab w:val="left" w:pos="851"/>
        </w:tabs>
        <w:spacing w:after="0" w:line="240" w:lineRule="auto"/>
        <w:ind w:firstLine="567"/>
        <w:jc w:val="both"/>
        <w:rPr>
          <w:rFonts w:ascii="Times New Roman" w:hAnsi="Times New Roman" w:cs="Times New Roman"/>
          <w:bCs/>
          <w:sz w:val="24"/>
          <w:szCs w:val="24"/>
        </w:rPr>
      </w:pPr>
      <w:r w:rsidRPr="00566886">
        <w:rPr>
          <w:rFonts w:ascii="Times New Roman" w:hAnsi="Times New Roman" w:cs="Times New Roman"/>
          <w:bCs/>
          <w:sz w:val="24"/>
          <w:szCs w:val="24"/>
        </w:rPr>
        <w:t>-</w:t>
      </w:r>
      <w:r w:rsidRPr="00566886">
        <w:rPr>
          <w:rFonts w:ascii="Times New Roman" w:hAnsi="Times New Roman" w:cs="Times New Roman"/>
          <w:bCs/>
          <w:sz w:val="24"/>
          <w:szCs w:val="24"/>
        </w:rPr>
        <w:tab/>
        <w:t>проектными решениями предусмотрено снятие и сохранение плодородного слоя почвы для последующей рекультивации;</w:t>
      </w:r>
    </w:p>
    <w:p w14:paraId="7509BEEF" w14:textId="77777777" w:rsidR="00173C11" w:rsidRPr="00566886" w:rsidRDefault="00173C11" w:rsidP="00173C11">
      <w:pPr>
        <w:tabs>
          <w:tab w:val="left" w:pos="851"/>
        </w:tabs>
        <w:spacing w:after="0" w:line="240" w:lineRule="auto"/>
        <w:ind w:firstLine="567"/>
        <w:jc w:val="both"/>
        <w:rPr>
          <w:rFonts w:ascii="Times New Roman" w:hAnsi="Times New Roman" w:cs="Times New Roman"/>
          <w:bCs/>
          <w:sz w:val="24"/>
          <w:szCs w:val="24"/>
        </w:rPr>
      </w:pPr>
      <w:r w:rsidRPr="00566886">
        <w:rPr>
          <w:rFonts w:ascii="Times New Roman" w:hAnsi="Times New Roman" w:cs="Times New Roman"/>
          <w:bCs/>
          <w:sz w:val="24"/>
          <w:szCs w:val="24"/>
        </w:rPr>
        <w:t>-</w:t>
      </w:r>
      <w:r w:rsidRPr="00566886">
        <w:rPr>
          <w:rFonts w:ascii="Times New Roman" w:hAnsi="Times New Roman" w:cs="Times New Roman"/>
          <w:bCs/>
          <w:sz w:val="24"/>
          <w:szCs w:val="24"/>
        </w:rPr>
        <w:tab/>
        <w:t>в целях рационального землепользования проектом предусматривается многоярусная конструкция площадки кучного выщелачивания.</w:t>
      </w:r>
    </w:p>
    <w:p w14:paraId="11EED2D5" w14:textId="77777777" w:rsidR="00173C11" w:rsidRPr="00566886" w:rsidRDefault="00173C11" w:rsidP="00173C11">
      <w:pPr>
        <w:tabs>
          <w:tab w:val="left" w:pos="851"/>
        </w:tabs>
        <w:spacing w:after="0" w:line="240" w:lineRule="auto"/>
        <w:ind w:firstLine="567"/>
        <w:jc w:val="both"/>
        <w:rPr>
          <w:rFonts w:ascii="Times New Roman" w:hAnsi="Times New Roman" w:cs="Times New Roman"/>
          <w:bCs/>
          <w:sz w:val="24"/>
          <w:szCs w:val="24"/>
        </w:rPr>
      </w:pPr>
      <w:r w:rsidRPr="00566886">
        <w:rPr>
          <w:rFonts w:ascii="Times New Roman" w:hAnsi="Times New Roman" w:cs="Times New Roman"/>
          <w:bCs/>
          <w:sz w:val="24"/>
          <w:szCs w:val="24"/>
        </w:rPr>
        <w:t>Такие виды воздействия как опустынивание, водная и ветровая эрозии, сели, подтопления, заболачивание, вторичное засоление, иссушение, уплотнение и влияние на состояние водных объектов, при строгом соблюдении всех проектных решений, признаются невозможными. Невозможность данных видов воздействия обусловлена отсутствием планируемых технологических процессов, способных повлиять на их возникновение.</w:t>
      </w:r>
    </w:p>
    <w:p w14:paraId="121B0089"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p>
    <w:p w14:paraId="30F0425D" w14:textId="6102F960" w:rsidR="00173C11" w:rsidRDefault="00173C11" w:rsidP="00173C11">
      <w:pPr>
        <w:pStyle w:val="ab"/>
        <w:tabs>
          <w:tab w:val="left" w:pos="851"/>
        </w:tabs>
        <w:spacing w:line="240" w:lineRule="auto"/>
        <w:ind w:left="0" w:firstLine="567"/>
        <w:jc w:val="both"/>
        <w:rPr>
          <w:rFonts w:ascii="Times New Roman" w:hAnsi="Times New Roman" w:cs="Times New Roman"/>
          <w:i/>
          <w:iCs/>
          <w:sz w:val="24"/>
          <w:szCs w:val="24"/>
        </w:rPr>
      </w:pPr>
      <w:r w:rsidRPr="00230AAB">
        <w:rPr>
          <w:rFonts w:ascii="Times New Roman" w:hAnsi="Times New Roman" w:cs="Times New Roman"/>
          <w:i/>
          <w:iCs/>
          <w:sz w:val="24"/>
          <w:szCs w:val="24"/>
        </w:rPr>
        <w:t>5.4</w:t>
      </w:r>
      <w:r>
        <w:rPr>
          <w:rFonts w:ascii="Times New Roman" w:hAnsi="Times New Roman" w:cs="Times New Roman"/>
          <w:i/>
          <w:iCs/>
          <w:sz w:val="24"/>
          <w:szCs w:val="24"/>
        </w:rPr>
        <w:t xml:space="preserve">. </w:t>
      </w:r>
      <w:r w:rsidRPr="00230AAB">
        <w:rPr>
          <w:rFonts w:ascii="Times New Roman" w:hAnsi="Times New Roman" w:cs="Times New Roman"/>
          <w:i/>
          <w:iCs/>
          <w:sz w:val="24"/>
          <w:szCs w:val="24"/>
        </w:rPr>
        <w:t xml:space="preserve">Воды (в том числе </w:t>
      </w:r>
      <w:proofErr w:type="spellStart"/>
      <w:r w:rsidRPr="00230AAB">
        <w:rPr>
          <w:rFonts w:ascii="Times New Roman" w:hAnsi="Times New Roman" w:cs="Times New Roman"/>
          <w:i/>
          <w:iCs/>
          <w:sz w:val="24"/>
          <w:szCs w:val="24"/>
        </w:rPr>
        <w:t>гидроморфологические</w:t>
      </w:r>
      <w:proofErr w:type="spellEnd"/>
      <w:r w:rsidRPr="00230AAB">
        <w:rPr>
          <w:rFonts w:ascii="Times New Roman" w:hAnsi="Times New Roman" w:cs="Times New Roman"/>
          <w:i/>
          <w:iCs/>
          <w:sz w:val="24"/>
          <w:szCs w:val="24"/>
        </w:rPr>
        <w:t xml:space="preserve"> изменения, количество и качество вод)</w:t>
      </w:r>
    </w:p>
    <w:p w14:paraId="0C2EC547" w14:textId="77777777" w:rsidR="00173C11" w:rsidRDefault="00173C11" w:rsidP="00173C11">
      <w:pPr>
        <w:pStyle w:val="ab"/>
        <w:tabs>
          <w:tab w:val="left" w:pos="851"/>
        </w:tabs>
        <w:spacing w:line="240" w:lineRule="auto"/>
        <w:ind w:left="0" w:firstLine="567"/>
        <w:jc w:val="both"/>
        <w:rPr>
          <w:rFonts w:ascii="Times New Roman" w:hAnsi="Times New Roman" w:cs="Times New Roman"/>
          <w:i/>
          <w:iCs/>
          <w:sz w:val="24"/>
          <w:szCs w:val="24"/>
        </w:rPr>
      </w:pPr>
    </w:p>
    <w:p w14:paraId="7952DFF3" w14:textId="77777777" w:rsidR="00173C11" w:rsidRPr="00597776" w:rsidRDefault="00173C11" w:rsidP="00173C11">
      <w:pPr>
        <w:tabs>
          <w:tab w:val="left" w:pos="993"/>
        </w:tabs>
        <w:spacing w:after="0" w:line="240" w:lineRule="auto"/>
        <w:ind w:firstLine="567"/>
        <w:jc w:val="both"/>
        <w:rPr>
          <w:rFonts w:ascii="Times New Roman" w:hAnsi="Times New Roman" w:cs="Times New Roman"/>
          <w:bCs/>
          <w:sz w:val="24"/>
          <w:szCs w:val="24"/>
        </w:rPr>
      </w:pPr>
      <w:r w:rsidRPr="00597776">
        <w:rPr>
          <w:rFonts w:ascii="Times New Roman" w:hAnsi="Times New Roman" w:cs="Times New Roman"/>
          <w:bCs/>
          <w:sz w:val="24"/>
          <w:szCs w:val="24"/>
        </w:rPr>
        <w:t xml:space="preserve">Эксплуатация </w:t>
      </w:r>
      <w:r>
        <w:rPr>
          <w:rFonts w:ascii="Times New Roman" w:hAnsi="Times New Roman" w:cs="Times New Roman"/>
          <w:bCs/>
          <w:sz w:val="24"/>
          <w:szCs w:val="24"/>
        </w:rPr>
        <w:t>производственной площадки ГМЦ</w:t>
      </w:r>
      <w:r w:rsidRPr="00597776">
        <w:rPr>
          <w:rFonts w:ascii="Times New Roman" w:hAnsi="Times New Roman" w:cs="Times New Roman"/>
          <w:bCs/>
          <w:sz w:val="24"/>
          <w:szCs w:val="24"/>
        </w:rPr>
        <w:t xml:space="preserve"> потенциально может оказывать воздействие на водные ресурсы за счет гидродинамических нарушений, изъятия водных ресурсов на нужды производственного и бытового водопотребления, негативного влияния на поверхностные воды при сбросе стоков. Гидродинамические нарушения связаны с изменением размещения, режима и динамики поверхностных и подземных вод. </w:t>
      </w:r>
      <w:r w:rsidRPr="00597776">
        <w:rPr>
          <w:rFonts w:ascii="Times New Roman" w:hAnsi="Times New Roman" w:cs="Times New Roman"/>
          <w:bCs/>
          <w:sz w:val="24"/>
          <w:szCs w:val="24"/>
        </w:rPr>
        <w:lastRenderedPageBreak/>
        <w:t>Поверхностные гидрологические нарушения связаны с морфологическими изменениями водотоков и водоемов. Основными причинами этих нарушений могут явиться:</w:t>
      </w:r>
    </w:p>
    <w:p w14:paraId="7B665F17" w14:textId="77777777" w:rsidR="00173C11" w:rsidRPr="00597776" w:rsidRDefault="00173C11" w:rsidP="00173C11">
      <w:pPr>
        <w:tabs>
          <w:tab w:val="left" w:pos="993"/>
        </w:tabs>
        <w:spacing w:after="0" w:line="240" w:lineRule="auto"/>
        <w:ind w:firstLine="567"/>
        <w:jc w:val="both"/>
        <w:rPr>
          <w:rFonts w:ascii="Times New Roman" w:hAnsi="Times New Roman" w:cs="Times New Roman"/>
          <w:bCs/>
          <w:sz w:val="24"/>
          <w:szCs w:val="24"/>
        </w:rPr>
      </w:pPr>
      <w:r w:rsidRPr="00597776">
        <w:rPr>
          <w:rFonts w:ascii="Times New Roman" w:hAnsi="Times New Roman" w:cs="Times New Roman"/>
          <w:bCs/>
          <w:sz w:val="24"/>
          <w:szCs w:val="24"/>
        </w:rPr>
        <w:t>-</w:t>
      </w:r>
      <w:r w:rsidRPr="00597776">
        <w:rPr>
          <w:rFonts w:ascii="Times New Roman" w:hAnsi="Times New Roman" w:cs="Times New Roman"/>
          <w:bCs/>
          <w:sz w:val="24"/>
          <w:szCs w:val="24"/>
        </w:rPr>
        <w:tab/>
        <w:t>нарушение и сокращение площади водосбора водного объекта;</w:t>
      </w:r>
    </w:p>
    <w:p w14:paraId="215AF243" w14:textId="77777777" w:rsidR="00173C11" w:rsidRPr="00597776" w:rsidRDefault="00173C11" w:rsidP="00173C11">
      <w:pPr>
        <w:tabs>
          <w:tab w:val="left" w:pos="993"/>
        </w:tabs>
        <w:spacing w:after="0" w:line="240" w:lineRule="auto"/>
        <w:ind w:firstLine="567"/>
        <w:jc w:val="both"/>
        <w:rPr>
          <w:rFonts w:ascii="Times New Roman" w:hAnsi="Times New Roman" w:cs="Times New Roman"/>
          <w:bCs/>
          <w:sz w:val="24"/>
          <w:szCs w:val="24"/>
        </w:rPr>
      </w:pPr>
      <w:r w:rsidRPr="00597776">
        <w:rPr>
          <w:rFonts w:ascii="Times New Roman" w:hAnsi="Times New Roman" w:cs="Times New Roman"/>
          <w:bCs/>
          <w:sz w:val="24"/>
          <w:szCs w:val="24"/>
        </w:rPr>
        <w:t>-</w:t>
      </w:r>
      <w:r w:rsidRPr="00597776">
        <w:rPr>
          <w:rFonts w:ascii="Times New Roman" w:hAnsi="Times New Roman" w:cs="Times New Roman"/>
          <w:bCs/>
          <w:sz w:val="24"/>
          <w:szCs w:val="24"/>
        </w:rPr>
        <w:tab/>
        <w:t>уничтожение участков естественного русла водотоков;</w:t>
      </w:r>
    </w:p>
    <w:p w14:paraId="390CC663" w14:textId="77777777" w:rsidR="00173C11" w:rsidRPr="00597776" w:rsidRDefault="00173C11" w:rsidP="00173C11">
      <w:pPr>
        <w:tabs>
          <w:tab w:val="left" w:pos="993"/>
        </w:tabs>
        <w:spacing w:after="0" w:line="240" w:lineRule="auto"/>
        <w:ind w:firstLine="567"/>
        <w:jc w:val="both"/>
        <w:rPr>
          <w:rFonts w:ascii="Times New Roman" w:hAnsi="Times New Roman" w:cs="Times New Roman"/>
          <w:bCs/>
          <w:sz w:val="24"/>
          <w:szCs w:val="24"/>
        </w:rPr>
      </w:pPr>
      <w:r w:rsidRPr="00597776">
        <w:rPr>
          <w:rFonts w:ascii="Times New Roman" w:hAnsi="Times New Roman" w:cs="Times New Roman"/>
          <w:bCs/>
          <w:sz w:val="24"/>
          <w:szCs w:val="24"/>
        </w:rPr>
        <w:t>-</w:t>
      </w:r>
      <w:r w:rsidRPr="00597776">
        <w:rPr>
          <w:rFonts w:ascii="Times New Roman" w:hAnsi="Times New Roman" w:cs="Times New Roman"/>
          <w:bCs/>
          <w:sz w:val="24"/>
          <w:szCs w:val="24"/>
        </w:rPr>
        <w:tab/>
        <w:t>изъятие водных ресурсов;</w:t>
      </w:r>
    </w:p>
    <w:p w14:paraId="3A2399D5" w14:textId="77777777" w:rsidR="00173C11" w:rsidRPr="00597776" w:rsidRDefault="00173C11" w:rsidP="00173C11">
      <w:pPr>
        <w:tabs>
          <w:tab w:val="left" w:pos="993"/>
        </w:tabs>
        <w:spacing w:after="0" w:line="240" w:lineRule="auto"/>
        <w:ind w:firstLine="567"/>
        <w:jc w:val="both"/>
        <w:rPr>
          <w:rFonts w:ascii="Times New Roman" w:hAnsi="Times New Roman" w:cs="Times New Roman"/>
          <w:bCs/>
          <w:sz w:val="24"/>
          <w:szCs w:val="24"/>
        </w:rPr>
      </w:pPr>
      <w:r w:rsidRPr="00597776">
        <w:rPr>
          <w:rFonts w:ascii="Times New Roman" w:hAnsi="Times New Roman" w:cs="Times New Roman"/>
          <w:bCs/>
          <w:sz w:val="24"/>
          <w:szCs w:val="24"/>
        </w:rPr>
        <w:t>-</w:t>
      </w:r>
      <w:r w:rsidRPr="00597776">
        <w:rPr>
          <w:rFonts w:ascii="Times New Roman" w:hAnsi="Times New Roman" w:cs="Times New Roman"/>
          <w:bCs/>
          <w:sz w:val="24"/>
          <w:szCs w:val="24"/>
        </w:rPr>
        <w:tab/>
        <w:t>сбросы сточных вод.</w:t>
      </w:r>
    </w:p>
    <w:p w14:paraId="02D1605E" w14:textId="77777777" w:rsidR="00173C11" w:rsidRDefault="00173C11" w:rsidP="00173C11">
      <w:pPr>
        <w:tabs>
          <w:tab w:val="left" w:pos="993"/>
        </w:tabs>
        <w:spacing w:after="0" w:line="240" w:lineRule="auto"/>
        <w:ind w:firstLine="567"/>
        <w:jc w:val="both"/>
        <w:rPr>
          <w:rFonts w:ascii="Times New Roman" w:hAnsi="Times New Roman" w:cs="Times New Roman"/>
          <w:sz w:val="24"/>
          <w:szCs w:val="24"/>
        </w:rPr>
      </w:pPr>
      <w:r w:rsidRPr="00597776">
        <w:rPr>
          <w:rFonts w:ascii="Times New Roman" w:hAnsi="Times New Roman" w:cs="Times New Roman"/>
          <w:bCs/>
          <w:sz w:val="24"/>
          <w:szCs w:val="24"/>
        </w:rPr>
        <w:t xml:space="preserve">По объектам намечаемой деятельности, ни один из вышеперечисленных видов воздействия, за исключением изъятия водных ресурсов и сброса сточных вод в, оказываться не будет. На последний год эксплуатации </w:t>
      </w:r>
      <w:r>
        <w:rPr>
          <w:rFonts w:ascii="Times New Roman" w:hAnsi="Times New Roman" w:cs="Times New Roman"/>
          <w:bCs/>
          <w:sz w:val="24"/>
          <w:szCs w:val="24"/>
        </w:rPr>
        <w:t>ГМЦ</w:t>
      </w:r>
      <w:r w:rsidRPr="00597776">
        <w:rPr>
          <w:rFonts w:ascii="Times New Roman" w:hAnsi="Times New Roman" w:cs="Times New Roman"/>
          <w:bCs/>
          <w:sz w:val="24"/>
          <w:szCs w:val="24"/>
        </w:rPr>
        <w:t xml:space="preserve"> в 2029 году после полной отработки руды и окончания функционирования ПКВ будет производиться обезвреживание цианидов в дренажных растворах и далее сброс их в накопительный (аварийный) пруд. В связи с этим на 2029 год предусматривается сброс сточных вод в накопитель. Для обеспечения предотвращения загрязнения почвы и грунтовых вод аварийный пруд будет иметь специальный противофильтрационный экран, исключающую попадание загрязняющих веществ в окружающую среду согласно п. 73 главы </w:t>
      </w:r>
      <w:r>
        <w:rPr>
          <w:rFonts w:ascii="Times New Roman" w:hAnsi="Times New Roman" w:cs="Times New Roman"/>
          <w:bCs/>
          <w:sz w:val="24"/>
          <w:szCs w:val="24"/>
        </w:rPr>
        <w:t xml:space="preserve">2 </w:t>
      </w:r>
      <w:r w:rsidRPr="00FA4213">
        <w:rPr>
          <w:rFonts w:ascii="Times New Roman" w:hAnsi="Times New Roman" w:cs="Times New Roman"/>
          <w:sz w:val="24"/>
          <w:szCs w:val="24"/>
        </w:rPr>
        <w:t>Методики определения нормативов эмиссий в окружающую среду, утвержденной приказом Министра экологии, геологии и природных ресурсов Республики Казахстан № 63 от 10.03.2021 года</w:t>
      </w:r>
      <w:r>
        <w:rPr>
          <w:rFonts w:ascii="Times New Roman" w:hAnsi="Times New Roman" w:cs="Times New Roman"/>
          <w:sz w:val="24"/>
          <w:szCs w:val="24"/>
        </w:rPr>
        <w:t>.</w:t>
      </w:r>
    </w:p>
    <w:p w14:paraId="356A9D69"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Для предотвращения истощения и загрязнения поверхностных и подземных вод на период эксплуатации предусматривается ряд природоохранных мероприятий, в том числе:</w:t>
      </w:r>
    </w:p>
    <w:p w14:paraId="5625A5E1"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строительные материалы будут привозиться на участок непосредственно перед проведением работ по СМР;</w:t>
      </w:r>
    </w:p>
    <w:p w14:paraId="7D598652"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вывоз отходов будет осуществляться на полигон промышленных отходов в конце строительно-монтажных работ;</w:t>
      </w:r>
    </w:p>
    <w:p w14:paraId="6E82F2F8"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водоотведение – в водонепроницаемую выгребную яму. По мере наполнения стоки подлежат вывозу на ближайшие очистные сооружения;</w:t>
      </w:r>
    </w:p>
    <w:p w14:paraId="30B0059D"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хранение горюче-смазочных материалов на территории осуществляться не будет;</w:t>
      </w:r>
    </w:p>
    <w:p w14:paraId="6BD412B4"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на период строительства заправка автотехники ГСМ на участке проведения работ не предусматривается. Заправка будет осуществляться на ближайшей АЗС перед началом работ;</w:t>
      </w:r>
    </w:p>
    <w:p w14:paraId="41DE65D9"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работы по строительству не коснутся водной поверхности;</w:t>
      </w:r>
    </w:p>
    <w:p w14:paraId="0BF60363"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 xml:space="preserve">площадка кучного выщелачивания, аварийный и технологический пруды </w:t>
      </w:r>
      <w:r>
        <w:rPr>
          <w:rFonts w:ascii="Times New Roman" w:hAnsi="Times New Roman" w:cs="Times New Roman"/>
          <w:bCs/>
          <w:sz w:val="24"/>
          <w:szCs w:val="24"/>
        </w:rPr>
        <w:t>имеют</w:t>
      </w:r>
      <w:r w:rsidRPr="0054029D">
        <w:rPr>
          <w:rFonts w:ascii="Times New Roman" w:hAnsi="Times New Roman" w:cs="Times New Roman"/>
          <w:bCs/>
          <w:sz w:val="24"/>
          <w:szCs w:val="24"/>
        </w:rPr>
        <w:t xml:space="preserve"> специальный противофильтрационный экран, соответствующий современным экологическим требованиям;</w:t>
      </w:r>
    </w:p>
    <w:p w14:paraId="77ECA05D"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ливневы</w:t>
      </w:r>
      <w:r>
        <w:rPr>
          <w:rFonts w:ascii="Times New Roman" w:hAnsi="Times New Roman" w:cs="Times New Roman"/>
          <w:bCs/>
          <w:sz w:val="24"/>
          <w:szCs w:val="24"/>
        </w:rPr>
        <w:t>е</w:t>
      </w:r>
      <w:r w:rsidRPr="0054029D">
        <w:rPr>
          <w:rFonts w:ascii="Times New Roman" w:hAnsi="Times New Roman" w:cs="Times New Roman"/>
          <w:bCs/>
          <w:sz w:val="24"/>
          <w:szCs w:val="24"/>
        </w:rPr>
        <w:t xml:space="preserve"> и талы</w:t>
      </w:r>
      <w:r>
        <w:rPr>
          <w:rFonts w:ascii="Times New Roman" w:hAnsi="Times New Roman" w:cs="Times New Roman"/>
          <w:bCs/>
          <w:sz w:val="24"/>
          <w:szCs w:val="24"/>
        </w:rPr>
        <w:t>е</w:t>
      </w:r>
      <w:r w:rsidRPr="0054029D">
        <w:rPr>
          <w:rFonts w:ascii="Times New Roman" w:hAnsi="Times New Roman" w:cs="Times New Roman"/>
          <w:bCs/>
          <w:sz w:val="24"/>
          <w:szCs w:val="24"/>
        </w:rPr>
        <w:t xml:space="preserve"> вод с территории промплощадки</w:t>
      </w:r>
      <w:r>
        <w:rPr>
          <w:rFonts w:ascii="Times New Roman" w:hAnsi="Times New Roman" w:cs="Times New Roman"/>
          <w:bCs/>
          <w:sz w:val="24"/>
          <w:szCs w:val="24"/>
        </w:rPr>
        <w:t xml:space="preserve"> собираются и используются</w:t>
      </w:r>
      <w:r w:rsidRPr="0054029D">
        <w:rPr>
          <w:rFonts w:ascii="Times New Roman" w:hAnsi="Times New Roman" w:cs="Times New Roman"/>
          <w:bCs/>
          <w:sz w:val="24"/>
          <w:szCs w:val="24"/>
        </w:rPr>
        <w:t xml:space="preserve"> на технологические нужды;</w:t>
      </w:r>
    </w:p>
    <w:p w14:paraId="4BD100DA"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предусмотрен замкнутый цикл по использованию водных ресурсов (оборотное водоснабжение), позволяющий многократно использовать воду в технологическом процессе и исключающий сброс стоков и технологических растворов в окружающую среду;</w:t>
      </w:r>
    </w:p>
    <w:p w14:paraId="2C1A88C8"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организована сеть мониторинговых скважин для контроля утечек рабочих и продуктивных растворов и предотвращения загрязнения подземных вод.</w:t>
      </w:r>
    </w:p>
    <w:p w14:paraId="10FE357A"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При производстве СМР не будут использоваться химические реагенты, все механизмы обеспечиваются масло улавливающими поддонами. После проведения работ с участков будут удалены все механизмы, оборудование и отходы производства.</w:t>
      </w:r>
    </w:p>
    <w:p w14:paraId="0356547A" w14:textId="77777777" w:rsidR="00173C11" w:rsidRPr="0054029D"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Временное складирование отходов предусматривается в специально отведенных местах в контейнерах. Данные решения исключат образование неорганизованных свалок.</w:t>
      </w:r>
    </w:p>
    <w:p w14:paraId="21F386EB" w14:textId="77777777" w:rsidR="00173C11" w:rsidRPr="00716BA9" w:rsidRDefault="00173C11" w:rsidP="00173C11">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Таким образом, с учетом заложенных проектом природоохранных мероприятий, отрицательные последствия от прямого воздействия на водные ресурсы будут иметь локальный характер, а после проведения работ по рекультивации сведены к минимуму. Отрицательные последствия от косвенного воздействия в пространственном</w:t>
      </w:r>
      <w:r>
        <w:rPr>
          <w:rFonts w:ascii="Times New Roman" w:hAnsi="Times New Roman" w:cs="Times New Roman"/>
          <w:bCs/>
          <w:sz w:val="24"/>
          <w:szCs w:val="24"/>
        </w:rPr>
        <w:t xml:space="preserve"> </w:t>
      </w:r>
      <w:r w:rsidRPr="00716BA9">
        <w:rPr>
          <w:rFonts w:ascii="Times New Roman" w:hAnsi="Times New Roman" w:cs="Times New Roman"/>
          <w:bCs/>
          <w:sz w:val="24"/>
          <w:szCs w:val="24"/>
        </w:rPr>
        <w:t>охвате будут ограничены земельным отводом и, при должном выполнении всех предусмотренных природоохранных мероприятий, будут также сведены к минимуму.</w:t>
      </w:r>
    </w:p>
    <w:p w14:paraId="168B9A80" w14:textId="77777777" w:rsidR="00173C11" w:rsidRPr="00597776" w:rsidRDefault="00173C11" w:rsidP="00173C11">
      <w:pPr>
        <w:tabs>
          <w:tab w:val="left" w:pos="993"/>
        </w:tabs>
        <w:spacing w:after="0" w:line="240" w:lineRule="auto"/>
        <w:ind w:firstLine="567"/>
        <w:jc w:val="both"/>
        <w:rPr>
          <w:rFonts w:ascii="Times New Roman" w:hAnsi="Times New Roman" w:cs="Times New Roman"/>
          <w:bCs/>
          <w:sz w:val="24"/>
          <w:szCs w:val="24"/>
        </w:rPr>
      </w:pPr>
      <w:r w:rsidRPr="00716BA9">
        <w:rPr>
          <w:rFonts w:ascii="Times New Roman" w:hAnsi="Times New Roman" w:cs="Times New Roman"/>
          <w:bCs/>
          <w:sz w:val="24"/>
          <w:szCs w:val="24"/>
        </w:rPr>
        <w:lastRenderedPageBreak/>
        <w:t>При эксплуатационном режиме риски загрязнения водной среды будет находиться в пределах низкой значимости, чему поспособствуют рекомендуемые природоохранные мероприятия.</w:t>
      </w:r>
    </w:p>
    <w:p w14:paraId="04B2CBAA" w14:textId="77777777" w:rsidR="00173C11" w:rsidRDefault="00173C11" w:rsidP="00173C11">
      <w:pPr>
        <w:pStyle w:val="ab"/>
        <w:tabs>
          <w:tab w:val="left" w:pos="851"/>
        </w:tabs>
        <w:spacing w:line="240" w:lineRule="auto"/>
        <w:ind w:left="0" w:firstLine="567"/>
        <w:jc w:val="both"/>
        <w:rPr>
          <w:rFonts w:ascii="Times New Roman" w:hAnsi="Times New Roman" w:cs="Times New Roman"/>
          <w:i/>
          <w:iCs/>
          <w:sz w:val="24"/>
          <w:szCs w:val="24"/>
        </w:rPr>
      </w:pPr>
    </w:p>
    <w:p w14:paraId="5A3BDDD9" w14:textId="4A25C0A0" w:rsidR="00173C11" w:rsidRDefault="00173C11" w:rsidP="00173C11">
      <w:pPr>
        <w:pStyle w:val="ab"/>
        <w:tabs>
          <w:tab w:val="left" w:pos="851"/>
        </w:tabs>
        <w:spacing w:line="240" w:lineRule="auto"/>
        <w:ind w:left="0" w:firstLine="567"/>
        <w:jc w:val="both"/>
        <w:rPr>
          <w:rFonts w:ascii="Times New Roman" w:hAnsi="Times New Roman" w:cs="Times New Roman"/>
          <w:i/>
          <w:iCs/>
          <w:sz w:val="24"/>
          <w:szCs w:val="24"/>
        </w:rPr>
      </w:pPr>
      <w:r>
        <w:rPr>
          <w:rFonts w:ascii="Times New Roman" w:hAnsi="Times New Roman" w:cs="Times New Roman"/>
          <w:i/>
          <w:iCs/>
          <w:sz w:val="24"/>
          <w:szCs w:val="24"/>
        </w:rPr>
        <w:t>5</w:t>
      </w:r>
      <w:r w:rsidRPr="00D01162">
        <w:rPr>
          <w:rFonts w:ascii="Times New Roman" w:hAnsi="Times New Roman" w:cs="Times New Roman"/>
          <w:i/>
          <w:iCs/>
          <w:sz w:val="24"/>
          <w:szCs w:val="24"/>
        </w:rPr>
        <w:t>.5</w:t>
      </w:r>
      <w:r>
        <w:rPr>
          <w:rFonts w:ascii="Times New Roman" w:hAnsi="Times New Roman" w:cs="Times New Roman"/>
          <w:i/>
          <w:iCs/>
          <w:sz w:val="24"/>
          <w:szCs w:val="24"/>
        </w:rPr>
        <w:t>.</w:t>
      </w:r>
      <w:r w:rsidRPr="00D01162">
        <w:rPr>
          <w:rFonts w:ascii="Times New Roman" w:hAnsi="Times New Roman" w:cs="Times New Roman"/>
          <w:i/>
          <w:iCs/>
          <w:sz w:val="24"/>
          <w:szCs w:val="24"/>
        </w:rPr>
        <w:tab/>
        <w:t>Атмосферный воздух</w:t>
      </w:r>
    </w:p>
    <w:p w14:paraId="45BAA44D" w14:textId="77777777" w:rsidR="00173C11" w:rsidRDefault="00173C11" w:rsidP="00173C11">
      <w:pPr>
        <w:pStyle w:val="ab"/>
        <w:tabs>
          <w:tab w:val="left" w:pos="851"/>
        </w:tabs>
        <w:spacing w:line="240" w:lineRule="auto"/>
        <w:ind w:left="0" w:firstLine="567"/>
        <w:jc w:val="both"/>
        <w:rPr>
          <w:rFonts w:ascii="Times New Roman" w:hAnsi="Times New Roman" w:cs="Times New Roman"/>
          <w:i/>
          <w:iCs/>
          <w:sz w:val="24"/>
          <w:szCs w:val="24"/>
        </w:rPr>
      </w:pPr>
    </w:p>
    <w:p w14:paraId="243DE8FA" w14:textId="77777777" w:rsidR="00173C11" w:rsidRPr="00976610" w:rsidRDefault="00173C11" w:rsidP="00173C11">
      <w:pPr>
        <w:tabs>
          <w:tab w:val="left" w:pos="993"/>
        </w:tabs>
        <w:spacing w:after="0" w:line="240" w:lineRule="auto"/>
        <w:ind w:firstLine="567"/>
        <w:jc w:val="both"/>
        <w:rPr>
          <w:rFonts w:ascii="Times New Roman" w:hAnsi="Times New Roman" w:cs="Times New Roman"/>
          <w:bCs/>
          <w:sz w:val="24"/>
          <w:szCs w:val="24"/>
        </w:rPr>
      </w:pPr>
      <w:r w:rsidRPr="00976610">
        <w:rPr>
          <w:rFonts w:ascii="Times New Roman" w:hAnsi="Times New Roman" w:cs="Times New Roman"/>
          <w:bCs/>
          <w:sz w:val="24"/>
          <w:szCs w:val="24"/>
        </w:rPr>
        <w:t>Основным фактором неблагоприятного воздействия на окружающую среду, в ходе осуществления намечаемой деятельности, могут являться выбросы в атмосферу разнообразных загрязняющих веществ, которые прямо или косвенно могут влиять практически на все компоненты окружающей среды - почву, атмосферу, гидросферу, биоту, социальные условия.</w:t>
      </w:r>
    </w:p>
    <w:p w14:paraId="761F91D6" w14:textId="77777777" w:rsidR="00173C11" w:rsidRPr="00976610" w:rsidRDefault="00173C11" w:rsidP="00173C11">
      <w:pPr>
        <w:tabs>
          <w:tab w:val="left" w:pos="993"/>
        </w:tabs>
        <w:spacing w:after="0" w:line="240" w:lineRule="auto"/>
        <w:ind w:firstLine="567"/>
        <w:jc w:val="both"/>
        <w:rPr>
          <w:rFonts w:ascii="Times New Roman" w:hAnsi="Times New Roman" w:cs="Times New Roman"/>
          <w:bCs/>
          <w:sz w:val="24"/>
          <w:szCs w:val="24"/>
        </w:rPr>
      </w:pPr>
      <w:r w:rsidRPr="00976610">
        <w:rPr>
          <w:rFonts w:ascii="Times New Roman" w:hAnsi="Times New Roman" w:cs="Times New Roman"/>
          <w:bCs/>
          <w:sz w:val="24"/>
          <w:szCs w:val="24"/>
        </w:rPr>
        <w:t>Следует отметить, что строительные и строительно-монтажные работы носят кратковременный периодический характер, поэтому по их окончанию воздействия на атмосферный воздух (от строительных работ) не ожидается.</w:t>
      </w:r>
    </w:p>
    <w:p w14:paraId="342AC8D6" w14:textId="77777777" w:rsidR="00173C11" w:rsidRDefault="00173C11" w:rsidP="00173C11">
      <w:pPr>
        <w:tabs>
          <w:tab w:val="left" w:pos="993"/>
        </w:tabs>
        <w:spacing w:after="0" w:line="240" w:lineRule="auto"/>
        <w:ind w:firstLine="567"/>
        <w:jc w:val="both"/>
        <w:rPr>
          <w:rFonts w:ascii="Times New Roman" w:hAnsi="Times New Roman" w:cs="Times New Roman"/>
          <w:bCs/>
          <w:sz w:val="24"/>
          <w:szCs w:val="24"/>
        </w:rPr>
      </w:pPr>
      <w:r w:rsidRPr="00976610">
        <w:rPr>
          <w:rFonts w:ascii="Times New Roman" w:hAnsi="Times New Roman" w:cs="Times New Roman"/>
          <w:bCs/>
          <w:sz w:val="24"/>
          <w:szCs w:val="24"/>
        </w:rPr>
        <w:t>На период эксплуатации объектов намечаемой деятельности, согласно данным проведенных расчетов, наибольшая масса годового и максимального разового выброса, установленного для предприятия, приходится на загрязняющее вещество (ЗВ) «Пыль неорганическая, 70-20 % двуокиси кремния».</w:t>
      </w:r>
    </w:p>
    <w:p w14:paraId="68678A96" w14:textId="77777777" w:rsidR="00173C11" w:rsidRDefault="00173C11" w:rsidP="00173C11">
      <w:pPr>
        <w:tabs>
          <w:tab w:val="left" w:pos="993"/>
        </w:tabs>
        <w:spacing w:after="0" w:line="240" w:lineRule="auto"/>
        <w:ind w:firstLine="567"/>
        <w:jc w:val="both"/>
        <w:rPr>
          <w:rFonts w:ascii="Times New Roman" w:hAnsi="Times New Roman" w:cs="Times New Roman"/>
          <w:bCs/>
          <w:sz w:val="24"/>
          <w:szCs w:val="24"/>
        </w:rPr>
      </w:pPr>
      <w:r w:rsidRPr="00976610">
        <w:rPr>
          <w:rFonts w:ascii="Times New Roman" w:hAnsi="Times New Roman" w:cs="Times New Roman"/>
          <w:bCs/>
          <w:sz w:val="24"/>
          <w:szCs w:val="24"/>
        </w:rPr>
        <w:t xml:space="preserve"> По величине коэффициента опасности вещества, определяемого в зависимости от массы выброса, ПДК и класса опасности, приоритетным ЗВ является «</w:t>
      </w:r>
      <w:proofErr w:type="spellStart"/>
      <w:r w:rsidRPr="00976610">
        <w:rPr>
          <w:rFonts w:ascii="Times New Roman" w:hAnsi="Times New Roman" w:cs="Times New Roman"/>
          <w:bCs/>
          <w:sz w:val="24"/>
          <w:szCs w:val="24"/>
        </w:rPr>
        <w:t>Гидроцианид</w:t>
      </w:r>
      <w:proofErr w:type="spellEnd"/>
      <w:r w:rsidRPr="00976610">
        <w:rPr>
          <w:rFonts w:ascii="Times New Roman" w:hAnsi="Times New Roman" w:cs="Times New Roman"/>
          <w:bCs/>
          <w:sz w:val="24"/>
          <w:szCs w:val="24"/>
        </w:rPr>
        <w:t xml:space="preserve"> (Водород цианистый; Синильная кислота)» - вещество 2 класса опасности. </w:t>
      </w:r>
    </w:p>
    <w:p w14:paraId="673C9C51" w14:textId="77777777" w:rsidR="00173C11" w:rsidRDefault="00173C11" w:rsidP="00173C11">
      <w:pPr>
        <w:tabs>
          <w:tab w:val="left" w:pos="993"/>
        </w:tabs>
        <w:spacing w:after="0" w:line="240" w:lineRule="auto"/>
        <w:ind w:firstLine="567"/>
        <w:jc w:val="both"/>
        <w:rPr>
          <w:rFonts w:ascii="Times New Roman" w:hAnsi="Times New Roman" w:cs="Times New Roman"/>
          <w:bCs/>
          <w:sz w:val="24"/>
          <w:szCs w:val="24"/>
        </w:rPr>
      </w:pPr>
      <w:r w:rsidRPr="00976610">
        <w:rPr>
          <w:rFonts w:ascii="Times New Roman" w:hAnsi="Times New Roman" w:cs="Times New Roman"/>
          <w:bCs/>
          <w:sz w:val="24"/>
          <w:szCs w:val="24"/>
        </w:rPr>
        <w:t xml:space="preserve">Также, имеются незначительные выбросы ЗВ «Марганец и его соединения (в пересчете на марганец (IV) оксид)», «Азота (IV) диоксид (Азота диоксид)», Азотная кислота /по молекуле HNO3/», </w:t>
      </w:r>
      <w:r w:rsidRPr="005556F0">
        <w:rPr>
          <w:rFonts w:ascii="Times New Roman" w:hAnsi="Times New Roman" w:cs="Times New Roman"/>
          <w:bCs/>
          <w:sz w:val="24"/>
          <w:szCs w:val="24"/>
        </w:rPr>
        <w:t>«Гидрохлорид», «Серная кислота», «Сероводород», «</w:t>
      </w:r>
      <w:proofErr w:type="spellStart"/>
      <w:r w:rsidRPr="005556F0">
        <w:rPr>
          <w:rFonts w:ascii="Times New Roman" w:hAnsi="Times New Roman" w:cs="Times New Roman"/>
          <w:bCs/>
          <w:sz w:val="24"/>
          <w:szCs w:val="24"/>
        </w:rPr>
        <w:t>Гидрофторид</w:t>
      </w:r>
      <w:proofErr w:type="spellEnd"/>
      <w:r w:rsidRPr="005556F0">
        <w:rPr>
          <w:rFonts w:ascii="Times New Roman" w:hAnsi="Times New Roman" w:cs="Times New Roman"/>
          <w:bCs/>
          <w:sz w:val="24"/>
          <w:szCs w:val="24"/>
        </w:rPr>
        <w:t xml:space="preserve"> (Фтористые газообразные соединения)», «Фториды неорганические плохо растворимые», «Бензол»,</w:t>
      </w:r>
      <w:r>
        <w:rPr>
          <w:rFonts w:ascii="Times New Roman" w:hAnsi="Times New Roman" w:cs="Times New Roman"/>
          <w:bCs/>
          <w:sz w:val="24"/>
          <w:szCs w:val="24"/>
        </w:rPr>
        <w:t xml:space="preserve"> </w:t>
      </w:r>
      <w:r w:rsidRPr="005556F0">
        <w:rPr>
          <w:rFonts w:ascii="Times New Roman" w:hAnsi="Times New Roman" w:cs="Times New Roman"/>
          <w:bCs/>
          <w:sz w:val="24"/>
          <w:szCs w:val="24"/>
        </w:rPr>
        <w:t xml:space="preserve">«Проп-2-ен-1-аль (Акролеин, </w:t>
      </w:r>
      <w:proofErr w:type="spellStart"/>
      <w:r w:rsidRPr="005556F0">
        <w:rPr>
          <w:rFonts w:ascii="Times New Roman" w:hAnsi="Times New Roman" w:cs="Times New Roman"/>
          <w:bCs/>
          <w:sz w:val="24"/>
          <w:szCs w:val="24"/>
        </w:rPr>
        <w:t>акрилальдегид</w:t>
      </w:r>
      <w:proofErr w:type="spellEnd"/>
      <w:r w:rsidRPr="005556F0">
        <w:rPr>
          <w:rFonts w:ascii="Times New Roman" w:hAnsi="Times New Roman" w:cs="Times New Roman"/>
          <w:bCs/>
          <w:sz w:val="24"/>
          <w:szCs w:val="24"/>
        </w:rPr>
        <w:t>)», «Формальдегид» - вещества 2 класса опасности.</w:t>
      </w:r>
    </w:p>
    <w:p w14:paraId="1B45CAFC"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Отсутствие рисков нарушения экологических нормативов качества атмосферного воздуха обусловлено наличием систем пыле-газоочистки на основных источниках выбросов загрязняющих веществ в атмосферу, неспособностью выбросов ЗВ к нарушению гигиенических нормативов качества атмосферного воздуха, что подтверждается расчетными данными и результатами проведенного расчета приземных концентраций на границе нормативной СЗЗ.</w:t>
      </w:r>
    </w:p>
    <w:p w14:paraId="5F88ED2D"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По мимо прочего, для уменьшения влияния работающего технологического оборудования предприятия на состояние атмосферного воздуха, снижения их приземных концентраций и предотвращения сверхнормативных и аварийных выбросов вредных веществ в атмосферу предусматривается комплекс планировочных и технологических мероприятий.</w:t>
      </w:r>
    </w:p>
    <w:p w14:paraId="22FFCA11"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Технологические мероприятия включают:</w:t>
      </w:r>
    </w:p>
    <w:p w14:paraId="49F7A52C"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применение грузовой и специализированной техники с двигателями внутреннего сгорания, отвечающим требованиям ГОСТ и параметрам заводов-изготовителей по выбросам загрязняющих веществ в атмосферу;</w:t>
      </w:r>
    </w:p>
    <w:p w14:paraId="3C886F43"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проведение большинства работ за счет электрифицированного оборудования, работа которого не будет связана с загрязнением атмосферного воздуха;</w:t>
      </w:r>
    </w:p>
    <w:p w14:paraId="592134DB"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осуществление организационно-планировочных работ с применением процесса увлажнения пылящих материалов;</w:t>
      </w:r>
    </w:p>
    <w:p w14:paraId="69F59564"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организация внутрипостроечного движения транспортной техники по дорогам и проездам с твердым покрытием;</w:t>
      </w:r>
    </w:p>
    <w:p w14:paraId="0D710362"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перевозка грунта и строительных материалов по асфальтированным дорогам, герметичное укрытие кузовов автотранспорта, исключающее пыление;</w:t>
      </w:r>
    </w:p>
    <w:p w14:paraId="439B8937"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ограждение площадки строительства, снижающие распространение пылящих материалов;</w:t>
      </w:r>
    </w:p>
    <w:p w14:paraId="40EBC8D0"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lastRenderedPageBreak/>
        <w:t>-</w:t>
      </w:r>
      <w:r w:rsidRPr="00075CDB">
        <w:rPr>
          <w:rFonts w:ascii="Times New Roman" w:hAnsi="Times New Roman" w:cs="Times New Roman"/>
          <w:bCs/>
          <w:sz w:val="24"/>
          <w:szCs w:val="24"/>
        </w:rPr>
        <w:tab/>
        <w:t>тщательная регламентация работ, исключающая единовременную пересыпку пылящих материалов;</w:t>
      </w:r>
    </w:p>
    <w:p w14:paraId="3083B87E"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на строительной площадке запретить размещение пункта заправки и мойки средств автотранспорта. Запретить мойку оборудования машин и других погрузо-разгрузочных транспортных средств в пределах строительной площадки.</w:t>
      </w:r>
    </w:p>
    <w:p w14:paraId="484986F3"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При производстве строительно-монтажных работ необходимо руководствоваться</w:t>
      </w:r>
      <w:r w:rsidRPr="00075CDB">
        <w:t xml:space="preserve"> </w:t>
      </w:r>
      <w:r w:rsidRPr="00075CDB">
        <w:rPr>
          <w:rFonts w:ascii="Times New Roman" w:hAnsi="Times New Roman" w:cs="Times New Roman"/>
          <w:bCs/>
          <w:sz w:val="24"/>
          <w:szCs w:val="24"/>
        </w:rPr>
        <w:t>следующими положениями:</w:t>
      </w:r>
    </w:p>
    <w:p w14:paraId="47CAF590"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устранить</w:t>
      </w:r>
      <w:r w:rsidRPr="00075CDB">
        <w:rPr>
          <w:rFonts w:ascii="Times New Roman" w:hAnsi="Times New Roman" w:cs="Times New Roman"/>
          <w:bCs/>
          <w:sz w:val="24"/>
          <w:szCs w:val="24"/>
        </w:rPr>
        <w:tab/>
        <w:t>открытые</w:t>
      </w:r>
      <w:r w:rsidRPr="00075CDB">
        <w:rPr>
          <w:rFonts w:ascii="Times New Roman" w:hAnsi="Times New Roman" w:cs="Times New Roman"/>
          <w:bCs/>
          <w:sz w:val="24"/>
          <w:szCs w:val="24"/>
        </w:rPr>
        <w:tab/>
        <w:t>хранения,</w:t>
      </w:r>
      <w:r w:rsidRPr="00075CDB">
        <w:rPr>
          <w:rFonts w:ascii="Times New Roman" w:hAnsi="Times New Roman" w:cs="Times New Roman"/>
          <w:bCs/>
          <w:sz w:val="24"/>
          <w:szCs w:val="24"/>
        </w:rPr>
        <w:tab/>
        <w:t>погрузку</w:t>
      </w:r>
      <w:r w:rsidRPr="00075CDB">
        <w:rPr>
          <w:rFonts w:ascii="Times New Roman" w:hAnsi="Times New Roman" w:cs="Times New Roman"/>
          <w:bCs/>
          <w:sz w:val="24"/>
          <w:szCs w:val="24"/>
        </w:rPr>
        <w:tab/>
        <w:t>и</w:t>
      </w:r>
      <w:r w:rsidRPr="00075CDB">
        <w:rPr>
          <w:rFonts w:ascii="Times New Roman" w:hAnsi="Times New Roman" w:cs="Times New Roman"/>
          <w:bCs/>
          <w:sz w:val="24"/>
          <w:szCs w:val="24"/>
        </w:rPr>
        <w:tab/>
        <w:t>перевозку</w:t>
      </w:r>
      <w:r>
        <w:rPr>
          <w:rFonts w:ascii="Times New Roman" w:hAnsi="Times New Roman" w:cs="Times New Roman"/>
          <w:bCs/>
          <w:sz w:val="24"/>
          <w:szCs w:val="24"/>
        </w:rPr>
        <w:t xml:space="preserve"> </w:t>
      </w:r>
      <w:r w:rsidRPr="00075CDB">
        <w:rPr>
          <w:rFonts w:ascii="Times New Roman" w:hAnsi="Times New Roman" w:cs="Times New Roman"/>
          <w:bCs/>
          <w:sz w:val="24"/>
          <w:szCs w:val="24"/>
        </w:rPr>
        <w:t>сыпучих,</w:t>
      </w:r>
      <w:r>
        <w:rPr>
          <w:rFonts w:ascii="Times New Roman" w:hAnsi="Times New Roman" w:cs="Times New Roman"/>
          <w:bCs/>
          <w:sz w:val="24"/>
          <w:szCs w:val="24"/>
        </w:rPr>
        <w:t xml:space="preserve"> п</w:t>
      </w:r>
      <w:r w:rsidRPr="00075CDB">
        <w:rPr>
          <w:rFonts w:ascii="Times New Roman" w:hAnsi="Times New Roman" w:cs="Times New Roman"/>
          <w:bCs/>
          <w:sz w:val="24"/>
          <w:szCs w:val="24"/>
        </w:rPr>
        <w:t xml:space="preserve">ылящих материалов (применение контейнеров, специальных средств </w:t>
      </w:r>
      <w:proofErr w:type="spellStart"/>
      <w:r w:rsidRPr="00075CDB">
        <w:rPr>
          <w:rFonts w:ascii="Times New Roman" w:hAnsi="Times New Roman" w:cs="Times New Roman"/>
          <w:bCs/>
          <w:sz w:val="24"/>
          <w:szCs w:val="24"/>
        </w:rPr>
        <w:t>пневмоперегружателей</w:t>
      </w:r>
      <w:proofErr w:type="spellEnd"/>
      <w:r w:rsidRPr="00075CDB">
        <w:rPr>
          <w:rFonts w:ascii="Times New Roman" w:hAnsi="Times New Roman" w:cs="Times New Roman"/>
          <w:bCs/>
          <w:sz w:val="24"/>
          <w:szCs w:val="24"/>
        </w:rPr>
        <w:t>);</w:t>
      </w:r>
    </w:p>
    <w:p w14:paraId="503B749F"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внедрить контейнеризацию для перевозки и разгрузки мало прочных штучных материалов с устранением отходов;</w:t>
      </w:r>
    </w:p>
    <w:p w14:paraId="13F5D367"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производство работ должно осуществляться в границах, определенных отводом участка;</w:t>
      </w:r>
    </w:p>
    <w:p w14:paraId="58BBCF83"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строительные механизмы применять с электроприводом;</w:t>
      </w:r>
    </w:p>
    <w:p w14:paraId="3814BE2A"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снизить до минимума твердые отходы;</w:t>
      </w:r>
    </w:p>
    <w:p w14:paraId="0ED0287A"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 xml:space="preserve">заключить договор со </w:t>
      </w:r>
      <w:proofErr w:type="spellStart"/>
      <w:r w:rsidRPr="00075CDB">
        <w:rPr>
          <w:rFonts w:ascii="Times New Roman" w:hAnsi="Times New Roman" w:cs="Times New Roman"/>
          <w:bCs/>
          <w:sz w:val="24"/>
          <w:szCs w:val="24"/>
        </w:rPr>
        <w:t>спецорганизацией</w:t>
      </w:r>
      <w:proofErr w:type="spellEnd"/>
      <w:r w:rsidRPr="00075CDB">
        <w:rPr>
          <w:rFonts w:ascii="Times New Roman" w:hAnsi="Times New Roman" w:cs="Times New Roman"/>
          <w:bCs/>
          <w:sz w:val="24"/>
          <w:szCs w:val="24"/>
        </w:rPr>
        <w:t xml:space="preserve"> о вывозе и утилизации твердых отходов, с установкой на площадке контейнеров;</w:t>
      </w:r>
    </w:p>
    <w:p w14:paraId="62AD9447"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соблюсти все требования по предотвращению запыленности и загазованности воздуха.</w:t>
      </w:r>
    </w:p>
    <w:p w14:paraId="381E5E55" w14:textId="77777777" w:rsidR="00173C11" w:rsidRPr="00075CDB" w:rsidRDefault="00173C11" w:rsidP="00173C11">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На период эксплуатации предусматриваются следующие мероприятия:</w:t>
      </w:r>
    </w:p>
    <w:p w14:paraId="0015A3FF"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пылеподавление на рудном складе ДСК;</w:t>
      </w:r>
    </w:p>
    <w:p w14:paraId="59411B31" w14:textId="77777777" w:rsidR="00173C11" w:rsidRPr="00075CDB" w:rsidRDefault="00173C11" w:rsidP="00173C11">
      <w:pPr>
        <w:tabs>
          <w:tab w:val="left" w:pos="851"/>
          <w:tab w:val="left" w:pos="1134"/>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w:t>
      </w:r>
      <w:r w:rsidRPr="00045136">
        <w:rPr>
          <w:rFonts w:ascii="Times New Roman" w:hAnsi="Times New Roman" w:cs="Times New Roman"/>
          <w:sz w:val="24"/>
          <w:szCs w:val="24"/>
        </w:rPr>
        <w:t xml:space="preserve"> </w:t>
      </w:r>
      <w:r>
        <w:rPr>
          <w:rFonts w:ascii="Times New Roman" w:hAnsi="Times New Roman" w:cs="Times New Roman"/>
          <w:sz w:val="24"/>
          <w:szCs w:val="24"/>
        </w:rPr>
        <w:t xml:space="preserve"> с</w:t>
      </w:r>
      <w:r w:rsidRPr="00175C8C">
        <w:rPr>
          <w:rFonts w:ascii="Times New Roman" w:hAnsi="Times New Roman" w:cs="Times New Roman"/>
          <w:sz w:val="24"/>
          <w:szCs w:val="24"/>
        </w:rPr>
        <w:t xml:space="preserve">истемы </w:t>
      </w:r>
      <w:r>
        <w:rPr>
          <w:rFonts w:ascii="Times New Roman" w:hAnsi="Times New Roman" w:cs="Times New Roman"/>
          <w:sz w:val="24"/>
          <w:szCs w:val="24"/>
        </w:rPr>
        <w:t xml:space="preserve">вытяжной </w:t>
      </w:r>
      <w:r w:rsidRPr="00175C8C">
        <w:rPr>
          <w:rFonts w:ascii="Times New Roman" w:hAnsi="Times New Roman" w:cs="Times New Roman"/>
          <w:sz w:val="24"/>
          <w:szCs w:val="24"/>
        </w:rPr>
        <w:t xml:space="preserve">вентиляции </w:t>
      </w:r>
      <w:r>
        <w:rPr>
          <w:rFonts w:ascii="Times New Roman" w:hAnsi="Times New Roman" w:cs="Times New Roman"/>
          <w:sz w:val="24"/>
          <w:szCs w:val="24"/>
        </w:rPr>
        <w:t>от помещений и оборудования ГМЦ оборудованы</w:t>
      </w:r>
      <w:r w:rsidRPr="00175C8C">
        <w:rPr>
          <w:rFonts w:ascii="Times New Roman" w:hAnsi="Times New Roman" w:cs="Times New Roman"/>
          <w:sz w:val="24"/>
          <w:szCs w:val="24"/>
        </w:rPr>
        <w:t xml:space="preserve"> фильтрами газовых выбросов (ФГВ)</w:t>
      </w:r>
      <w:r>
        <w:rPr>
          <w:rFonts w:ascii="Times New Roman" w:hAnsi="Times New Roman" w:cs="Times New Roman"/>
          <w:sz w:val="24"/>
          <w:szCs w:val="24"/>
        </w:rPr>
        <w:t xml:space="preserve">, </w:t>
      </w:r>
      <w:r w:rsidRPr="00075CDB">
        <w:rPr>
          <w:rFonts w:ascii="Times New Roman" w:hAnsi="Times New Roman" w:cs="Times New Roman"/>
          <w:bCs/>
          <w:sz w:val="24"/>
          <w:szCs w:val="24"/>
        </w:rPr>
        <w:t>предназначенных для очистки от паров кислот, щелочей, СДЯВ и прочих реагентов</w:t>
      </w:r>
      <w:r>
        <w:rPr>
          <w:rFonts w:ascii="Times New Roman" w:hAnsi="Times New Roman" w:cs="Times New Roman"/>
          <w:sz w:val="24"/>
          <w:szCs w:val="24"/>
        </w:rPr>
        <w:t xml:space="preserve">. </w:t>
      </w:r>
      <w:r w:rsidRPr="00175C8C">
        <w:rPr>
          <w:rFonts w:ascii="Times New Roman" w:hAnsi="Times New Roman" w:cs="Times New Roman"/>
          <w:sz w:val="24"/>
          <w:szCs w:val="24"/>
        </w:rPr>
        <w:t xml:space="preserve">Эффективность очистки </w:t>
      </w:r>
      <w:r>
        <w:rPr>
          <w:rFonts w:ascii="Times New Roman" w:hAnsi="Times New Roman" w:cs="Times New Roman"/>
          <w:sz w:val="24"/>
          <w:szCs w:val="24"/>
        </w:rPr>
        <w:t>составляет 95-97</w:t>
      </w:r>
      <w:r w:rsidRPr="00175C8C">
        <w:rPr>
          <w:rFonts w:ascii="Times New Roman" w:hAnsi="Times New Roman" w:cs="Times New Roman"/>
          <w:sz w:val="24"/>
          <w:szCs w:val="24"/>
        </w:rPr>
        <w:t xml:space="preserve">%. </w:t>
      </w:r>
    </w:p>
    <w:p w14:paraId="31BD116D"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поэтапное выщелачивание руды – картами.</w:t>
      </w:r>
    </w:p>
    <w:p w14:paraId="3D5255EB"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p>
    <w:p w14:paraId="1AB6F19D" w14:textId="255B916B" w:rsidR="00173C11" w:rsidRDefault="00173C11" w:rsidP="00173C11">
      <w:pPr>
        <w:tabs>
          <w:tab w:val="left" w:pos="851"/>
        </w:tabs>
        <w:spacing w:after="0" w:line="240" w:lineRule="auto"/>
        <w:ind w:firstLine="567"/>
        <w:jc w:val="both"/>
        <w:rPr>
          <w:rFonts w:ascii="Times New Roman" w:hAnsi="Times New Roman" w:cs="Times New Roman"/>
          <w:bCs/>
          <w:i/>
          <w:iCs/>
          <w:sz w:val="24"/>
          <w:szCs w:val="24"/>
        </w:rPr>
      </w:pPr>
      <w:r w:rsidRPr="008D5440">
        <w:rPr>
          <w:rFonts w:ascii="Times New Roman" w:hAnsi="Times New Roman" w:cs="Times New Roman"/>
          <w:bCs/>
          <w:i/>
          <w:iCs/>
          <w:sz w:val="24"/>
          <w:szCs w:val="24"/>
        </w:rPr>
        <w:t>5.6.</w:t>
      </w:r>
      <w:r w:rsidRPr="008D5440">
        <w:rPr>
          <w:rFonts w:ascii="Times New Roman" w:hAnsi="Times New Roman" w:cs="Times New Roman"/>
          <w:bCs/>
          <w:i/>
          <w:iCs/>
          <w:sz w:val="24"/>
          <w:szCs w:val="24"/>
        </w:rPr>
        <w:tab/>
        <w:t>Сопротивляемость</w:t>
      </w:r>
      <w:r w:rsidRPr="008D5440">
        <w:rPr>
          <w:rFonts w:ascii="Times New Roman" w:hAnsi="Times New Roman" w:cs="Times New Roman"/>
          <w:bCs/>
          <w:i/>
          <w:iCs/>
          <w:sz w:val="24"/>
          <w:szCs w:val="24"/>
        </w:rPr>
        <w:tab/>
        <w:t>к</w:t>
      </w:r>
      <w:r>
        <w:rPr>
          <w:rFonts w:ascii="Times New Roman" w:hAnsi="Times New Roman" w:cs="Times New Roman"/>
          <w:bCs/>
          <w:i/>
          <w:iCs/>
          <w:sz w:val="24"/>
          <w:szCs w:val="24"/>
        </w:rPr>
        <w:t xml:space="preserve"> </w:t>
      </w:r>
      <w:r w:rsidRPr="008D5440">
        <w:rPr>
          <w:rFonts w:ascii="Times New Roman" w:hAnsi="Times New Roman" w:cs="Times New Roman"/>
          <w:bCs/>
          <w:i/>
          <w:iCs/>
          <w:sz w:val="24"/>
          <w:szCs w:val="24"/>
        </w:rPr>
        <w:t>изменению</w:t>
      </w:r>
      <w:r w:rsidRPr="008D5440">
        <w:rPr>
          <w:rFonts w:ascii="Times New Roman" w:hAnsi="Times New Roman" w:cs="Times New Roman"/>
          <w:bCs/>
          <w:i/>
          <w:iCs/>
          <w:sz w:val="24"/>
          <w:szCs w:val="24"/>
        </w:rPr>
        <w:tab/>
        <w:t>климата</w:t>
      </w:r>
      <w:r>
        <w:rPr>
          <w:rFonts w:ascii="Times New Roman" w:hAnsi="Times New Roman" w:cs="Times New Roman"/>
          <w:bCs/>
          <w:i/>
          <w:iCs/>
          <w:sz w:val="24"/>
          <w:szCs w:val="24"/>
        </w:rPr>
        <w:t xml:space="preserve"> </w:t>
      </w:r>
      <w:r w:rsidRPr="008D5440">
        <w:rPr>
          <w:rFonts w:ascii="Times New Roman" w:hAnsi="Times New Roman" w:cs="Times New Roman"/>
          <w:bCs/>
          <w:i/>
          <w:iCs/>
          <w:sz w:val="24"/>
          <w:szCs w:val="24"/>
        </w:rPr>
        <w:t>экологических</w:t>
      </w:r>
      <w:r>
        <w:rPr>
          <w:rFonts w:ascii="Times New Roman" w:hAnsi="Times New Roman" w:cs="Times New Roman"/>
          <w:bCs/>
          <w:i/>
          <w:iCs/>
          <w:sz w:val="24"/>
          <w:szCs w:val="24"/>
        </w:rPr>
        <w:t xml:space="preserve"> </w:t>
      </w:r>
      <w:r w:rsidRPr="008D5440">
        <w:rPr>
          <w:rFonts w:ascii="Times New Roman" w:hAnsi="Times New Roman" w:cs="Times New Roman"/>
          <w:bCs/>
          <w:i/>
          <w:iCs/>
          <w:sz w:val="24"/>
          <w:szCs w:val="24"/>
        </w:rPr>
        <w:t>и</w:t>
      </w:r>
      <w:r>
        <w:rPr>
          <w:rFonts w:ascii="Times New Roman" w:hAnsi="Times New Roman" w:cs="Times New Roman"/>
          <w:bCs/>
          <w:i/>
          <w:iCs/>
          <w:sz w:val="24"/>
          <w:szCs w:val="24"/>
        </w:rPr>
        <w:t xml:space="preserve"> </w:t>
      </w:r>
      <w:r w:rsidRPr="008D5440">
        <w:rPr>
          <w:rFonts w:ascii="Times New Roman" w:hAnsi="Times New Roman" w:cs="Times New Roman"/>
          <w:bCs/>
          <w:i/>
          <w:iCs/>
          <w:sz w:val="24"/>
          <w:szCs w:val="24"/>
        </w:rPr>
        <w:t>социально-экономических систем</w:t>
      </w:r>
    </w:p>
    <w:p w14:paraId="775FD452" w14:textId="77777777" w:rsidR="00173C11" w:rsidRDefault="00173C11" w:rsidP="00173C11">
      <w:pPr>
        <w:tabs>
          <w:tab w:val="left" w:pos="851"/>
        </w:tabs>
        <w:spacing w:after="0" w:line="240" w:lineRule="auto"/>
        <w:ind w:firstLine="567"/>
        <w:jc w:val="both"/>
        <w:rPr>
          <w:rFonts w:ascii="Times New Roman" w:hAnsi="Times New Roman" w:cs="Times New Roman"/>
          <w:bCs/>
          <w:i/>
          <w:iCs/>
          <w:sz w:val="24"/>
          <w:szCs w:val="24"/>
        </w:rPr>
      </w:pPr>
    </w:p>
    <w:p w14:paraId="32614826" w14:textId="77777777" w:rsidR="00173C11" w:rsidRPr="00535E95" w:rsidRDefault="00173C11" w:rsidP="00173C11">
      <w:pPr>
        <w:tabs>
          <w:tab w:val="left" w:pos="851"/>
        </w:tabs>
        <w:spacing w:after="0" w:line="240" w:lineRule="auto"/>
        <w:ind w:firstLine="567"/>
        <w:jc w:val="both"/>
        <w:rPr>
          <w:rFonts w:ascii="Times New Roman" w:hAnsi="Times New Roman" w:cs="Times New Roman"/>
          <w:bCs/>
          <w:sz w:val="24"/>
          <w:szCs w:val="24"/>
        </w:rPr>
      </w:pPr>
      <w:r w:rsidRPr="00535E95">
        <w:rPr>
          <w:rFonts w:ascii="Times New Roman" w:hAnsi="Times New Roman" w:cs="Times New Roman"/>
          <w:bCs/>
          <w:sz w:val="24"/>
          <w:szCs w:val="24"/>
        </w:rPr>
        <w:t>Здоровые экосистемы играют важнейшую роль в содействии адаптации и повышению сопротивляемости людей к изменению климата за счет обеспечения ресурсами, стимулирования процесса формирования почвы и циркуляции питательных веществ, а также предоставления услуг рекреационного и духовного характера.</w:t>
      </w:r>
    </w:p>
    <w:p w14:paraId="5919A51B"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535E95">
        <w:rPr>
          <w:rFonts w:ascii="Times New Roman" w:hAnsi="Times New Roman" w:cs="Times New Roman"/>
          <w:bCs/>
          <w:sz w:val="24"/>
          <w:szCs w:val="24"/>
        </w:rPr>
        <w:t>В этой связи сопротивляемость к изменению климата экологических и социально-экономических систем определяется как способность социальных, экономических и экологических систем справляться с опасным событием, тенденцией</w:t>
      </w:r>
      <w:r>
        <w:rPr>
          <w:rFonts w:ascii="Times New Roman" w:hAnsi="Times New Roman" w:cs="Times New Roman"/>
          <w:bCs/>
          <w:sz w:val="24"/>
          <w:szCs w:val="24"/>
        </w:rPr>
        <w:t xml:space="preserve"> </w:t>
      </w:r>
      <w:r w:rsidRPr="00656274">
        <w:rPr>
          <w:rFonts w:ascii="Times New Roman" w:hAnsi="Times New Roman" w:cs="Times New Roman"/>
          <w:bCs/>
          <w:sz w:val="24"/>
          <w:szCs w:val="24"/>
        </w:rPr>
        <w:t>или препятствием за счет реагирования или реорганизации таким образом, при котором сохранялись бы их основные функции, самобытность и структура при одновременном сохранении возможностей адаптации, обучения и преобразования.</w:t>
      </w:r>
    </w:p>
    <w:p w14:paraId="47DFEBB4"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Изменение климата оказывает влияние на экосистемные функции, их способность регулировать водные потоки и круговорот питательных веществ, а также на основополагающую базу, которую они создают для обеспечения благополучия людей и средств к существованию. Экосистемы уже затронуты наблюдаемыми изменениями климата и оказываются уязвимыми к сильной жаре, засухе, наводнениям, циклонам и лесным пожарам.</w:t>
      </w:r>
    </w:p>
    <w:p w14:paraId="74622BA2"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Во многих случаях одно из последствий изменения климата может негативно отразиться на функционировании экосистемы, подорвав способность этой экосистемы защищать общество от ряда климатических факторов стресса.</w:t>
      </w:r>
    </w:p>
    <w:p w14:paraId="7530DE7C"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Сопротивляемость к изменению климата экологических и социально-экономических систем, непосредственно в районе расположения объектов намечаемой деятельности, учитывая локальных характер воздействия, характеризуется как высокая.</w:t>
      </w:r>
    </w:p>
    <w:p w14:paraId="6ED425F8"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lastRenderedPageBreak/>
        <w:t>Изменение климата, района расположения объектов намечаемой деятельности, деградации его экологических и социально-экономических систем не прогнозируется.</w:t>
      </w:r>
    </w:p>
    <w:p w14:paraId="5BC17CB9"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p>
    <w:p w14:paraId="28DAB91F" w14:textId="44E680CD" w:rsidR="00173C11" w:rsidRDefault="00173C11" w:rsidP="00173C11">
      <w:pPr>
        <w:tabs>
          <w:tab w:val="left" w:pos="851"/>
        </w:tabs>
        <w:spacing w:after="0" w:line="240" w:lineRule="auto"/>
        <w:ind w:firstLine="567"/>
        <w:jc w:val="both"/>
        <w:rPr>
          <w:rFonts w:ascii="Times New Roman" w:hAnsi="Times New Roman" w:cs="Times New Roman"/>
          <w:bCs/>
          <w:i/>
          <w:iCs/>
          <w:sz w:val="24"/>
          <w:szCs w:val="24"/>
        </w:rPr>
      </w:pPr>
      <w:r w:rsidRPr="00F90649">
        <w:rPr>
          <w:rFonts w:ascii="Times New Roman" w:hAnsi="Times New Roman" w:cs="Times New Roman"/>
          <w:bCs/>
          <w:i/>
          <w:iCs/>
          <w:sz w:val="24"/>
          <w:szCs w:val="24"/>
        </w:rPr>
        <w:t>5.7.</w:t>
      </w:r>
      <w:r w:rsidRPr="00F90649">
        <w:rPr>
          <w:rFonts w:ascii="Times New Roman" w:hAnsi="Times New Roman" w:cs="Times New Roman"/>
          <w:bCs/>
          <w:i/>
          <w:iCs/>
          <w:sz w:val="24"/>
          <w:szCs w:val="24"/>
        </w:rPr>
        <w:tab/>
        <w:t>Материальные активы, объекты историко-культурного наследия (в том числе архитектурные и археологические), ландшафты</w:t>
      </w:r>
    </w:p>
    <w:p w14:paraId="69FCB406" w14:textId="77777777" w:rsidR="00173C11" w:rsidRDefault="00173C11" w:rsidP="00173C11">
      <w:pPr>
        <w:tabs>
          <w:tab w:val="left" w:pos="851"/>
        </w:tabs>
        <w:spacing w:after="0" w:line="240" w:lineRule="auto"/>
        <w:ind w:firstLine="567"/>
        <w:jc w:val="both"/>
        <w:rPr>
          <w:rFonts w:ascii="Times New Roman" w:hAnsi="Times New Roman" w:cs="Times New Roman"/>
          <w:bCs/>
          <w:i/>
          <w:iCs/>
          <w:sz w:val="24"/>
          <w:szCs w:val="24"/>
        </w:rPr>
      </w:pPr>
    </w:p>
    <w:p w14:paraId="1E933B40"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Вблизи, от участков расположения намечаемой деятельности, и непосредственно на их территории, объекты, имеющие историческую или культурную ценность (включая объекты, не признанные в установленном порядке объектами историко-культурного наследия) отсутствуют.</w:t>
      </w:r>
    </w:p>
    <w:p w14:paraId="1154BD67"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Несмотря на вышеописанные обстоятельства, при проведении СМР, оператору</w:t>
      </w:r>
      <w:r>
        <w:rPr>
          <w:rFonts w:ascii="Times New Roman" w:hAnsi="Times New Roman" w:cs="Times New Roman"/>
          <w:bCs/>
          <w:sz w:val="24"/>
          <w:szCs w:val="24"/>
        </w:rPr>
        <w:t xml:space="preserve"> </w:t>
      </w:r>
      <w:r w:rsidRPr="00656274">
        <w:rPr>
          <w:rFonts w:ascii="Times New Roman" w:hAnsi="Times New Roman" w:cs="Times New Roman"/>
          <w:bCs/>
          <w:sz w:val="24"/>
          <w:szCs w:val="24"/>
        </w:rPr>
        <w:t xml:space="preserve">объекта необходимо проявить бдительность и осторожность. </w:t>
      </w:r>
    </w:p>
    <w:p w14:paraId="7AF2BFE7"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В случае обнаружения объектов историко-культурного наследия предусматривается обеспечение их сохранности. Инициатор намечаемой деятельности</w:t>
      </w:r>
      <w:r w:rsidRPr="00656274">
        <w:t xml:space="preserve"> </w:t>
      </w:r>
      <w:r w:rsidRPr="00656274">
        <w:rPr>
          <w:rFonts w:ascii="Times New Roman" w:hAnsi="Times New Roman" w:cs="Times New Roman"/>
          <w:bCs/>
          <w:sz w:val="24"/>
          <w:szCs w:val="24"/>
        </w:rPr>
        <w:t>будет действовать по следующей инструкции:</w:t>
      </w:r>
    </w:p>
    <w:p w14:paraId="4DB8F68E"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1.</w:t>
      </w:r>
      <w:r w:rsidRPr="00656274">
        <w:rPr>
          <w:rFonts w:ascii="Times New Roman" w:hAnsi="Times New Roman" w:cs="Times New Roman"/>
          <w:bCs/>
          <w:sz w:val="24"/>
          <w:szCs w:val="24"/>
        </w:rPr>
        <w:tab/>
        <w:t>приостановить работы угрожающие сохранности данных объектов;</w:t>
      </w:r>
    </w:p>
    <w:p w14:paraId="4BD78651"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2.</w:t>
      </w:r>
      <w:r w:rsidRPr="00656274">
        <w:rPr>
          <w:rFonts w:ascii="Times New Roman" w:hAnsi="Times New Roman" w:cs="Times New Roman"/>
          <w:bCs/>
          <w:sz w:val="24"/>
          <w:szCs w:val="24"/>
        </w:rPr>
        <w:tab/>
        <w:t>обнести участок обнаружения объектов историко-культурного наследия сигнальным ограждением;</w:t>
      </w:r>
    </w:p>
    <w:p w14:paraId="2648BE60"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3.</w:t>
      </w:r>
      <w:r w:rsidRPr="00656274">
        <w:rPr>
          <w:rFonts w:ascii="Times New Roman" w:hAnsi="Times New Roman" w:cs="Times New Roman"/>
          <w:bCs/>
          <w:sz w:val="24"/>
          <w:szCs w:val="24"/>
        </w:rPr>
        <w:tab/>
        <w:t>поставить в известность местные исполнительные органы (как правило, организации по охране памятников историко-культурного наследия, подведомственные областным управлениям культуры);</w:t>
      </w:r>
    </w:p>
    <w:p w14:paraId="4FBC2065"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4.</w:t>
      </w:r>
      <w:r w:rsidRPr="00656274">
        <w:rPr>
          <w:rFonts w:ascii="Times New Roman" w:hAnsi="Times New Roman" w:cs="Times New Roman"/>
          <w:bCs/>
          <w:sz w:val="24"/>
          <w:szCs w:val="24"/>
        </w:rPr>
        <w:tab/>
        <w:t>пригласить специалистов-археологов из организаций лицензированных на осуществление археологических работ на памятниках истории и культуры.</w:t>
      </w:r>
    </w:p>
    <w:p w14:paraId="7F33B361"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До приезда специалистов необходимо провести следующие мероприятия:</w:t>
      </w:r>
    </w:p>
    <w:p w14:paraId="7D7597A1"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1.</w:t>
      </w:r>
      <w:r w:rsidRPr="00656274">
        <w:rPr>
          <w:rFonts w:ascii="Times New Roman" w:hAnsi="Times New Roman" w:cs="Times New Roman"/>
          <w:bCs/>
          <w:sz w:val="24"/>
          <w:szCs w:val="24"/>
        </w:rPr>
        <w:tab/>
        <w:t>в случае если археологический материал был обнажен, но не потревожен, его необходимо соблюдая меры предосторожности, присыпать грунтом;</w:t>
      </w:r>
    </w:p>
    <w:p w14:paraId="23470462"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2.</w:t>
      </w:r>
      <w:r w:rsidRPr="00656274">
        <w:rPr>
          <w:rFonts w:ascii="Times New Roman" w:hAnsi="Times New Roman" w:cs="Times New Roman"/>
          <w:bCs/>
          <w:sz w:val="24"/>
          <w:szCs w:val="24"/>
        </w:rPr>
        <w:tab/>
        <w:t>в случае если археологический материал в ходе работ был перемещен его необходимо сложить в твердую негерметичную тару (коробки из картона или дерева), в качестве заполнителя, предотвращающего свободное перемещение находок в коробке и непосредственный контакт с воздухом, рекомендуется использовать грунт, в котором они залегали;</w:t>
      </w:r>
    </w:p>
    <w:p w14:paraId="767FF80B"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3.</w:t>
      </w:r>
      <w:r w:rsidRPr="00656274">
        <w:rPr>
          <w:rFonts w:ascii="Times New Roman" w:hAnsi="Times New Roman" w:cs="Times New Roman"/>
          <w:bCs/>
          <w:sz w:val="24"/>
          <w:szCs w:val="24"/>
        </w:rPr>
        <w:tab/>
        <w:t>до приезда специалистов необходимо обеспечить хранение коробок с археологическим материалом в сухом помещении;</w:t>
      </w:r>
    </w:p>
    <w:p w14:paraId="265BB309"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4.</w:t>
      </w:r>
      <w:r w:rsidRPr="00656274">
        <w:rPr>
          <w:rFonts w:ascii="Times New Roman" w:hAnsi="Times New Roman" w:cs="Times New Roman"/>
          <w:bCs/>
          <w:sz w:val="24"/>
          <w:szCs w:val="24"/>
        </w:rPr>
        <w:tab/>
        <w:t>крайне желательно зафиксировать на каком участке, какие находки были выявлены.</w:t>
      </w:r>
    </w:p>
    <w:p w14:paraId="26F02F9F"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В случае, если историко-культурная ценность выявленных артефактов неочевидна необходимо их сфотографировать. При фотографировании нужно стараться достичь максимальной четкости изображения. В кадре должен присутствовать предмет, позволяющий представить размеры фотографируемого объекта – линейка, складной метр или широко распространенные стандартизированные предметы – спичечные коробки, денежные купюры, стандартные емкости и т.д.</w:t>
      </w:r>
    </w:p>
    <w:p w14:paraId="675FA7F2"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Прикасаться к археологическим находкам, исходя из соображений их сохранности и санитарно-гигиенических норм, следует только в перчатках.</w:t>
      </w:r>
    </w:p>
    <w:p w14:paraId="5BBAF02A"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p>
    <w:p w14:paraId="2D9C61C3" w14:textId="59E80486" w:rsidR="00173C11" w:rsidRDefault="00173C11" w:rsidP="00173C11">
      <w:pPr>
        <w:tabs>
          <w:tab w:val="left" w:pos="851"/>
        </w:tabs>
        <w:spacing w:after="0" w:line="240" w:lineRule="auto"/>
        <w:ind w:firstLine="567"/>
        <w:jc w:val="both"/>
        <w:rPr>
          <w:rFonts w:ascii="Times New Roman" w:hAnsi="Times New Roman" w:cs="Times New Roman"/>
          <w:bCs/>
          <w:i/>
          <w:iCs/>
          <w:sz w:val="24"/>
          <w:szCs w:val="24"/>
        </w:rPr>
      </w:pPr>
      <w:r>
        <w:rPr>
          <w:rFonts w:ascii="Times New Roman" w:hAnsi="Times New Roman" w:cs="Times New Roman"/>
          <w:bCs/>
          <w:i/>
          <w:iCs/>
          <w:sz w:val="24"/>
          <w:szCs w:val="24"/>
        </w:rPr>
        <w:t>5</w:t>
      </w:r>
      <w:r w:rsidRPr="00B85E87">
        <w:rPr>
          <w:rFonts w:ascii="Times New Roman" w:hAnsi="Times New Roman" w:cs="Times New Roman"/>
          <w:bCs/>
          <w:i/>
          <w:iCs/>
          <w:sz w:val="24"/>
          <w:szCs w:val="24"/>
        </w:rPr>
        <w:t>.8</w:t>
      </w:r>
      <w:r>
        <w:rPr>
          <w:rFonts w:ascii="Times New Roman" w:hAnsi="Times New Roman" w:cs="Times New Roman"/>
          <w:bCs/>
          <w:i/>
          <w:iCs/>
          <w:sz w:val="24"/>
          <w:szCs w:val="24"/>
        </w:rPr>
        <w:t>.</w:t>
      </w:r>
      <w:r w:rsidRPr="00B85E87">
        <w:rPr>
          <w:rFonts w:ascii="Times New Roman" w:hAnsi="Times New Roman" w:cs="Times New Roman"/>
          <w:bCs/>
          <w:i/>
          <w:iCs/>
          <w:sz w:val="24"/>
          <w:szCs w:val="24"/>
        </w:rPr>
        <w:tab/>
        <w:t>Взаимодействие указанных объектов</w:t>
      </w:r>
    </w:p>
    <w:p w14:paraId="635F3BE5" w14:textId="77777777" w:rsidR="00173C11" w:rsidRDefault="00173C11" w:rsidP="00173C11">
      <w:pPr>
        <w:tabs>
          <w:tab w:val="left" w:pos="851"/>
        </w:tabs>
        <w:spacing w:after="0" w:line="240" w:lineRule="auto"/>
        <w:ind w:firstLine="567"/>
        <w:jc w:val="both"/>
        <w:rPr>
          <w:rFonts w:ascii="Times New Roman" w:hAnsi="Times New Roman" w:cs="Times New Roman"/>
          <w:bCs/>
          <w:i/>
          <w:iCs/>
          <w:sz w:val="24"/>
          <w:szCs w:val="24"/>
        </w:rPr>
      </w:pPr>
    </w:p>
    <w:p w14:paraId="5789BA06" w14:textId="77777777" w:rsidR="00173C11" w:rsidRPr="00656274"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Взаимодействие всех указанных в данном разделе объектов плотно пересекается.</w:t>
      </w:r>
    </w:p>
    <w:p w14:paraId="59B25F5B"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656274">
        <w:rPr>
          <w:rFonts w:ascii="Times New Roman" w:hAnsi="Times New Roman" w:cs="Times New Roman"/>
          <w:bCs/>
          <w:sz w:val="24"/>
          <w:szCs w:val="24"/>
        </w:rPr>
        <w:t xml:space="preserve">Заключением об определении сферы охвата ОВОС года </w:t>
      </w:r>
      <w:r w:rsidRPr="00783954">
        <w:rPr>
          <w:rFonts w:ascii="Times New Roman" w:hAnsi="Times New Roman" w:cs="Times New Roman"/>
          <w:sz w:val="24"/>
          <w:szCs w:val="24"/>
        </w:rPr>
        <w:t>№ KZ50</w:t>
      </w:r>
      <w:r w:rsidRPr="00783954">
        <w:rPr>
          <w:rFonts w:ascii="Times New Roman" w:hAnsi="Times New Roman" w:cs="Times New Roman"/>
          <w:sz w:val="24"/>
          <w:szCs w:val="24"/>
          <w:lang w:val="en-US"/>
        </w:rPr>
        <w:t>VWF</w:t>
      </w:r>
      <w:r w:rsidRPr="00783954">
        <w:rPr>
          <w:rFonts w:ascii="Times New Roman" w:hAnsi="Times New Roman" w:cs="Times New Roman"/>
          <w:sz w:val="24"/>
          <w:szCs w:val="24"/>
        </w:rPr>
        <w:t xml:space="preserve">00126425 от 29.12.2023 года </w:t>
      </w:r>
      <w:r w:rsidRPr="00656274">
        <w:rPr>
          <w:rFonts w:ascii="Times New Roman" w:hAnsi="Times New Roman" w:cs="Times New Roman"/>
          <w:bCs/>
          <w:sz w:val="24"/>
          <w:szCs w:val="24"/>
        </w:rPr>
        <w:t xml:space="preserve">(приложение 1), в соответствии с требованиями пункта 26 Инструкции </w:t>
      </w:r>
      <w:r w:rsidRPr="008C35E9">
        <w:rPr>
          <w:rFonts w:ascii="Times New Roman" w:hAnsi="Times New Roman" w:cs="Times New Roman"/>
          <w:color w:val="000000"/>
          <w:sz w:val="24"/>
          <w:szCs w:val="24"/>
        </w:rPr>
        <w:t>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 280</w:t>
      </w:r>
      <w:r w:rsidRPr="00656274">
        <w:rPr>
          <w:rFonts w:ascii="Times New Roman" w:hAnsi="Times New Roman" w:cs="Times New Roman"/>
          <w:bCs/>
          <w:sz w:val="24"/>
          <w:szCs w:val="24"/>
        </w:rPr>
        <w:t xml:space="preserve">, не по одному из указанных в данном пункте объектов, возможных воздействий </w:t>
      </w:r>
      <w:r w:rsidRPr="00656274">
        <w:rPr>
          <w:rFonts w:ascii="Times New Roman" w:hAnsi="Times New Roman" w:cs="Times New Roman"/>
          <w:bCs/>
          <w:sz w:val="24"/>
          <w:szCs w:val="24"/>
        </w:rPr>
        <w:lastRenderedPageBreak/>
        <w:t>намечаемой деятельности не выявлено, существующие схемы взаимодействия нарушены не будут.</w:t>
      </w:r>
    </w:p>
    <w:p w14:paraId="2B010478" w14:textId="77777777" w:rsidR="00173C11" w:rsidRDefault="00173C11" w:rsidP="00173C11">
      <w:pPr>
        <w:tabs>
          <w:tab w:val="left" w:pos="851"/>
        </w:tabs>
        <w:spacing w:after="0" w:line="240" w:lineRule="auto"/>
        <w:ind w:firstLine="567"/>
        <w:jc w:val="both"/>
        <w:rPr>
          <w:rFonts w:ascii="Times New Roman" w:hAnsi="Times New Roman" w:cs="Times New Roman"/>
          <w:bCs/>
          <w:i/>
          <w:iCs/>
          <w:sz w:val="24"/>
          <w:szCs w:val="24"/>
        </w:rPr>
      </w:pPr>
    </w:p>
    <w:p w14:paraId="61154456" w14:textId="35027088" w:rsidR="00173C11" w:rsidRPr="00C74C5E" w:rsidRDefault="00173C11" w:rsidP="00173C11">
      <w:pPr>
        <w:tabs>
          <w:tab w:val="left" w:pos="851"/>
        </w:tabs>
        <w:spacing w:after="0" w:line="240" w:lineRule="auto"/>
        <w:ind w:firstLine="567"/>
        <w:jc w:val="both"/>
        <w:rPr>
          <w:rFonts w:ascii="Times New Roman" w:hAnsi="Times New Roman" w:cs="Times New Roman"/>
          <w:b/>
          <w:sz w:val="24"/>
          <w:szCs w:val="24"/>
        </w:rPr>
      </w:pPr>
      <w:r w:rsidRPr="00C74C5E">
        <w:rPr>
          <w:rFonts w:ascii="Times New Roman" w:hAnsi="Times New Roman" w:cs="Times New Roman"/>
          <w:b/>
          <w:sz w:val="24"/>
          <w:szCs w:val="24"/>
        </w:rPr>
        <w:t>6.</w:t>
      </w:r>
      <w:r w:rsidRPr="00C74C5E">
        <w:t xml:space="preserve"> </w:t>
      </w:r>
      <w:r w:rsidRPr="00C74C5E">
        <w:rPr>
          <w:rFonts w:ascii="Times New Roman" w:hAnsi="Times New Roman" w:cs="Times New Roman"/>
          <w:b/>
          <w:sz w:val="24"/>
          <w:szCs w:val="24"/>
        </w:rPr>
        <w:t>Информация о предельных количественных и качественных показателях эмиссий, физических воздействий на окружающую среду, предельном количестве накопления отходов, а также их захоронения, если оно планируется в рамках намечаемой деятельности</w:t>
      </w:r>
    </w:p>
    <w:p w14:paraId="07EB81CB" w14:textId="77777777" w:rsidR="00173C11" w:rsidRPr="00C74C5E" w:rsidRDefault="00173C11" w:rsidP="00173C11">
      <w:pPr>
        <w:tabs>
          <w:tab w:val="left" w:pos="851"/>
        </w:tabs>
        <w:spacing w:after="0" w:line="240" w:lineRule="auto"/>
        <w:ind w:firstLine="567"/>
        <w:jc w:val="both"/>
        <w:rPr>
          <w:rFonts w:ascii="Times New Roman" w:hAnsi="Times New Roman" w:cs="Times New Roman"/>
          <w:b/>
          <w:sz w:val="24"/>
          <w:szCs w:val="24"/>
        </w:rPr>
      </w:pPr>
    </w:p>
    <w:p w14:paraId="70DF0775" w14:textId="39A3E1CE" w:rsidR="00173C11" w:rsidRDefault="00173C11" w:rsidP="00173C11">
      <w:pPr>
        <w:tabs>
          <w:tab w:val="left" w:pos="851"/>
        </w:tabs>
        <w:spacing w:after="0" w:line="240" w:lineRule="auto"/>
        <w:ind w:firstLine="567"/>
        <w:jc w:val="both"/>
        <w:rPr>
          <w:rFonts w:ascii="Times New Roman" w:hAnsi="Times New Roman" w:cs="Times New Roman"/>
          <w:bCs/>
          <w:i/>
          <w:iCs/>
          <w:sz w:val="24"/>
          <w:szCs w:val="24"/>
        </w:rPr>
      </w:pPr>
      <w:r w:rsidRPr="00C74C5E">
        <w:rPr>
          <w:rFonts w:ascii="Times New Roman" w:hAnsi="Times New Roman" w:cs="Times New Roman"/>
          <w:bCs/>
          <w:i/>
          <w:iCs/>
          <w:sz w:val="24"/>
          <w:szCs w:val="24"/>
        </w:rPr>
        <w:t>6.1.</w:t>
      </w:r>
      <w:r w:rsidRPr="00C74C5E">
        <w:rPr>
          <w:rFonts w:ascii="Times New Roman" w:hAnsi="Times New Roman" w:cs="Times New Roman"/>
          <w:b/>
          <w:sz w:val="24"/>
          <w:szCs w:val="24"/>
        </w:rPr>
        <w:tab/>
      </w:r>
      <w:r w:rsidRPr="00C74C5E">
        <w:rPr>
          <w:rFonts w:ascii="Times New Roman" w:hAnsi="Times New Roman" w:cs="Times New Roman"/>
          <w:bCs/>
          <w:i/>
          <w:iCs/>
          <w:sz w:val="24"/>
          <w:szCs w:val="24"/>
        </w:rPr>
        <w:t>Обоснование предельных количественных и качественных показателей эмиссий</w:t>
      </w:r>
    </w:p>
    <w:p w14:paraId="372E14FB" w14:textId="77777777" w:rsidR="00173C11" w:rsidRPr="00C74C5E" w:rsidRDefault="00173C11" w:rsidP="00173C11">
      <w:pPr>
        <w:tabs>
          <w:tab w:val="left" w:pos="851"/>
        </w:tabs>
        <w:spacing w:after="0" w:line="240" w:lineRule="auto"/>
        <w:ind w:firstLine="567"/>
        <w:jc w:val="both"/>
        <w:rPr>
          <w:rFonts w:ascii="Times New Roman" w:hAnsi="Times New Roman" w:cs="Times New Roman"/>
          <w:bCs/>
          <w:i/>
          <w:iCs/>
          <w:sz w:val="24"/>
          <w:szCs w:val="24"/>
        </w:rPr>
      </w:pPr>
    </w:p>
    <w:p w14:paraId="7DE7B639" w14:textId="77777777" w:rsidR="00173C11" w:rsidRDefault="00173C11" w:rsidP="00173C11">
      <w:pPr>
        <w:tabs>
          <w:tab w:val="left" w:pos="993"/>
        </w:tabs>
        <w:spacing w:after="0" w:line="240" w:lineRule="auto"/>
        <w:ind w:firstLine="567"/>
        <w:jc w:val="both"/>
        <w:rPr>
          <w:rFonts w:ascii="Times New Roman" w:hAnsi="Times New Roman" w:cs="Times New Roman"/>
          <w:bCs/>
          <w:sz w:val="24"/>
          <w:szCs w:val="24"/>
        </w:rPr>
      </w:pPr>
      <w:r w:rsidRPr="00736A28">
        <w:rPr>
          <w:rFonts w:ascii="Times New Roman" w:hAnsi="Times New Roman" w:cs="Times New Roman"/>
          <w:bCs/>
          <w:sz w:val="24"/>
          <w:szCs w:val="24"/>
        </w:rPr>
        <w:t>В данном разделе приводится обоснование предельных количественных и качественных показателей эмиссий, а именно выбросов загрязняющих веществ в атмосферный воздух</w:t>
      </w:r>
      <w:r>
        <w:rPr>
          <w:rFonts w:ascii="Times New Roman" w:hAnsi="Times New Roman" w:cs="Times New Roman"/>
          <w:bCs/>
          <w:sz w:val="24"/>
          <w:szCs w:val="24"/>
        </w:rPr>
        <w:t>, сбросы загрязняющих веществ в водные объекты технологическим процессом производства не предусмотрены.</w:t>
      </w:r>
    </w:p>
    <w:p w14:paraId="3D46AF21" w14:textId="77777777" w:rsidR="00173C11" w:rsidRDefault="00173C11" w:rsidP="00173C11">
      <w:pPr>
        <w:tabs>
          <w:tab w:val="left" w:pos="851"/>
        </w:tabs>
        <w:spacing w:after="0" w:line="240" w:lineRule="auto"/>
        <w:ind w:firstLine="567"/>
        <w:jc w:val="both"/>
        <w:rPr>
          <w:rFonts w:ascii="Times New Roman" w:hAnsi="Times New Roman" w:cs="Times New Roman"/>
          <w:bCs/>
          <w:i/>
          <w:iCs/>
          <w:sz w:val="24"/>
          <w:szCs w:val="24"/>
          <w:u w:val="single"/>
        </w:rPr>
      </w:pPr>
      <w:r w:rsidRPr="001F2457">
        <w:rPr>
          <w:rFonts w:ascii="Times New Roman" w:hAnsi="Times New Roman" w:cs="Times New Roman"/>
          <w:bCs/>
          <w:i/>
          <w:iCs/>
          <w:sz w:val="24"/>
          <w:szCs w:val="24"/>
          <w:u w:val="single"/>
        </w:rPr>
        <w:t>Период строительства</w:t>
      </w:r>
    </w:p>
    <w:p w14:paraId="5BB959BB" w14:textId="77777777" w:rsidR="00173C11" w:rsidRPr="0028277A" w:rsidRDefault="00173C11" w:rsidP="00173C11">
      <w:pPr>
        <w:tabs>
          <w:tab w:val="left" w:pos="851"/>
        </w:tabs>
        <w:spacing w:after="0" w:line="240" w:lineRule="auto"/>
        <w:ind w:firstLine="567"/>
        <w:jc w:val="both"/>
        <w:rPr>
          <w:rFonts w:ascii="Times New Roman" w:hAnsi="Times New Roman" w:cs="Times New Roman"/>
          <w:bCs/>
          <w:sz w:val="24"/>
          <w:szCs w:val="24"/>
        </w:rPr>
      </w:pPr>
      <w:r w:rsidRPr="00687D51">
        <w:rPr>
          <w:rFonts w:ascii="Times New Roman" w:hAnsi="Times New Roman" w:cs="Times New Roman"/>
          <w:bCs/>
          <w:sz w:val="24"/>
          <w:szCs w:val="24"/>
        </w:rPr>
        <w:t>В период строительства основными источниками выделения загрязняющих веществ будут являться: строительно-монтажные работы (ист. 0001-000</w:t>
      </w:r>
      <w:r>
        <w:rPr>
          <w:rFonts w:ascii="Times New Roman" w:hAnsi="Times New Roman" w:cs="Times New Roman"/>
          <w:bCs/>
          <w:sz w:val="24"/>
          <w:szCs w:val="24"/>
        </w:rPr>
        <w:t>3</w:t>
      </w:r>
      <w:r w:rsidRPr="00687D51">
        <w:rPr>
          <w:rFonts w:ascii="Times New Roman" w:hAnsi="Times New Roman" w:cs="Times New Roman"/>
          <w:bCs/>
          <w:sz w:val="24"/>
          <w:szCs w:val="24"/>
        </w:rPr>
        <w:t>, 6001).</w:t>
      </w:r>
    </w:p>
    <w:p w14:paraId="70B4457B" w14:textId="77777777" w:rsidR="00173C11" w:rsidRDefault="00173C11" w:rsidP="00173C11">
      <w:pPr>
        <w:tabs>
          <w:tab w:val="left" w:pos="851"/>
        </w:tabs>
        <w:spacing w:after="0" w:line="240" w:lineRule="auto"/>
        <w:ind w:firstLine="567"/>
        <w:jc w:val="both"/>
        <w:rPr>
          <w:rFonts w:ascii="Times New Roman" w:hAnsi="Times New Roman" w:cs="Times New Roman"/>
          <w:sz w:val="24"/>
          <w:szCs w:val="24"/>
        </w:rPr>
      </w:pPr>
      <w:r w:rsidRPr="00D5622F">
        <w:rPr>
          <w:rFonts w:ascii="Times New Roman" w:hAnsi="Times New Roman" w:cs="Times New Roman"/>
          <w:bCs/>
          <w:sz w:val="24"/>
          <w:szCs w:val="24"/>
        </w:rPr>
        <w:t>Основными загрязняющими веществами, выделяющимися в процессе СМР будут: железо (II, III) оксиды (</w:t>
      </w:r>
      <w:proofErr w:type="spellStart"/>
      <w:r w:rsidRPr="00D5622F">
        <w:rPr>
          <w:rFonts w:ascii="Times New Roman" w:hAnsi="Times New Roman" w:cs="Times New Roman"/>
          <w:bCs/>
          <w:sz w:val="24"/>
          <w:szCs w:val="24"/>
        </w:rPr>
        <w:t>диЖелезо</w:t>
      </w:r>
      <w:proofErr w:type="spellEnd"/>
      <w:r w:rsidRPr="00D5622F">
        <w:rPr>
          <w:rFonts w:ascii="Times New Roman" w:hAnsi="Times New Roman" w:cs="Times New Roman"/>
          <w:bCs/>
          <w:sz w:val="24"/>
          <w:szCs w:val="24"/>
        </w:rPr>
        <w:t xml:space="preserve"> </w:t>
      </w:r>
      <w:proofErr w:type="spellStart"/>
      <w:r w:rsidRPr="00D5622F">
        <w:rPr>
          <w:rFonts w:ascii="Times New Roman" w:hAnsi="Times New Roman" w:cs="Times New Roman"/>
          <w:bCs/>
          <w:sz w:val="24"/>
          <w:szCs w:val="24"/>
        </w:rPr>
        <w:t>триоксид</w:t>
      </w:r>
      <w:proofErr w:type="spellEnd"/>
      <w:r w:rsidRPr="00D5622F">
        <w:rPr>
          <w:rFonts w:ascii="Times New Roman" w:hAnsi="Times New Roman" w:cs="Times New Roman"/>
          <w:bCs/>
          <w:sz w:val="24"/>
          <w:szCs w:val="24"/>
        </w:rPr>
        <w:t xml:space="preserve">, железа оксид) /в пересчете на железо/ (274), кальций оксид (негашеная известь), марганец и его соединения /в пересчете на марганца (IV) оксид/ (327), азота (IV) диоксид (азота диоксид) (4), азот (II) оксид (азота оксид) (6), углерод (сажа, углерод черный) (583), сера диоксид (ангидрид сернистый, сернистый газ, сера (IV) оксид) (516), углерод оксид (окись углерода, угарный газ) (584), фтористые газообразные соединения/в пересчете на фтор/ (617), фториды неорганические плохо растворимые - (алюминия фторид, кальция фторид, натрия </w:t>
      </w:r>
      <w:proofErr w:type="spellStart"/>
      <w:r w:rsidRPr="00D5622F">
        <w:rPr>
          <w:rFonts w:ascii="Times New Roman" w:hAnsi="Times New Roman" w:cs="Times New Roman"/>
          <w:bCs/>
          <w:sz w:val="24"/>
          <w:szCs w:val="24"/>
        </w:rPr>
        <w:t>гексафторалюминат</w:t>
      </w:r>
      <w:proofErr w:type="spellEnd"/>
      <w:r w:rsidRPr="00D5622F">
        <w:rPr>
          <w:rFonts w:ascii="Times New Roman" w:hAnsi="Times New Roman" w:cs="Times New Roman"/>
          <w:bCs/>
          <w:sz w:val="24"/>
          <w:szCs w:val="24"/>
        </w:rPr>
        <w:t xml:space="preserve">) (фториды неорганические плохо растворимые /в пересчете на фтор/) (615), бутилацетат (уксусной кислоты бутиловый эфир) (110), проп-2-ен-1-аль (акролеин, </w:t>
      </w:r>
      <w:proofErr w:type="spellStart"/>
      <w:r w:rsidRPr="00D5622F">
        <w:rPr>
          <w:rFonts w:ascii="Times New Roman" w:hAnsi="Times New Roman" w:cs="Times New Roman"/>
          <w:bCs/>
          <w:sz w:val="24"/>
          <w:szCs w:val="24"/>
        </w:rPr>
        <w:t>акрилальдегид</w:t>
      </w:r>
      <w:proofErr w:type="spellEnd"/>
      <w:r w:rsidRPr="00D5622F">
        <w:rPr>
          <w:rFonts w:ascii="Times New Roman" w:hAnsi="Times New Roman" w:cs="Times New Roman"/>
          <w:bCs/>
          <w:sz w:val="24"/>
          <w:szCs w:val="24"/>
        </w:rPr>
        <w:t>) (474), формальдегид (</w:t>
      </w:r>
      <w:proofErr w:type="spellStart"/>
      <w:r w:rsidRPr="00D5622F">
        <w:rPr>
          <w:rFonts w:ascii="Times New Roman" w:hAnsi="Times New Roman" w:cs="Times New Roman"/>
          <w:bCs/>
          <w:sz w:val="24"/>
          <w:szCs w:val="24"/>
        </w:rPr>
        <w:t>метаналь</w:t>
      </w:r>
      <w:proofErr w:type="spellEnd"/>
      <w:r w:rsidRPr="00D5622F">
        <w:rPr>
          <w:rFonts w:ascii="Times New Roman" w:hAnsi="Times New Roman" w:cs="Times New Roman"/>
          <w:bCs/>
          <w:sz w:val="24"/>
          <w:szCs w:val="24"/>
        </w:rPr>
        <w:t>) (609), пропан-2-он (ацетон) (470), уксусная кислота (</w:t>
      </w:r>
      <w:proofErr w:type="spellStart"/>
      <w:r w:rsidRPr="00D5622F">
        <w:rPr>
          <w:rFonts w:ascii="Times New Roman" w:hAnsi="Times New Roman" w:cs="Times New Roman"/>
          <w:bCs/>
          <w:sz w:val="24"/>
          <w:szCs w:val="24"/>
        </w:rPr>
        <w:t>этановая</w:t>
      </w:r>
      <w:proofErr w:type="spellEnd"/>
      <w:r w:rsidRPr="00D5622F">
        <w:rPr>
          <w:rFonts w:ascii="Times New Roman" w:hAnsi="Times New Roman" w:cs="Times New Roman"/>
          <w:bCs/>
          <w:sz w:val="24"/>
          <w:szCs w:val="24"/>
        </w:rPr>
        <w:t xml:space="preserve"> кислота) (586), бензин (нефтяной, малосернистый) /в пересчете на углерод/ (60), керосин (654*), </w:t>
      </w:r>
      <w:proofErr w:type="spellStart"/>
      <w:r w:rsidRPr="00D5622F">
        <w:rPr>
          <w:rFonts w:ascii="Times New Roman" w:hAnsi="Times New Roman" w:cs="Times New Roman"/>
          <w:bCs/>
          <w:sz w:val="24"/>
          <w:szCs w:val="24"/>
        </w:rPr>
        <w:t>уайт</w:t>
      </w:r>
      <w:proofErr w:type="spellEnd"/>
      <w:r w:rsidRPr="00D5622F">
        <w:rPr>
          <w:rFonts w:ascii="Times New Roman" w:hAnsi="Times New Roman" w:cs="Times New Roman"/>
          <w:bCs/>
          <w:sz w:val="24"/>
          <w:szCs w:val="24"/>
        </w:rPr>
        <w:t xml:space="preserve">-спирит (1294*), ксилол, толуол, </w:t>
      </w:r>
      <w:proofErr w:type="spellStart"/>
      <w:r w:rsidRPr="00D5622F">
        <w:rPr>
          <w:rFonts w:ascii="Times New Roman" w:hAnsi="Times New Roman" w:cs="Times New Roman"/>
          <w:bCs/>
          <w:sz w:val="24"/>
          <w:szCs w:val="24"/>
        </w:rPr>
        <w:t>алканы</w:t>
      </w:r>
      <w:proofErr w:type="spellEnd"/>
      <w:r w:rsidRPr="00D5622F">
        <w:rPr>
          <w:rFonts w:ascii="Times New Roman" w:hAnsi="Times New Roman" w:cs="Times New Roman"/>
          <w:bCs/>
          <w:sz w:val="24"/>
          <w:szCs w:val="24"/>
        </w:rPr>
        <w:t xml:space="preserve"> С12-19 /в пересчете на С/ (углеводороды предельные С12-С19 (в пересчете на с); взвешенные частицы (116),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w:t>
      </w:r>
      <w:r w:rsidRPr="00D5622F">
        <w:rPr>
          <w:rFonts w:ascii="Times New Roman" w:eastAsia="Times New Roman" w:hAnsi="Times New Roman" w:cs="Times New Roman"/>
          <w:color w:val="000000"/>
          <w:sz w:val="24"/>
          <w:szCs w:val="24"/>
        </w:rPr>
        <w:t xml:space="preserve">пыль абразивная (корунд белый, </w:t>
      </w:r>
      <w:proofErr w:type="spellStart"/>
      <w:r w:rsidRPr="00D5622F">
        <w:rPr>
          <w:rFonts w:ascii="Times New Roman" w:eastAsia="Times New Roman" w:hAnsi="Times New Roman" w:cs="Times New Roman"/>
          <w:color w:val="000000"/>
          <w:sz w:val="24"/>
          <w:szCs w:val="24"/>
        </w:rPr>
        <w:t>монокорунд</w:t>
      </w:r>
      <w:proofErr w:type="spellEnd"/>
      <w:r w:rsidRPr="00D5622F">
        <w:rPr>
          <w:rFonts w:ascii="Times New Roman" w:eastAsia="Times New Roman" w:hAnsi="Times New Roman" w:cs="Times New Roman"/>
          <w:color w:val="000000"/>
          <w:sz w:val="24"/>
          <w:szCs w:val="24"/>
        </w:rPr>
        <w:t xml:space="preserve">), </w:t>
      </w:r>
      <w:r w:rsidRPr="00D5622F">
        <w:rPr>
          <w:rFonts w:ascii="Times New Roman" w:hAnsi="Times New Roman" w:cs="Times New Roman"/>
          <w:sz w:val="24"/>
          <w:szCs w:val="24"/>
        </w:rPr>
        <w:t>хлор.</w:t>
      </w:r>
    </w:p>
    <w:p w14:paraId="4EDA64C3" w14:textId="77777777" w:rsidR="00173C11" w:rsidRPr="00ED7C26" w:rsidRDefault="00173C11" w:rsidP="00173C11">
      <w:pPr>
        <w:tabs>
          <w:tab w:val="left" w:pos="851"/>
        </w:tabs>
        <w:spacing w:after="0" w:line="240" w:lineRule="auto"/>
        <w:ind w:firstLine="567"/>
        <w:jc w:val="both"/>
        <w:rPr>
          <w:rFonts w:ascii="Times New Roman" w:hAnsi="Times New Roman" w:cs="Times New Roman"/>
          <w:sz w:val="24"/>
          <w:szCs w:val="24"/>
        </w:rPr>
      </w:pPr>
      <w:r w:rsidRPr="00ED7C26">
        <w:rPr>
          <w:rFonts w:ascii="Times New Roman" w:hAnsi="Times New Roman" w:cs="Times New Roman"/>
          <w:sz w:val="24"/>
          <w:szCs w:val="24"/>
        </w:rPr>
        <w:t xml:space="preserve">Выбросы загрязняющих веществ на период эксплуатации объекта составят: </w:t>
      </w:r>
    </w:p>
    <w:p w14:paraId="2B586807" w14:textId="77777777" w:rsidR="00173C11" w:rsidRPr="00ED7C26" w:rsidRDefault="00173C11" w:rsidP="00173C11">
      <w:pPr>
        <w:tabs>
          <w:tab w:val="left" w:pos="851"/>
        </w:tabs>
        <w:spacing w:after="0" w:line="240" w:lineRule="auto"/>
        <w:ind w:firstLine="567"/>
        <w:jc w:val="both"/>
        <w:rPr>
          <w:rFonts w:ascii="Times New Roman" w:hAnsi="Times New Roman" w:cs="Times New Roman"/>
          <w:sz w:val="24"/>
          <w:szCs w:val="24"/>
        </w:rPr>
      </w:pPr>
      <w:r w:rsidRPr="00ED7C26">
        <w:rPr>
          <w:rFonts w:ascii="Times New Roman" w:eastAsia="Times New Roman" w:hAnsi="Times New Roman" w:cs="Times New Roman"/>
          <w:color w:val="000000"/>
          <w:sz w:val="24"/>
          <w:szCs w:val="24"/>
        </w:rPr>
        <w:t>3,44815 г/сек, 1,69894 т/год – с учетом передвижных источников,</w:t>
      </w:r>
    </w:p>
    <w:p w14:paraId="799BB08D" w14:textId="77777777" w:rsidR="00173C11" w:rsidRPr="00755D68" w:rsidRDefault="00173C11" w:rsidP="00173C11">
      <w:pPr>
        <w:pStyle w:val="ab"/>
        <w:spacing w:line="240" w:lineRule="auto"/>
        <w:ind w:left="0" w:firstLine="567"/>
        <w:jc w:val="both"/>
        <w:rPr>
          <w:rFonts w:ascii="Times New Roman" w:eastAsia="Times New Roman" w:hAnsi="Times New Roman" w:cs="Times New Roman"/>
          <w:color w:val="000000"/>
          <w:sz w:val="24"/>
          <w:szCs w:val="24"/>
        </w:rPr>
      </w:pPr>
      <w:r w:rsidRPr="001B0BE3">
        <w:rPr>
          <w:rFonts w:ascii="Times New Roman" w:eastAsia="Times New Roman" w:hAnsi="Times New Roman" w:cs="Times New Roman"/>
          <w:color w:val="000000"/>
          <w:sz w:val="24"/>
          <w:szCs w:val="24"/>
        </w:rPr>
        <w:t>3,05565 г/сек, 0,90097 т/год – без учета передвижных источников</w:t>
      </w:r>
      <w:r>
        <w:rPr>
          <w:rFonts w:ascii="Times New Roman" w:eastAsia="Times New Roman" w:hAnsi="Times New Roman" w:cs="Times New Roman"/>
          <w:color w:val="000000"/>
          <w:sz w:val="24"/>
          <w:szCs w:val="24"/>
        </w:rPr>
        <w:t>.</w:t>
      </w:r>
    </w:p>
    <w:p w14:paraId="64D11385" w14:textId="77777777" w:rsidR="00173C11" w:rsidRPr="00954EDB" w:rsidRDefault="00173C11" w:rsidP="00173C11">
      <w:pPr>
        <w:tabs>
          <w:tab w:val="left" w:pos="851"/>
        </w:tabs>
        <w:spacing w:after="0" w:line="240" w:lineRule="auto"/>
        <w:ind w:firstLine="567"/>
        <w:jc w:val="both"/>
        <w:rPr>
          <w:rFonts w:ascii="Times New Roman" w:hAnsi="Times New Roman" w:cs="Times New Roman"/>
          <w:bCs/>
          <w:sz w:val="24"/>
          <w:szCs w:val="24"/>
        </w:rPr>
      </w:pPr>
      <w:r w:rsidRPr="00954EDB">
        <w:rPr>
          <w:rFonts w:ascii="Times New Roman" w:hAnsi="Times New Roman" w:cs="Times New Roman"/>
          <w:bCs/>
          <w:sz w:val="24"/>
          <w:szCs w:val="24"/>
        </w:rPr>
        <w:t>Полный перечень предельных количественных эмиссий загрязняющих веществ в атмосферный воздух, их качественные характеристики представлены в таблице 5.1.</w:t>
      </w:r>
    </w:p>
    <w:p w14:paraId="43E6D0B9" w14:textId="77777777" w:rsidR="00173C11" w:rsidRPr="00954EDB" w:rsidRDefault="00173C11" w:rsidP="00173C11">
      <w:pPr>
        <w:tabs>
          <w:tab w:val="left" w:pos="851"/>
        </w:tabs>
        <w:spacing w:after="0" w:line="240" w:lineRule="auto"/>
        <w:ind w:firstLine="567"/>
        <w:jc w:val="both"/>
        <w:rPr>
          <w:rFonts w:ascii="Times New Roman" w:hAnsi="Times New Roman" w:cs="Times New Roman"/>
          <w:bCs/>
          <w:sz w:val="24"/>
          <w:szCs w:val="24"/>
        </w:rPr>
      </w:pPr>
      <w:r w:rsidRPr="00954EDB">
        <w:rPr>
          <w:rFonts w:ascii="Times New Roman" w:hAnsi="Times New Roman" w:cs="Times New Roman"/>
          <w:bCs/>
          <w:sz w:val="24"/>
          <w:szCs w:val="24"/>
        </w:rPr>
        <w:t xml:space="preserve">Количество эмиссий определено расчетным методом. Все расчеты выполнены по действующим, утвержденным в Республике Казахстан расчетным методикам и представлены в </w:t>
      </w:r>
      <w:r w:rsidRPr="00BD31F1">
        <w:rPr>
          <w:rFonts w:ascii="Times New Roman" w:hAnsi="Times New Roman" w:cs="Times New Roman"/>
          <w:bCs/>
          <w:sz w:val="24"/>
          <w:szCs w:val="24"/>
        </w:rPr>
        <w:t>приложении 10.</w:t>
      </w:r>
    </w:p>
    <w:p w14:paraId="08E22945" w14:textId="77777777" w:rsidR="00173C11" w:rsidRPr="00954EDB" w:rsidRDefault="00173C11" w:rsidP="00173C11">
      <w:pPr>
        <w:tabs>
          <w:tab w:val="left" w:pos="851"/>
        </w:tabs>
        <w:spacing w:after="0" w:line="240" w:lineRule="auto"/>
        <w:ind w:firstLine="567"/>
        <w:jc w:val="both"/>
        <w:rPr>
          <w:rFonts w:ascii="Times New Roman" w:hAnsi="Times New Roman" w:cs="Times New Roman"/>
          <w:bCs/>
          <w:sz w:val="24"/>
          <w:szCs w:val="24"/>
        </w:rPr>
      </w:pPr>
      <w:r w:rsidRPr="00954EDB">
        <w:rPr>
          <w:rFonts w:ascii="Times New Roman" w:hAnsi="Times New Roman" w:cs="Times New Roman"/>
          <w:bCs/>
          <w:sz w:val="24"/>
          <w:szCs w:val="24"/>
        </w:rPr>
        <w:t>В рамках данного отчета выполнен расчет рассеивания загрязняющих веществ в атмосфере (раздел 1.8.1).</w:t>
      </w:r>
    </w:p>
    <w:p w14:paraId="6755EA4C" w14:textId="77777777" w:rsidR="00173C11" w:rsidRPr="00954EDB" w:rsidRDefault="00173C11" w:rsidP="00173C11">
      <w:pPr>
        <w:tabs>
          <w:tab w:val="left" w:pos="851"/>
        </w:tabs>
        <w:spacing w:after="0" w:line="240" w:lineRule="auto"/>
        <w:ind w:firstLine="567"/>
        <w:jc w:val="both"/>
        <w:rPr>
          <w:rFonts w:ascii="Times New Roman" w:hAnsi="Times New Roman" w:cs="Times New Roman"/>
          <w:bCs/>
          <w:sz w:val="24"/>
          <w:szCs w:val="24"/>
        </w:rPr>
      </w:pPr>
      <w:r w:rsidRPr="00954EDB">
        <w:rPr>
          <w:rFonts w:ascii="Times New Roman" w:hAnsi="Times New Roman" w:cs="Times New Roman"/>
          <w:bCs/>
          <w:sz w:val="24"/>
          <w:szCs w:val="24"/>
        </w:rPr>
        <w:t>Анализируя результаты проведенного расчета рассеивания загрязняющих веществ в атмосфере на период строительства, можно сделать вывод, что превышений ПДК ЗВ на границе с жилой зоной не будет, максимальные уровни загрязнения создаются на площадке СМР или в непосредственной близости.</w:t>
      </w:r>
    </w:p>
    <w:p w14:paraId="660A4238" w14:textId="77777777" w:rsidR="00173C11" w:rsidRPr="00954EDB" w:rsidRDefault="00173C11" w:rsidP="00173C11">
      <w:pPr>
        <w:tabs>
          <w:tab w:val="left" w:pos="851"/>
        </w:tabs>
        <w:spacing w:after="0" w:line="240" w:lineRule="auto"/>
        <w:ind w:firstLine="567"/>
        <w:jc w:val="both"/>
        <w:rPr>
          <w:rFonts w:ascii="Times New Roman" w:hAnsi="Times New Roman" w:cs="Times New Roman"/>
          <w:bCs/>
          <w:sz w:val="24"/>
          <w:szCs w:val="24"/>
        </w:rPr>
      </w:pPr>
      <w:r w:rsidRPr="00954EDB">
        <w:rPr>
          <w:rFonts w:ascii="Times New Roman" w:hAnsi="Times New Roman" w:cs="Times New Roman"/>
          <w:bCs/>
          <w:sz w:val="24"/>
          <w:szCs w:val="24"/>
        </w:rPr>
        <w:t xml:space="preserve">Согласно п.5 статьи 39 </w:t>
      </w:r>
      <w:r>
        <w:rPr>
          <w:rFonts w:ascii="Times New Roman" w:hAnsi="Times New Roman" w:cs="Times New Roman"/>
          <w:bCs/>
          <w:sz w:val="24"/>
          <w:szCs w:val="24"/>
        </w:rPr>
        <w:t xml:space="preserve">Кодекса </w:t>
      </w:r>
      <w:r w:rsidRPr="00954EDB">
        <w:rPr>
          <w:rFonts w:ascii="Times New Roman" w:hAnsi="Times New Roman" w:cs="Times New Roman"/>
          <w:bCs/>
          <w:sz w:val="24"/>
          <w:szCs w:val="24"/>
        </w:rPr>
        <w:t xml:space="preserve">«Нормативы эмиссий для намечаемой деятельности, в том числе при внесении в деятельность существенных изменений, рассчитываются и </w:t>
      </w:r>
      <w:r w:rsidRPr="00954EDB">
        <w:rPr>
          <w:rFonts w:ascii="Times New Roman" w:hAnsi="Times New Roman" w:cs="Times New Roman"/>
          <w:bCs/>
          <w:sz w:val="24"/>
          <w:szCs w:val="24"/>
        </w:rPr>
        <w:lastRenderedPageBreak/>
        <w:t>обосновываются в виде отдельного документа - проекта нормативов эмиссий (проекта нормативов допустимых выбросов, проекта нормативов допустимых сбросов), который разрабатывается в привязке к соответствующей проектной документации намечаемой деятельности и представляется в уполномоченный орган в области охраны окружающей среды вместе с заявлением на получение экологического разрешения».</w:t>
      </w:r>
    </w:p>
    <w:p w14:paraId="329B4BAA"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954EDB">
        <w:rPr>
          <w:rFonts w:ascii="Times New Roman" w:hAnsi="Times New Roman" w:cs="Times New Roman"/>
          <w:bCs/>
          <w:sz w:val="24"/>
          <w:szCs w:val="24"/>
        </w:rPr>
        <w:t>На стадии подготовки отчета о возможных воздействиях нормативы эмиссий не устанавливаются.</w:t>
      </w:r>
    </w:p>
    <w:p w14:paraId="0AB29320" w14:textId="77777777" w:rsidR="00173C11" w:rsidRPr="00A5149C" w:rsidRDefault="00173C11" w:rsidP="00173C11">
      <w:pPr>
        <w:tabs>
          <w:tab w:val="left" w:pos="993"/>
        </w:tabs>
        <w:spacing w:after="0" w:line="240" w:lineRule="auto"/>
        <w:ind w:firstLine="567"/>
        <w:rPr>
          <w:rFonts w:ascii="Times New Roman" w:hAnsi="Times New Roman" w:cs="Times New Roman"/>
          <w:bCs/>
          <w:i/>
          <w:iCs/>
          <w:sz w:val="24"/>
          <w:szCs w:val="24"/>
          <w:u w:val="single"/>
        </w:rPr>
      </w:pPr>
      <w:r w:rsidRPr="00A5149C">
        <w:rPr>
          <w:rFonts w:ascii="Times New Roman" w:hAnsi="Times New Roman" w:cs="Times New Roman"/>
          <w:bCs/>
          <w:i/>
          <w:iCs/>
          <w:sz w:val="24"/>
          <w:szCs w:val="24"/>
          <w:u w:val="single"/>
        </w:rPr>
        <w:t>Период эксплуатации</w:t>
      </w:r>
    </w:p>
    <w:p w14:paraId="7FC2E858" w14:textId="77777777" w:rsidR="00173C11" w:rsidRDefault="00173C11" w:rsidP="00173C11">
      <w:pPr>
        <w:tabs>
          <w:tab w:val="left" w:pos="993"/>
        </w:tabs>
        <w:spacing w:after="0" w:line="240" w:lineRule="auto"/>
        <w:ind w:firstLine="567"/>
        <w:jc w:val="both"/>
        <w:rPr>
          <w:rFonts w:ascii="Times New Roman" w:hAnsi="Times New Roman" w:cs="Times New Roman"/>
          <w:bCs/>
          <w:sz w:val="24"/>
          <w:szCs w:val="24"/>
        </w:rPr>
      </w:pPr>
      <w:r w:rsidRPr="00736A28">
        <w:rPr>
          <w:rFonts w:ascii="Times New Roman" w:hAnsi="Times New Roman" w:cs="Times New Roman"/>
          <w:bCs/>
          <w:sz w:val="24"/>
          <w:szCs w:val="24"/>
        </w:rPr>
        <w:t>В период эксплуатации основными источниками выделения загрязняющих веществ явля</w:t>
      </w:r>
      <w:r>
        <w:rPr>
          <w:rFonts w:ascii="Times New Roman" w:hAnsi="Times New Roman" w:cs="Times New Roman"/>
          <w:bCs/>
          <w:sz w:val="24"/>
          <w:szCs w:val="24"/>
        </w:rPr>
        <w:t>ют</w:t>
      </w:r>
      <w:r w:rsidRPr="00736A28">
        <w:rPr>
          <w:rFonts w:ascii="Times New Roman" w:hAnsi="Times New Roman" w:cs="Times New Roman"/>
          <w:bCs/>
          <w:sz w:val="24"/>
          <w:szCs w:val="24"/>
        </w:rPr>
        <w:t>ся следующие производственные участки:</w:t>
      </w:r>
      <w:r>
        <w:rPr>
          <w:rFonts w:ascii="Times New Roman" w:hAnsi="Times New Roman" w:cs="Times New Roman"/>
          <w:bCs/>
          <w:sz w:val="24"/>
          <w:szCs w:val="24"/>
        </w:rPr>
        <w:t xml:space="preserve"> </w:t>
      </w:r>
    </w:p>
    <w:p w14:paraId="7358813C" w14:textId="77777777" w:rsidR="00173C11" w:rsidRDefault="00173C11" w:rsidP="00173C11">
      <w:pPr>
        <w:tabs>
          <w:tab w:val="left" w:pos="993"/>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расходный склад руды – ист. 6002</w:t>
      </w:r>
    </w:p>
    <w:p w14:paraId="2562D202" w14:textId="77777777" w:rsidR="00173C11" w:rsidRPr="00B823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36A28">
        <w:rPr>
          <w:rFonts w:ascii="Times New Roman" w:hAnsi="Times New Roman" w:cs="Times New Roman"/>
          <w:bCs/>
          <w:sz w:val="24"/>
          <w:szCs w:val="24"/>
        </w:rPr>
        <w:t>-</w:t>
      </w:r>
      <w:r w:rsidRPr="00736A28">
        <w:rPr>
          <w:rFonts w:ascii="Times New Roman" w:hAnsi="Times New Roman" w:cs="Times New Roman"/>
          <w:bCs/>
          <w:sz w:val="24"/>
          <w:szCs w:val="24"/>
        </w:rPr>
        <w:tab/>
      </w:r>
      <w:r w:rsidRPr="00B82390">
        <w:rPr>
          <w:rFonts w:ascii="Times New Roman" w:hAnsi="Times New Roman" w:cs="Times New Roman"/>
          <w:bCs/>
          <w:sz w:val="24"/>
          <w:szCs w:val="24"/>
        </w:rPr>
        <w:t>дробильно-сортировочный комплекс (ДСК) – ист. 600</w:t>
      </w:r>
      <w:r>
        <w:rPr>
          <w:rFonts w:ascii="Times New Roman" w:hAnsi="Times New Roman" w:cs="Times New Roman"/>
          <w:bCs/>
          <w:sz w:val="24"/>
          <w:szCs w:val="24"/>
        </w:rPr>
        <w:t>3-</w:t>
      </w:r>
      <w:r w:rsidRPr="00B82390">
        <w:rPr>
          <w:rFonts w:ascii="Times New Roman" w:hAnsi="Times New Roman" w:cs="Times New Roman"/>
          <w:bCs/>
          <w:sz w:val="24"/>
          <w:szCs w:val="24"/>
        </w:rPr>
        <w:t xml:space="preserve"> 60</w:t>
      </w:r>
      <w:r>
        <w:rPr>
          <w:rFonts w:ascii="Times New Roman" w:hAnsi="Times New Roman" w:cs="Times New Roman"/>
          <w:bCs/>
          <w:sz w:val="24"/>
          <w:szCs w:val="24"/>
        </w:rPr>
        <w:t>14</w:t>
      </w:r>
      <w:r w:rsidRPr="00B82390">
        <w:rPr>
          <w:rFonts w:ascii="Times New Roman" w:hAnsi="Times New Roman" w:cs="Times New Roman"/>
          <w:bCs/>
          <w:sz w:val="24"/>
          <w:szCs w:val="24"/>
        </w:rPr>
        <w:t xml:space="preserve">, </w:t>
      </w:r>
      <w:r>
        <w:rPr>
          <w:rFonts w:ascii="Times New Roman" w:hAnsi="Times New Roman" w:cs="Times New Roman"/>
          <w:bCs/>
          <w:sz w:val="24"/>
          <w:szCs w:val="24"/>
        </w:rPr>
        <w:t>6018 – 6024;</w:t>
      </w:r>
    </w:p>
    <w:p w14:paraId="5B1F7044" w14:textId="77777777" w:rsidR="00173C11" w:rsidRPr="00B82390" w:rsidRDefault="00173C11" w:rsidP="00173C11">
      <w:pPr>
        <w:tabs>
          <w:tab w:val="left" w:pos="851"/>
        </w:tabs>
        <w:spacing w:after="0" w:line="240" w:lineRule="auto"/>
        <w:ind w:firstLine="567"/>
        <w:jc w:val="both"/>
        <w:rPr>
          <w:rFonts w:ascii="Times New Roman" w:hAnsi="Times New Roman" w:cs="Times New Roman"/>
          <w:bCs/>
          <w:sz w:val="24"/>
          <w:szCs w:val="24"/>
        </w:rPr>
      </w:pPr>
      <w:r w:rsidRPr="00B82390">
        <w:rPr>
          <w:rFonts w:ascii="Times New Roman" w:hAnsi="Times New Roman" w:cs="Times New Roman"/>
          <w:bCs/>
          <w:sz w:val="24"/>
          <w:szCs w:val="24"/>
        </w:rPr>
        <w:t>-</w:t>
      </w:r>
      <w:r w:rsidRPr="00B82390">
        <w:rPr>
          <w:rFonts w:ascii="Times New Roman" w:hAnsi="Times New Roman" w:cs="Times New Roman"/>
          <w:bCs/>
          <w:sz w:val="24"/>
          <w:szCs w:val="24"/>
        </w:rPr>
        <w:tab/>
        <w:t>площадка кучного выщелачивания (ПКВ) – ист. 60</w:t>
      </w:r>
      <w:r>
        <w:rPr>
          <w:rFonts w:ascii="Times New Roman" w:hAnsi="Times New Roman" w:cs="Times New Roman"/>
          <w:bCs/>
          <w:sz w:val="24"/>
          <w:szCs w:val="24"/>
        </w:rPr>
        <w:t>15</w:t>
      </w:r>
      <w:r w:rsidRPr="00B82390">
        <w:rPr>
          <w:rFonts w:ascii="Times New Roman" w:hAnsi="Times New Roman" w:cs="Times New Roman"/>
          <w:bCs/>
          <w:sz w:val="24"/>
          <w:szCs w:val="24"/>
        </w:rPr>
        <w:t>;</w:t>
      </w:r>
    </w:p>
    <w:p w14:paraId="6022BCDD"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B82390">
        <w:rPr>
          <w:rFonts w:ascii="Times New Roman" w:hAnsi="Times New Roman" w:cs="Times New Roman"/>
          <w:bCs/>
          <w:sz w:val="24"/>
          <w:szCs w:val="24"/>
        </w:rPr>
        <w:t>-</w:t>
      </w:r>
      <w:r w:rsidRPr="00B82390">
        <w:rPr>
          <w:rFonts w:ascii="Times New Roman" w:hAnsi="Times New Roman" w:cs="Times New Roman"/>
          <w:bCs/>
          <w:sz w:val="24"/>
          <w:szCs w:val="24"/>
        </w:rPr>
        <w:tab/>
        <w:t>гидрометаллургический цех (ГМЦ) – ист. 000</w:t>
      </w:r>
      <w:r>
        <w:rPr>
          <w:rFonts w:ascii="Times New Roman" w:hAnsi="Times New Roman" w:cs="Times New Roman"/>
          <w:bCs/>
          <w:sz w:val="24"/>
          <w:szCs w:val="24"/>
        </w:rPr>
        <w:t xml:space="preserve">5 </w:t>
      </w:r>
      <w:r w:rsidRPr="00B82390">
        <w:rPr>
          <w:rFonts w:ascii="Times New Roman" w:hAnsi="Times New Roman" w:cs="Times New Roman"/>
          <w:bCs/>
          <w:sz w:val="24"/>
          <w:szCs w:val="24"/>
        </w:rPr>
        <w:t>-</w:t>
      </w:r>
      <w:r>
        <w:rPr>
          <w:rFonts w:ascii="Times New Roman" w:hAnsi="Times New Roman" w:cs="Times New Roman"/>
          <w:bCs/>
          <w:sz w:val="24"/>
          <w:szCs w:val="24"/>
        </w:rPr>
        <w:t xml:space="preserve"> </w:t>
      </w:r>
      <w:r w:rsidRPr="00B82390">
        <w:rPr>
          <w:rFonts w:ascii="Times New Roman" w:hAnsi="Times New Roman" w:cs="Times New Roman"/>
          <w:bCs/>
          <w:sz w:val="24"/>
          <w:szCs w:val="24"/>
        </w:rPr>
        <w:t>00</w:t>
      </w:r>
      <w:r>
        <w:rPr>
          <w:rFonts w:ascii="Times New Roman" w:hAnsi="Times New Roman" w:cs="Times New Roman"/>
          <w:bCs/>
          <w:sz w:val="24"/>
          <w:szCs w:val="24"/>
        </w:rPr>
        <w:t>08</w:t>
      </w:r>
      <w:r w:rsidRPr="00B82390">
        <w:rPr>
          <w:rFonts w:ascii="Times New Roman" w:hAnsi="Times New Roman" w:cs="Times New Roman"/>
          <w:bCs/>
          <w:sz w:val="24"/>
          <w:szCs w:val="24"/>
        </w:rPr>
        <w:t>;</w:t>
      </w:r>
    </w:p>
    <w:p w14:paraId="2FB45429"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к</w:t>
      </w:r>
      <w:r w:rsidRPr="0047682B">
        <w:rPr>
          <w:rFonts w:ascii="Times New Roman" w:hAnsi="Times New Roman" w:cs="Times New Roman"/>
          <w:bCs/>
          <w:sz w:val="24"/>
          <w:szCs w:val="24"/>
        </w:rPr>
        <w:t>отел водогрейный КВа-800</w:t>
      </w:r>
      <w:r>
        <w:rPr>
          <w:rFonts w:ascii="Times New Roman" w:hAnsi="Times New Roman" w:cs="Times New Roman"/>
          <w:bCs/>
          <w:sz w:val="24"/>
          <w:szCs w:val="24"/>
        </w:rPr>
        <w:t xml:space="preserve"> – ист.0009</w:t>
      </w:r>
    </w:p>
    <w:p w14:paraId="340D759F"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дизельная электростанция ДЭС</w:t>
      </w:r>
      <w:r w:rsidRPr="0047682B">
        <w:rPr>
          <w:rFonts w:ascii="Times New Roman" w:hAnsi="Times New Roman" w:cs="Times New Roman"/>
          <w:bCs/>
          <w:sz w:val="24"/>
          <w:szCs w:val="24"/>
        </w:rPr>
        <w:t xml:space="preserve"> (аварийная)</w:t>
      </w:r>
      <w:r>
        <w:rPr>
          <w:rFonts w:ascii="Times New Roman" w:hAnsi="Times New Roman" w:cs="Times New Roman"/>
          <w:bCs/>
          <w:sz w:val="24"/>
          <w:szCs w:val="24"/>
        </w:rPr>
        <w:t xml:space="preserve"> – ист.0010;</w:t>
      </w:r>
    </w:p>
    <w:p w14:paraId="03662E9B" w14:textId="77777777" w:rsidR="00173C11" w:rsidRPr="00B82390" w:rsidRDefault="00173C11" w:rsidP="00173C11">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блочно</w:t>
      </w:r>
      <w:proofErr w:type="spellEnd"/>
      <w:r>
        <w:rPr>
          <w:rFonts w:ascii="Times New Roman" w:hAnsi="Times New Roman" w:cs="Times New Roman"/>
          <w:bCs/>
          <w:sz w:val="24"/>
          <w:szCs w:val="24"/>
        </w:rPr>
        <w:t>-модульная котельная БМК «Виктория» - ист.0011 - 0012;</w:t>
      </w:r>
    </w:p>
    <w:p w14:paraId="02169B9F"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B82390">
        <w:rPr>
          <w:rFonts w:ascii="Times New Roman" w:hAnsi="Times New Roman" w:cs="Times New Roman"/>
          <w:bCs/>
          <w:sz w:val="24"/>
          <w:szCs w:val="24"/>
        </w:rPr>
        <w:t>-</w:t>
      </w:r>
      <w:r w:rsidRPr="00B82390">
        <w:rPr>
          <w:rFonts w:ascii="Times New Roman" w:hAnsi="Times New Roman" w:cs="Times New Roman"/>
          <w:bCs/>
          <w:sz w:val="24"/>
          <w:szCs w:val="24"/>
        </w:rPr>
        <w:tab/>
        <w:t>лаборатория – ист. 001</w:t>
      </w:r>
      <w:r>
        <w:rPr>
          <w:rFonts w:ascii="Times New Roman" w:hAnsi="Times New Roman" w:cs="Times New Roman"/>
          <w:bCs/>
          <w:sz w:val="24"/>
          <w:szCs w:val="24"/>
        </w:rPr>
        <w:t xml:space="preserve">3 - </w:t>
      </w:r>
      <w:r w:rsidRPr="00B82390">
        <w:rPr>
          <w:rFonts w:ascii="Times New Roman" w:hAnsi="Times New Roman" w:cs="Times New Roman"/>
          <w:bCs/>
          <w:sz w:val="24"/>
          <w:szCs w:val="24"/>
        </w:rPr>
        <w:t>001</w:t>
      </w:r>
      <w:r>
        <w:rPr>
          <w:rFonts w:ascii="Times New Roman" w:hAnsi="Times New Roman" w:cs="Times New Roman"/>
          <w:bCs/>
          <w:sz w:val="24"/>
          <w:szCs w:val="24"/>
        </w:rPr>
        <w:t>6</w:t>
      </w:r>
      <w:r w:rsidRPr="00B82390">
        <w:rPr>
          <w:rFonts w:ascii="Times New Roman" w:hAnsi="Times New Roman" w:cs="Times New Roman"/>
          <w:bCs/>
          <w:sz w:val="24"/>
          <w:szCs w:val="24"/>
        </w:rPr>
        <w:t>;</w:t>
      </w:r>
    </w:p>
    <w:p w14:paraId="385CD5CA"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топливное хозяйство сжиженного углеводородного газа (СУГ) – ист.6025;</w:t>
      </w:r>
    </w:p>
    <w:p w14:paraId="5C82749C" w14:textId="77777777" w:rsidR="00173C11" w:rsidRPr="00B82390" w:rsidRDefault="00173C11" w:rsidP="00173C11">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резервуары дизельного топлива для резервного котла БМК – ист.6026-6027;</w:t>
      </w:r>
    </w:p>
    <w:p w14:paraId="13C0676E" w14:textId="77777777" w:rsidR="00173C11" w:rsidRPr="00B82390" w:rsidRDefault="00173C11" w:rsidP="00173C11">
      <w:pPr>
        <w:tabs>
          <w:tab w:val="left" w:pos="851"/>
        </w:tabs>
        <w:spacing w:after="0" w:line="240" w:lineRule="auto"/>
        <w:ind w:firstLine="567"/>
        <w:jc w:val="both"/>
        <w:rPr>
          <w:rFonts w:ascii="Times New Roman" w:hAnsi="Times New Roman" w:cs="Times New Roman"/>
          <w:bCs/>
          <w:sz w:val="24"/>
          <w:szCs w:val="24"/>
        </w:rPr>
      </w:pPr>
      <w:r w:rsidRPr="00B82390">
        <w:rPr>
          <w:rFonts w:ascii="Times New Roman" w:hAnsi="Times New Roman" w:cs="Times New Roman"/>
          <w:bCs/>
          <w:sz w:val="24"/>
          <w:szCs w:val="24"/>
        </w:rPr>
        <w:t>-</w:t>
      </w:r>
      <w:r w:rsidRPr="00B82390">
        <w:rPr>
          <w:rFonts w:ascii="Times New Roman" w:hAnsi="Times New Roman" w:cs="Times New Roman"/>
          <w:bCs/>
          <w:sz w:val="24"/>
          <w:szCs w:val="24"/>
        </w:rPr>
        <w:tab/>
        <w:t>здание ремонтно-механическо</w:t>
      </w:r>
      <w:r>
        <w:rPr>
          <w:rFonts w:ascii="Times New Roman" w:hAnsi="Times New Roman" w:cs="Times New Roman"/>
          <w:bCs/>
          <w:sz w:val="24"/>
          <w:szCs w:val="24"/>
        </w:rPr>
        <w:t>й ма</w:t>
      </w:r>
      <w:r w:rsidRPr="00B82390">
        <w:rPr>
          <w:rFonts w:ascii="Times New Roman" w:hAnsi="Times New Roman" w:cs="Times New Roman"/>
          <w:bCs/>
          <w:sz w:val="24"/>
          <w:szCs w:val="24"/>
        </w:rPr>
        <w:t xml:space="preserve">стерской (РММ) – ист. </w:t>
      </w:r>
      <w:r>
        <w:rPr>
          <w:rFonts w:ascii="Times New Roman" w:hAnsi="Times New Roman" w:cs="Times New Roman"/>
          <w:bCs/>
          <w:sz w:val="24"/>
          <w:szCs w:val="24"/>
        </w:rPr>
        <w:t>6029</w:t>
      </w:r>
      <w:r w:rsidRPr="00B82390">
        <w:rPr>
          <w:rFonts w:ascii="Times New Roman" w:hAnsi="Times New Roman" w:cs="Times New Roman"/>
          <w:bCs/>
          <w:sz w:val="24"/>
          <w:szCs w:val="24"/>
        </w:rPr>
        <w:t>;</w:t>
      </w:r>
    </w:p>
    <w:p w14:paraId="574CA9DF" w14:textId="77777777" w:rsidR="00173C11" w:rsidRDefault="00173C11" w:rsidP="00173C11">
      <w:pPr>
        <w:tabs>
          <w:tab w:val="left" w:pos="851"/>
        </w:tabs>
        <w:spacing w:after="0" w:line="240" w:lineRule="auto"/>
        <w:ind w:firstLine="567"/>
        <w:jc w:val="both"/>
        <w:rPr>
          <w:rFonts w:ascii="Times New Roman" w:eastAsia="Times New Roman" w:hAnsi="Times New Roman" w:cs="Times New Roman"/>
          <w:color w:val="000000"/>
          <w:sz w:val="24"/>
          <w:szCs w:val="24"/>
        </w:rPr>
      </w:pPr>
      <w:r w:rsidRPr="00B82390">
        <w:rPr>
          <w:rFonts w:ascii="Times New Roman" w:hAnsi="Times New Roman" w:cs="Times New Roman"/>
          <w:sz w:val="24"/>
          <w:szCs w:val="24"/>
        </w:rPr>
        <w:t>Основными загрязняющими веществами, выделяющимися в процессе работы</w:t>
      </w:r>
      <w:r w:rsidRPr="00B82390">
        <w:rPr>
          <w:rFonts w:ascii="Times New Roman" w:hAnsi="Times New Roman" w:cs="Times New Roman"/>
          <w:spacing w:val="1"/>
          <w:sz w:val="24"/>
          <w:szCs w:val="24"/>
        </w:rPr>
        <w:t xml:space="preserve"> </w:t>
      </w:r>
      <w:r w:rsidRPr="00B82390">
        <w:rPr>
          <w:rFonts w:ascii="Times New Roman" w:hAnsi="Times New Roman" w:cs="Times New Roman"/>
          <w:spacing w:val="-1"/>
          <w:sz w:val="24"/>
          <w:szCs w:val="24"/>
        </w:rPr>
        <w:t>вышеуказанных</w:t>
      </w:r>
      <w:r w:rsidRPr="00B82390">
        <w:rPr>
          <w:rFonts w:ascii="Times New Roman" w:hAnsi="Times New Roman" w:cs="Times New Roman"/>
          <w:spacing w:val="-15"/>
          <w:sz w:val="24"/>
          <w:szCs w:val="24"/>
        </w:rPr>
        <w:t xml:space="preserve"> </w:t>
      </w:r>
      <w:r w:rsidRPr="00B82390">
        <w:rPr>
          <w:rFonts w:ascii="Times New Roman" w:hAnsi="Times New Roman" w:cs="Times New Roman"/>
          <w:spacing w:val="-1"/>
          <w:sz w:val="24"/>
          <w:szCs w:val="24"/>
        </w:rPr>
        <w:t>производственных</w:t>
      </w:r>
      <w:r w:rsidRPr="00B82390">
        <w:rPr>
          <w:rFonts w:ascii="Times New Roman" w:hAnsi="Times New Roman" w:cs="Times New Roman"/>
          <w:spacing w:val="-12"/>
          <w:sz w:val="24"/>
          <w:szCs w:val="24"/>
        </w:rPr>
        <w:t xml:space="preserve"> </w:t>
      </w:r>
      <w:r w:rsidRPr="00B82390">
        <w:rPr>
          <w:rFonts w:ascii="Times New Roman" w:hAnsi="Times New Roman" w:cs="Times New Roman"/>
          <w:spacing w:val="-1"/>
          <w:sz w:val="24"/>
          <w:szCs w:val="24"/>
        </w:rPr>
        <w:t>участков</w:t>
      </w:r>
      <w:r w:rsidRPr="00B82390">
        <w:rPr>
          <w:rFonts w:ascii="Times New Roman" w:hAnsi="Times New Roman" w:cs="Times New Roman"/>
          <w:spacing w:val="-13"/>
          <w:sz w:val="24"/>
          <w:szCs w:val="24"/>
        </w:rPr>
        <w:t xml:space="preserve"> </w:t>
      </w:r>
      <w:r w:rsidRPr="00B82390">
        <w:rPr>
          <w:rFonts w:ascii="Times New Roman" w:hAnsi="Times New Roman" w:cs="Times New Roman"/>
          <w:spacing w:val="-1"/>
          <w:sz w:val="24"/>
          <w:szCs w:val="24"/>
        </w:rPr>
        <w:t>будут</w:t>
      </w:r>
      <w:r>
        <w:rPr>
          <w:rFonts w:ascii="Times New Roman" w:hAnsi="Times New Roman" w:cs="Times New Roman"/>
          <w:spacing w:val="-1"/>
          <w:sz w:val="24"/>
          <w:szCs w:val="24"/>
        </w:rPr>
        <w:t xml:space="preserve">: </w:t>
      </w:r>
      <w:r w:rsidRPr="00055F72">
        <w:rPr>
          <w:rFonts w:ascii="Times New Roman" w:hAnsi="Times New Roman" w:cs="Times New Roman"/>
          <w:bCs/>
          <w:sz w:val="24"/>
          <w:szCs w:val="24"/>
        </w:rPr>
        <w:t>железо (II, III) оксиды (в пересчете на железо) (</w:t>
      </w:r>
      <w:proofErr w:type="spellStart"/>
      <w:r w:rsidRPr="00055F72">
        <w:rPr>
          <w:rFonts w:ascii="Times New Roman" w:hAnsi="Times New Roman" w:cs="Times New Roman"/>
          <w:bCs/>
          <w:sz w:val="24"/>
          <w:szCs w:val="24"/>
        </w:rPr>
        <w:t>диЖелезо</w:t>
      </w:r>
      <w:proofErr w:type="spellEnd"/>
      <w:r w:rsidRPr="00055F72">
        <w:rPr>
          <w:rFonts w:ascii="Times New Roman" w:hAnsi="Times New Roman" w:cs="Times New Roman"/>
          <w:bCs/>
          <w:sz w:val="24"/>
          <w:szCs w:val="24"/>
        </w:rPr>
        <w:t xml:space="preserve"> </w:t>
      </w:r>
      <w:proofErr w:type="spellStart"/>
      <w:r w:rsidRPr="00055F72">
        <w:rPr>
          <w:rFonts w:ascii="Times New Roman" w:hAnsi="Times New Roman" w:cs="Times New Roman"/>
          <w:bCs/>
          <w:sz w:val="24"/>
          <w:szCs w:val="24"/>
        </w:rPr>
        <w:t>триоксид</w:t>
      </w:r>
      <w:proofErr w:type="spellEnd"/>
      <w:r w:rsidRPr="00055F72">
        <w:rPr>
          <w:rFonts w:ascii="Times New Roman" w:hAnsi="Times New Roman" w:cs="Times New Roman"/>
          <w:bCs/>
          <w:sz w:val="24"/>
          <w:szCs w:val="24"/>
        </w:rPr>
        <w:t>, железа оксид), марганец и его соединения (в пересчете на марганец (IV) оксид), натрий гидроксид</w:t>
      </w:r>
      <w:r>
        <w:rPr>
          <w:rFonts w:ascii="Times New Roman" w:hAnsi="Times New Roman" w:cs="Times New Roman"/>
          <w:bCs/>
          <w:sz w:val="24"/>
          <w:szCs w:val="24"/>
        </w:rPr>
        <w:t xml:space="preserve"> (сода каустическая)</w:t>
      </w:r>
      <w:r w:rsidRPr="00055F72">
        <w:rPr>
          <w:rFonts w:ascii="Times New Roman" w:hAnsi="Times New Roman" w:cs="Times New Roman"/>
          <w:bCs/>
          <w:sz w:val="24"/>
          <w:szCs w:val="24"/>
        </w:rPr>
        <w:t>,</w:t>
      </w:r>
      <w:r>
        <w:rPr>
          <w:rFonts w:ascii="Times New Roman" w:hAnsi="Times New Roman" w:cs="Times New Roman"/>
          <w:bCs/>
          <w:sz w:val="24"/>
          <w:szCs w:val="24"/>
        </w:rPr>
        <w:t xml:space="preserve"> </w:t>
      </w:r>
      <w:r w:rsidRPr="00064049">
        <w:rPr>
          <w:rFonts w:ascii="Times New Roman" w:hAnsi="Times New Roman" w:cs="Times New Roman"/>
          <w:bCs/>
          <w:sz w:val="24"/>
          <w:szCs w:val="24"/>
        </w:rPr>
        <w:t xml:space="preserve">азота (IV) диоксид (азота диоксид), азотная кислота /по молекуле HNO3/, азот (II) оксид, гидрохлорид, </w:t>
      </w:r>
      <w:proofErr w:type="spellStart"/>
      <w:r w:rsidRPr="00064049">
        <w:rPr>
          <w:rFonts w:ascii="Times New Roman" w:hAnsi="Times New Roman" w:cs="Times New Roman"/>
          <w:bCs/>
          <w:sz w:val="24"/>
          <w:szCs w:val="24"/>
        </w:rPr>
        <w:t>гидроцианид</w:t>
      </w:r>
      <w:proofErr w:type="spellEnd"/>
      <w:r w:rsidRPr="00064049">
        <w:rPr>
          <w:rFonts w:ascii="Times New Roman" w:hAnsi="Times New Roman" w:cs="Times New Roman"/>
          <w:bCs/>
          <w:sz w:val="24"/>
          <w:szCs w:val="24"/>
        </w:rPr>
        <w:t xml:space="preserve"> (водород цианистый; синильная кислота),</w:t>
      </w:r>
      <w:r w:rsidRPr="00064049">
        <w:t xml:space="preserve"> </w:t>
      </w:r>
      <w:r w:rsidRPr="00064049">
        <w:rPr>
          <w:rFonts w:ascii="Times New Roman" w:hAnsi="Times New Roman" w:cs="Times New Roman"/>
          <w:bCs/>
          <w:sz w:val="24"/>
          <w:szCs w:val="24"/>
        </w:rPr>
        <w:t xml:space="preserve">углерод (сажа, углерод черный), сера диоксид, сероводород, углерод оксид (окись углерода, угарный газ), </w:t>
      </w:r>
      <w:proofErr w:type="spellStart"/>
      <w:r w:rsidRPr="00064049">
        <w:rPr>
          <w:rFonts w:ascii="Times New Roman" w:hAnsi="Times New Roman" w:cs="Times New Roman"/>
          <w:bCs/>
          <w:sz w:val="24"/>
          <w:szCs w:val="24"/>
        </w:rPr>
        <w:t>гидрофторид</w:t>
      </w:r>
      <w:proofErr w:type="spellEnd"/>
      <w:r w:rsidRPr="00064049">
        <w:rPr>
          <w:rFonts w:ascii="Times New Roman" w:hAnsi="Times New Roman" w:cs="Times New Roman"/>
          <w:bCs/>
          <w:sz w:val="24"/>
          <w:szCs w:val="24"/>
        </w:rPr>
        <w:t xml:space="preserve"> (фтористые газообразные соединения),</w:t>
      </w:r>
      <w:r w:rsidRPr="0028277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б</w:t>
      </w:r>
      <w:r w:rsidRPr="0028277A">
        <w:rPr>
          <w:rFonts w:ascii="Times New Roman" w:eastAsia="Times New Roman" w:hAnsi="Times New Roman" w:cs="Times New Roman"/>
          <w:color w:val="000000"/>
          <w:sz w:val="24"/>
          <w:szCs w:val="24"/>
        </w:rPr>
        <w:t>утан</w:t>
      </w:r>
      <w:r>
        <w:rPr>
          <w:rFonts w:ascii="Times New Roman" w:eastAsia="Times New Roman" w:hAnsi="Times New Roman" w:cs="Times New Roman"/>
          <w:color w:val="000000"/>
          <w:sz w:val="24"/>
          <w:szCs w:val="24"/>
        </w:rPr>
        <w:t>, п</w:t>
      </w:r>
      <w:r w:rsidRPr="0028277A">
        <w:rPr>
          <w:rFonts w:ascii="Times New Roman" w:eastAsia="Times New Roman" w:hAnsi="Times New Roman" w:cs="Times New Roman"/>
          <w:color w:val="000000"/>
          <w:sz w:val="24"/>
          <w:szCs w:val="24"/>
        </w:rPr>
        <w:t xml:space="preserve">роп-2-ен-1-аль (Акролеин, </w:t>
      </w:r>
      <w:proofErr w:type="spellStart"/>
      <w:r w:rsidRPr="0028277A">
        <w:rPr>
          <w:rFonts w:ascii="Times New Roman" w:eastAsia="Times New Roman" w:hAnsi="Times New Roman" w:cs="Times New Roman"/>
          <w:color w:val="000000"/>
          <w:sz w:val="24"/>
          <w:szCs w:val="24"/>
        </w:rPr>
        <w:t>Акрилальдегид</w:t>
      </w:r>
      <w:proofErr w:type="spellEnd"/>
      <w:r>
        <w:rPr>
          <w:rFonts w:ascii="Times New Roman" w:eastAsia="Times New Roman" w:hAnsi="Times New Roman" w:cs="Times New Roman"/>
          <w:color w:val="000000"/>
          <w:sz w:val="24"/>
          <w:szCs w:val="24"/>
        </w:rPr>
        <w:t>), ф</w:t>
      </w:r>
      <w:r w:rsidRPr="0028277A">
        <w:rPr>
          <w:rFonts w:ascii="Times New Roman" w:eastAsia="Times New Roman" w:hAnsi="Times New Roman" w:cs="Times New Roman"/>
          <w:color w:val="000000"/>
          <w:sz w:val="24"/>
          <w:szCs w:val="24"/>
        </w:rPr>
        <w:t>ормальдегид (</w:t>
      </w:r>
      <w:proofErr w:type="spellStart"/>
      <w:r>
        <w:rPr>
          <w:rFonts w:ascii="Times New Roman" w:eastAsia="Times New Roman" w:hAnsi="Times New Roman" w:cs="Times New Roman"/>
          <w:color w:val="000000"/>
          <w:sz w:val="24"/>
          <w:szCs w:val="24"/>
        </w:rPr>
        <w:t>м</w:t>
      </w:r>
      <w:r w:rsidRPr="0028277A">
        <w:rPr>
          <w:rFonts w:ascii="Times New Roman" w:eastAsia="Times New Roman" w:hAnsi="Times New Roman" w:cs="Times New Roman"/>
          <w:color w:val="000000"/>
          <w:sz w:val="24"/>
          <w:szCs w:val="24"/>
        </w:rPr>
        <w:t>етаналь</w:t>
      </w:r>
      <w:proofErr w:type="spellEnd"/>
      <w:r w:rsidRPr="0028277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керосин, </w:t>
      </w:r>
      <w:r w:rsidRPr="0028277A">
        <w:rPr>
          <w:rFonts w:ascii="Times New Roman" w:eastAsia="Times New Roman" w:hAnsi="Times New Roman" w:cs="Times New Roman"/>
          <w:color w:val="000000"/>
          <w:sz w:val="24"/>
          <w:szCs w:val="24"/>
        </w:rPr>
        <w:t xml:space="preserve">углеводороды предельные С12-С19, взвешенные частицы, </w:t>
      </w:r>
      <w:r w:rsidRPr="00EF0C64">
        <w:rPr>
          <w:rFonts w:ascii="Times New Roman" w:hAnsi="Times New Roman" w:cs="Times New Roman"/>
          <w:bCs/>
          <w:sz w:val="24"/>
          <w:szCs w:val="24"/>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w:t>
      </w:r>
      <w:r w:rsidRPr="0028277A">
        <w:rPr>
          <w:rFonts w:ascii="Times New Roman" w:eastAsia="Times New Roman" w:hAnsi="Times New Roman" w:cs="Times New Roman"/>
          <w:color w:val="000000"/>
          <w:sz w:val="24"/>
          <w:szCs w:val="24"/>
        </w:rPr>
        <w:t xml:space="preserve">, пыль абразивная (корунд белый, </w:t>
      </w:r>
      <w:proofErr w:type="spellStart"/>
      <w:r w:rsidRPr="0028277A">
        <w:rPr>
          <w:rFonts w:ascii="Times New Roman" w:eastAsia="Times New Roman" w:hAnsi="Times New Roman" w:cs="Times New Roman"/>
          <w:color w:val="000000"/>
          <w:sz w:val="24"/>
          <w:szCs w:val="24"/>
        </w:rPr>
        <w:t>монокорунд</w:t>
      </w:r>
      <w:proofErr w:type="spellEnd"/>
      <w:r w:rsidRPr="0028277A">
        <w:rPr>
          <w:rFonts w:ascii="Times New Roman" w:eastAsia="Times New Roman" w:hAnsi="Times New Roman" w:cs="Times New Roman"/>
          <w:color w:val="000000"/>
          <w:sz w:val="24"/>
          <w:szCs w:val="24"/>
        </w:rPr>
        <w:t xml:space="preserve">), </w:t>
      </w:r>
      <w:proofErr w:type="spellStart"/>
      <w:r w:rsidRPr="0028277A">
        <w:rPr>
          <w:rFonts w:ascii="Times New Roman" w:eastAsia="Times New Roman" w:hAnsi="Times New Roman" w:cs="Times New Roman"/>
          <w:color w:val="000000"/>
          <w:sz w:val="24"/>
          <w:szCs w:val="24"/>
        </w:rPr>
        <w:t>динатрий</w:t>
      </w:r>
      <w:proofErr w:type="spellEnd"/>
      <w:r w:rsidRPr="0028277A">
        <w:rPr>
          <w:rFonts w:ascii="Times New Roman" w:eastAsia="Times New Roman" w:hAnsi="Times New Roman" w:cs="Times New Roman"/>
          <w:color w:val="000000"/>
          <w:sz w:val="24"/>
          <w:szCs w:val="24"/>
        </w:rPr>
        <w:t xml:space="preserve"> </w:t>
      </w:r>
      <w:proofErr w:type="spellStart"/>
      <w:r w:rsidRPr="0028277A">
        <w:rPr>
          <w:rFonts w:ascii="Times New Roman" w:eastAsia="Times New Roman" w:hAnsi="Times New Roman" w:cs="Times New Roman"/>
          <w:color w:val="000000"/>
          <w:sz w:val="24"/>
          <w:szCs w:val="24"/>
        </w:rPr>
        <w:t>тетраборат</w:t>
      </w:r>
      <w:proofErr w:type="spellEnd"/>
      <w:r w:rsidRPr="0028277A">
        <w:rPr>
          <w:rFonts w:ascii="Times New Roman" w:eastAsia="Times New Roman" w:hAnsi="Times New Roman" w:cs="Times New Roman"/>
          <w:color w:val="000000"/>
          <w:sz w:val="24"/>
          <w:szCs w:val="24"/>
        </w:rPr>
        <w:t xml:space="preserve"> </w:t>
      </w:r>
      <w:proofErr w:type="spellStart"/>
      <w:r w:rsidRPr="0028277A">
        <w:rPr>
          <w:rFonts w:ascii="Times New Roman" w:eastAsia="Times New Roman" w:hAnsi="Times New Roman" w:cs="Times New Roman"/>
          <w:color w:val="000000"/>
          <w:sz w:val="24"/>
          <w:szCs w:val="24"/>
        </w:rPr>
        <w:t>декагидрат</w:t>
      </w:r>
      <w:proofErr w:type="spellEnd"/>
      <w:r w:rsidRPr="0028277A">
        <w:rPr>
          <w:rFonts w:ascii="Times New Roman" w:eastAsia="Times New Roman" w:hAnsi="Times New Roman" w:cs="Times New Roman"/>
          <w:color w:val="000000"/>
          <w:sz w:val="24"/>
          <w:szCs w:val="24"/>
        </w:rPr>
        <w:t xml:space="preserve"> (натрия </w:t>
      </w:r>
      <w:proofErr w:type="spellStart"/>
      <w:r w:rsidRPr="0028277A">
        <w:rPr>
          <w:rFonts w:ascii="Times New Roman" w:eastAsia="Times New Roman" w:hAnsi="Times New Roman" w:cs="Times New Roman"/>
          <w:color w:val="000000"/>
          <w:sz w:val="24"/>
          <w:szCs w:val="24"/>
        </w:rPr>
        <w:t>тетраборат</w:t>
      </w:r>
      <w:proofErr w:type="spellEnd"/>
      <w:r w:rsidRPr="0028277A">
        <w:rPr>
          <w:rFonts w:ascii="Times New Roman" w:eastAsia="Times New Roman" w:hAnsi="Times New Roman" w:cs="Times New Roman"/>
          <w:color w:val="000000"/>
          <w:sz w:val="24"/>
          <w:szCs w:val="24"/>
        </w:rPr>
        <w:t xml:space="preserve">; бура; </w:t>
      </w:r>
      <w:proofErr w:type="spellStart"/>
      <w:r w:rsidRPr="0028277A">
        <w:rPr>
          <w:rFonts w:ascii="Times New Roman" w:eastAsia="Times New Roman" w:hAnsi="Times New Roman" w:cs="Times New Roman"/>
          <w:color w:val="000000"/>
          <w:sz w:val="24"/>
          <w:szCs w:val="24"/>
        </w:rPr>
        <w:t>тинкал</w:t>
      </w:r>
      <w:proofErr w:type="spellEnd"/>
      <w:r w:rsidRPr="0028277A">
        <w:rPr>
          <w:rFonts w:ascii="Times New Roman" w:eastAsia="Times New Roman" w:hAnsi="Times New Roman" w:cs="Times New Roman"/>
          <w:color w:val="000000"/>
          <w:sz w:val="24"/>
          <w:szCs w:val="24"/>
        </w:rPr>
        <w:t>) /в пересчете на бор/.</w:t>
      </w:r>
    </w:p>
    <w:p w14:paraId="331DB1B8" w14:textId="77777777" w:rsidR="00173C11" w:rsidRPr="001B0BE3" w:rsidRDefault="00173C11" w:rsidP="00173C11">
      <w:pPr>
        <w:tabs>
          <w:tab w:val="left" w:pos="851"/>
        </w:tabs>
        <w:spacing w:after="0" w:line="240" w:lineRule="auto"/>
        <w:ind w:firstLine="567"/>
        <w:jc w:val="both"/>
        <w:rPr>
          <w:rFonts w:ascii="Times New Roman" w:hAnsi="Times New Roman" w:cs="Times New Roman"/>
          <w:sz w:val="24"/>
          <w:szCs w:val="24"/>
        </w:rPr>
      </w:pPr>
      <w:r w:rsidRPr="001B0BE3">
        <w:rPr>
          <w:rFonts w:ascii="Times New Roman" w:hAnsi="Times New Roman" w:cs="Times New Roman"/>
          <w:sz w:val="24"/>
          <w:szCs w:val="24"/>
        </w:rPr>
        <w:t xml:space="preserve">Выбросы загрязняющих веществ на период эксплуатации объекта составят: </w:t>
      </w:r>
    </w:p>
    <w:p w14:paraId="1537B44A" w14:textId="77777777" w:rsidR="00173C11" w:rsidRPr="001B0BE3" w:rsidRDefault="00173C11" w:rsidP="00173C11">
      <w:pPr>
        <w:tabs>
          <w:tab w:val="left" w:pos="851"/>
        </w:tabs>
        <w:spacing w:after="0" w:line="240" w:lineRule="auto"/>
        <w:ind w:firstLine="567"/>
        <w:jc w:val="both"/>
        <w:rPr>
          <w:rFonts w:ascii="Times New Roman" w:hAnsi="Times New Roman" w:cs="Times New Roman"/>
          <w:sz w:val="24"/>
          <w:szCs w:val="24"/>
        </w:rPr>
      </w:pPr>
      <w:r w:rsidRPr="001B0BE3">
        <w:rPr>
          <w:rFonts w:ascii="Times New Roman" w:hAnsi="Times New Roman" w:cs="Times New Roman"/>
          <w:sz w:val="24"/>
          <w:szCs w:val="24"/>
        </w:rPr>
        <w:t xml:space="preserve">59,03875 т/год (14,19153 г/с) – с учетом передвижных источников и аварийной ДЭС; </w:t>
      </w:r>
    </w:p>
    <w:p w14:paraId="150C498F" w14:textId="77777777" w:rsidR="00173C11" w:rsidRPr="00924C63" w:rsidRDefault="00173C11" w:rsidP="00173C11">
      <w:pPr>
        <w:tabs>
          <w:tab w:val="left" w:pos="851"/>
        </w:tabs>
        <w:spacing w:after="0" w:line="240" w:lineRule="auto"/>
        <w:ind w:firstLine="567"/>
        <w:jc w:val="both"/>
        <w:rPr>
          <w:rFonts w:ascii="Times New Roman" w:hAnsi="Times New Roman" w:cs="Times New Roman"/>
          <w:sz w:val="24"/>
          <w:szCs w:val="24"/>
        </w:rPr>
      </w:pPr>
      <w:r w:rsidRPr="001B0BE3">
        <w:rPr>
          <w:rFonts w:ascii="Times New Roman" w:hAnsi="Times New Roman" w:cs="Times New Roman"/>
          <w:sz w:val="24"/>
          <w:szCs w:val="24"/>
        </w:rPr>
        <w:t>48,05945 т/</w:t>
      </w:r>
      <w:proofErr w:type="gramStart"/>
      <w:r w:rsidRPr="001B0BE3">
        <w:rPr>
          <w:rFonts w:ascii="Times New Roman" w:hAnsi="Times New Roman" w:cs="Times New Roman"/>
          <w:sz w:val="24"/>
          <w:szCs w:val="24"/>
        </w:rPr>
        <w:t>год  (</w:t>
      </w:r>
      <w:proofErr w:type="gramEnd"/>
      <w:r w:rsidRPr="001B0BE3">
        <w:rPr>
          <w:rFonts w:ascii="Times New Roman" w:hAnsi="Times New Roman" w:cs="Times New Roman"/>
          <w:sz w:val="24"/>
          <w:szCs w:val="24"/>
        </w:rPr>
        <w:t>10,24752 г/с) – от стационарных источников.</w:t>
      </w:r>
    </w:p>
    <w:p w14:paraId="136EC227"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D32097">
        <w:rPr>
          <w:rFonts w:ascii="Times New Roman" w:hAnsi="Times New Roman" w:cs="Times New Roman"/>
          <w:bCs/>
          <w:sz w:val="24"/>
          <w:szCs w:val="24"/>
        </w:rPr>
        <w:t>Полный перечень предельных количественных эмиссий загрязняющих веществ в атмосферный воздух, их качественные характеристики представлены в таблице 5.1.</w:t>
      </w:r>
    </w:p>
    <w:p w14:paraId="1B1B056C" w14:textId="77777777" w:rsidR="00173C11" w:rsidRPr="00D32097" w:rsidRDefault="00173C11" w:rsidP="00173C11">
      <w:pPr>
        <w:tabs>
          <w:tab w:val="left" w:pos="851"/>
        </w:tabs>
        <w:spacing w:after="0" w:line="240" w:lineRule="auto"/>
        <w:ind w:firstLine="567"/>
        <w:jc w:val="both"/>
        <w:rPr>
          <w:rFonts w:ascii="Times New Roman" w:hAnsi="Times New Roman" w:cs="Times New Roman"/>
          <w:bCs/>
          <w:sz w:val="24"/>
          <w:szCs w:val="24"/>
        </w:rPr>
      </w:pPr>
      <w:r w:rsidRPr="00D32097">
        <w:rPr>
          <w:rFonts w:ascii="Times New Roman" w:hAnsi="Times New Roman" w:cs="Times New Roman"/>
          <w:bCs/>
          <w:sz w:val="24"/>
          <w:szCs w:val="24"/>
        </w:rPr>
        <w:t xml:space="preserve">Количество эмиссий определено расчетным методом. Исходные данные для расчетов выбросов приняты на основании технологического регламента работы проектируемого производства и поставщиков технологического оборудования. Все расчеты выполнены по действующим, утвержденным в Республике Казахстан расчетным методикам и представлены в </w:t>
      </w:r>
      <w:r w:rsidRPr="00BD31F1">
        <w:rPr>
          <w:rFonts w:ascii="Times New Roman" w:hAnsi="Times New Roman" w:cs="Times New Roman"/>
          <w:bCs/>
          <w:sz w:val="24"/>
          <w:szCs w:val="24"/>
        </w:rPr>
        <w:t>приложении 10.</w:t>
      </w:r>
    </w:p>
    <w:p w14:paraId="76ABBD00" w14:textId="77777777" w:rsidR="00173C11" w:rsidRPr="00D32097" w:rsidRDefault="00173C11" w:rsidP="00173C11">
      <w:pPr>
        <w:tabs>
          <w:tab w:val="left" w:pos="851"/>
        </w:tabs>
        <w:spacing w:after="0" w:line="240" w:lineRule="auto"/>
        <w:ind w:firstLine="567"/>
        <w:jc w:val="both"/>
        <w:rPr>
          <w:rFonts w:ascii="Times New Roman" w:hAnsi="Times New Roman" w:cs="Times New Roman"/>
          <w:bCs/>
          <w:sz w:val="24"/>
          <w:szCs w:val="24"/>
        </w:rPr>
      </w:pPr>
      <w:r w:rsidRPr="00D32097">
        <w:rPr>
          <w:rFonts w:ascii="Times New Roman" w:hAnsi="Times New Roman" w:cs="Times New Roman"/>
          <w:bCs/>
          <w:sz w:val="24"/>
          <w:szCs w:val="24"/>
        </w:rPr>
        <w:t>В рамках данного отчета выполнен расчет рассеивания загрязняющих веществ в атмосфере (раздел 1.8.1).</w:t>
      </w:r>
    </w:p>
    <w:p w14:paraId="357E8EC1" w14:textId="77777777" w:rsidR="00173C11" w:rsidRPr="00D32097" w:rsidRDefault="00173C11" w:rsidP="00173C11">
      <w:pPr>
        <w:tabs>
          <w:tab w:val="left" w:pos="851"/>
        </w:tabs>
        <w:spacing w:after="0" w:line="240" w:lineRule="auto"/>
        <w:ind w:firstLine="567"/>
        <w:jc w:val="both"/>
        <w:rPr>
          <w:rFonts w:ascii="Times New Roman" w:hAnsi="Times New Roman" w:cs="Times New Roman"/>
          <w:bCs/>
          <w:sz w:val="24"/>
          <w:szCs w:val="24"/>
        </w:rPr>
      </w:pPr>
      <w:r w:rsidRPr="008935B3">
        <w:rPr>
          <w:rFonts w:ascii="Times New Roman" w:hAnsi="Times New Roman" w:cs="Times New Roman"/>
          <w:bCs/>
          <w:sz w:val="24"/>
          <w:szCs w:val="24"/>
        </w:rPr>
        <w:t xml:space="preserve">Максимальная приземная концентрация на границе нормативной санитарно-защитной зоны (500 м), по результатам расчета рассеивания выбросов на период эксплуатации по пыли неорганической: 70-20 % двуокиси кремния составила 0.96 долей </w:t>
      </w:r>
      <w:proofErr w:type="spellStart"/>
      <w:r w:rsidRPr="008935B3">
        <w:rPr>
          <w:rFonts w:ascii="Times New Roman" w:hAnsi="Times New Roman" w:cs="Times New Roman"/>
          <w:bCs/>
          <w:sz w:val="24"/>
          <w:szCs w:val="24"/>
        </w:rPr>
        <w:t>ПДКм.р</w:t>
      </w:r>
      <w:proofErr w:type="spellEnd"/>
      <w:r w:rsidRPr="008935B3">
        <w:rPr>
          <w:rFonts w:ascii="Times New Roman" w:hAnsi="Times New Roman" w:cs="Times New Roman"/>
          <w:bCs/>
          <w:sz w:val="24"/>
          <w:szCs w:val="24"/>
        </w:rPr>
        <w:t>.</w:t>
      </w:r>
    </w:p>
    <w:p w14:paraId="53374F5D" w14:textId="77777777" w:rsidR="00173C11" w:rsidRPr="00687D51" w:rsidRDefault="00173C11" w:rsidP="00173C11">
      <w:pPr>
        <w:tabs>
          <w:tab w:val="left" w:pos="851"/>
        </w:tabs>
        <w:spacing w:after="0" w:line="240" w:lineRule="auto"/>
        <w:ind w:firstLine="567"/>
        <w:jc w:val="both"/>
        <w:rPr>
          <w:rFonts w:ascii="Times New Roman" w:hAnsi="Times New Roman" w:cs="Times New Roman"/>
          <w:bCs/>
          <w:sz w:val="24"/>
          <w:szCs w:val="24"/>
        </w:rPr>
      </w:pPr>
      <w:r w:rsidRPr="00D32097">
        <w:rPr>
          <w:rFonts w:ascii="Times New Roman" w:hAnsi="Times New Roman" w:cs="Times New Roman"/>
          <w:bCs/>
          <w:sz w:val="24"/>
          <w:szCs w:val="24"/>
        </w:rPr>
        <w:lastRenderedPageBreak/>
        <w:t xml:space="preserve">Анализируя результаты проведенного расчета рассеивания загрязняющих веществ в атмосфере, можно сделать вывод, что превышений ПДК ЗВ на границе с санитарно-защитной зоной радиусом </w:t>
      </w:r>
      <w:r>
        <w:rPr>
          <w:rFonts w:ascii="Times New Roman" w:hAnsi="Times New Roman" w:cs="Times New Roman"/>
          <w:bCs/>
          <w:sz w:val="24"/>
          <w:szCs w:val="24"/>
        </w:rPr>
        <w:t>5</w:t>
      </w:r>
      <w:r w:rsidRPr="00D32097">
        <w:rPr>
          <w:rFonts w:ascii="Times New Roman" w:hAnsi="Times New Roman" w:cs="Times New Roman"/>
          <w:bCs/>
          <w:sz w:val="24"/>
          <w:szCs w:val="24"/>
        </w:rPr>
        <w:t>00 м не будет, что позволяет использовать</w:t>
      </w:r>
      <w:r>
        <w:rPr>
          <w:rFonts w:ascii="Times New Roman" w:hAnsi="Times New Roman" w:cs="Times New Roman"/>
          <w:bCs/>
          <w:sz w:val="24"/>
          <w:szCs w:val="24"/>
        </w:rPr>
        <w:t xml:space="preserve"> </w:t>
      </w:r>
      <w:r w:rsidRPr="00687D51">
        <w:rPr>
          <w:rFonts w:ascii="Times New Roman" w:hAnsi="Times New Roman" w:cs="Times New Roman"/>
          <w:bCs/>
          <w:sz w:val="24"/>
          <w:szCs w:val="24"/>
        </w:rPr>
        <w:t>приведенные в расчетах показатели.</w:t>
      </w:r>
    </w:p>
    <w:p w14:paraId="0BEC870B" w14:textId="77777777" w:rsidR="00173C11" w:rsidRPr="00687D51" w:rsidRDefault="00173C11" w:rsidP="00173C11">
      <w:pPr>
        <w:tabs>
          <w:tab w:val="left" w:pos="851"/>
        </w:tabs>
        <w:spacing w:after="0" w:line="240" w:lineRule="auto"/>
        <w:ind w:firstLine="567"/>
        <w:jc w:val="both"/>
        <w:rPr>
          <w:rFonts w:ascii="Times New Roman" w:hAnsi="Times New Roman" w:cs="Times New Roman"/>
          <w:bCs/>
          <w:sz w:val="24"/>
          <w:szCs w:val="24"/>
        </w:rPr>
      </w:pPr>
      <w:r w:rsidRPr="00687D51">
        <w:rPr>
          <w:rFonts w:ascii="Times New Roman" w:hAnsi="Times New Roman" w:cs="Times New Roman"/>
          <w:bCs/>
          <w:sz w:val="24"/>
          <w:szCs w:val="24"/>
        </w:rPr>
        <w:t xml:space="preserve">Согласно п.5 ст. 39 </w:t>
      </w:r>
      <w:r>
        <w:rPr>
          <w:rFonts w:ascii="Times New Roman" w:hAnsi="Times New Roman" w:cs="Times New Roman"/>
          <w:bCs/>
          <w:sz w:val="24"/>
          <w:szCs w:val="24"/>
        </w:rPr>
        <w:t>Кодекса</w:t>
      </w:r>
      <w:r w:rsidRPr="00687D51">
        <w:rPr>
          <w:rFonts w:ascii="Times New Roman" w:hAnsi="Times New Roman" w:cs="Times New Roman"/>
          <w:bCs/>
          <w:sz w:val="24"/>
          <w:szCs w:val="24"/>
        </w:rPr>
        <w:t xml:space="preserve"> «Нормативы эмиссий для намечаемой деятельности, в том числе при внесении в деятельность существенных изменений, рассчитываются и обосновываются в виде отдельного документа – проекта нормативов эмиссий (проекта нормативов допустимых выбросов, проекта нормативов допустимых сбросов), который разрабатывается в привязке к соответствующей проектной документации намечаемой деятельности и представляется в уполномоченный орган в области охраны окружающей среды вместе с заявлением на получение экологического разрешения в соответствии с Кодексом».</w:t>
      </w:r>
    </w:p>
    <w:p w14:paraId="0C0565D3"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687D51">
        <w:rPr>
          <w:rFonts w:ascii="Times New Roman" w:hAnsi="Times New Roman" w:cs="Times New Roman"/>
          <w:bCs/>
          <w:sz w:val="24"/>
          <w:szCs w:val="24"/>
        </w:rPr>
        <w:t>На стадии подготовки отчета о возможных воздействиях нормативы эмиссий не устанавливаются.</w:t>
      </w:r>
    </w:p>
    <w:p w14:paraId="4620054D" w14:textId="77777777" w:rsidR="00173C11" w:rsidRPr="008D5440" w:rsidRDefault="00173C11" w:rsidP="00173C11">
      <w:pPr>
        <w:tabs>
          <w:tab w:val="left" w:pos="851"/>
        </w:tabs>
        <w:spacing w:after="0" w:line="240" w:lineRule="auto"/>
        <w:ind w:firstLine="567"/>
        <w:jc w:val="both"/>
        <w:rPr>
          <w:rFonts w:ascii="Times New Roman" w:hAnsi="Times New Roman" w:cs="Times New Roman"/>
          <w:bCs/>
          <w:sz w:val="24"/>
          <w:szCs w:val="24"/>
        </w:rPr>
      </w:pPr>
    </w:p>
    <w:p w14:paraId="557836E9" w14:textId="5F1A71DA" w:rsidR="00173C11" w:rsidRDefault="00173C11" w:rsidP="00173C11">
      <w:pPr>
        <w:pStyle w:val="ab"/>
        <w:tabs>
          <w:tab w:val="left" w:pos="851"/>
        </w:tabs>
        <w:spacing w:line="240" w:lineRule="auto"/>
        <w:ind w:left="0" w:firstLine="567"/>
        <w:jc w:val="both"/>
        <w:rPr>
          <w:rFonts w:ascii="Times New Roman" w:hAnsi="Times New Roman" w:cs="Times New Roman"/>
          <w:i/>
          <w:iCs/>
          <w:sz w:val="24"/>
          <w:szCs w:val="24"/>
        </w:rPr>
      </w:pPr>
      <w:r w:rsidRPr="006D172B">
        <w:rPr>
          <w:rFonts w:ascii="Times New Roman" w:hAnsi="Times New Roman" w:cs="Times New Roman"/>
          <w:i/>
          <w:iCs/>
          <w:sz w:val="24"/>
          <w:szCs w:val="24"/>
        </w:rPr>
        <w:t>6.2.</w:t>
      </w:r>
      <w:r w:rsidRPr="006D172B">
        <w:rPr>
          <w:rFonts w:ascii="Times New Roman" w:hAnsi="Times New Roman" w:cs="Times New Roman"/>
          <w:i/>
          <w:iCs/>
          <w:sz w:val="24"/>
          <w:szCs w:val="24"/>
        </w:rPr>
        <w:tab/>
        <w:t>Обоснование предельных физических воздействий на окружающую среду</w:t>
      </w:r>
    </w:p>
    <w:p w14:paraId="7FDF5D9C" w14:textId="77777777" w:rsidR="00173C11" w:rsidRDefault="00173C11" w:rsidP="00173C11">
      <w:pPr>
        <w:pStyle w:val="ab"/>
        <w:tabs>
          <w:tab w:val="left" w:pos="851"/>
        </w:tabs>
        <w:spacing w:line="240" w:lineRule="auto"/>
        <w:ind w:left="0" w:firstLine="567"/>
        <w:jc w:val="both"/>
        <w:rPr>
          <w:rFonts w:ascii="Times New Roman" w:hAnsi="Times New Roman" w:cs="Times New Roman"/>
          <w:i/>
          <w:iCs/>
          <w:sz w:val="24"/>
          <w:szCs w:val="24"/>
        </w:rPr>
      </w:pPr>
    </w:p>
    <w:p w14:paraId="37172920"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Предельно-допустимый уровень (ПДУ) шума – это уровень фактора, который при ежедневной работе, но не более 40 часов в неделю в течение всего рабочего стажа, не должен вызывать заболеваний в процессе работы или в отдельные сроки жизни настоящего и последующих поколений. Допустимые уровни шума – это уровень, который вызывает у человека значительного беспокойства и существенных изменений показателей функционального состояния системы и анализаторов, чувствительных к шуму.</w:t>
      </w:r>
    </w:p>
    <w:p w14:paraId="0E91896B"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Шумом принято называть звуковые колебания, выходящие за рамки звукового комфорта. Шум может восприниматься ухом человека в пределах частот от 16 до 20000 Гц (ниже – инфразвук, выше – ультразвук).</w:t>
      </w:r>
    </w:p>
    <w:p w14:paraId="00518AB8"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По физической природе шумы могут иметь следующее происхождение:</w:t>
      </w:r>
    </w:p>
    <w:p w14:paraId="534354D6"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w:t>
      </w:r>
      <w:r w:rsidRPr="00766890">
        <w:rPr>
          <w:rFonts w:ascii="Times New Roman" w:hAnsi="Times New Roman" w:cs="Times New Roman"/>
          <w:bCs/>
          <w:sz w:val="24"/>
          <w:szCs w:val="24"/>
        </w:rPr>
        <w:tab/>
        <w:t>механическое, связанное с работой машин, вследствие ударов в сочленениях, вибрации роторов и т.п.;</w:t>
      </w:r>
    </w:p>
    <w:p w14:paraId="591A8516"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w:t>
      </w:r>
      <w:r w:rsidRPr="00766890">
        <w:rPr>
          <w:rFonts w:ascii="Times New Roman" w:hAnsi="Times New Roman" w:cs="Times New Roman"/>
          <w:bCs/>
          <w:sz w:val="24"/>
          <w:szCs w:val="24"/>
        </w:rPr>
        <w:tab/>
        <w:t>аэродинамическое, вызванное колебаниями в газах;</w:t>
      </w:r>
    </w:p>
    <w:p w14:paraId="69708211"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w:t>
      </w:r>
      <w:r w:rsidRPr="00766890">
        <w:rPr>
          <w:rFonts w:ascii="Times New Roman" w:hAnsi="Times New Roman" w:cs="Times New Roman"/>
          <w:bCs/>
          <w:sz w:val="24"/>
          <w:szCs w:val="24"/>
        </w:rPr>
        <w:tab/>
        <w:t>гидравлическое, связанное с колебаниями давления и гидроударами в жидкостях;</w:t>
      </w:r>
    </w:p>
    <w:p w14:paraId="1C3AC7A8"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w:t>
      </w:r>
      <w:r w:rsidRPr="00766890">
        <w:rPr>
          <w:rFonts w:ascii="Times New Roman" w:hAnsi="Times New Roman" w:cs="Times New Roman"/>
          <w:bCs/>
          <w:sz w:val="24"/>
          <w:szCs w:val="24"/>
        </w:rPr>
        <w:tab/>
        <w:t>электромагнитное, вызванное колебаниями элементов электромеханических устройств под действием переменного электромагнитного поля или электрических разрядов.</w:t>
      </w:r>
    </w:p>
    <w:p w14:paraId="160A26B7"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На территории объектов намечаемой деятельности возможен лишь первый вид шумового воздействия – механический. Основным источником шума является транспорт и технологическое оборудование.</w:t>
      </w:r>
    </w:p>
    <w:p w14:paraId="1E7BF42D"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Основными и постоянными источниками шума на объектах намечаемой деятельности являются:</w:t>
      </w:r>
    </w:p>
    <w:p w14:paraId="145336F2"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w:t>
      </w:r>
      <w:r w:rsidRPr="00766890">
        <w:rPr>
          <w:rFonts w:ascii="Times New Roman" w:hAnsi="Times New Roman" w:cs="Times New Roman"/>
          <w:bCs/>
          <w:sz w:val="24"/>
          <w:szCs w:val="24"/>
        </w:rPr>
        <w:tab/>
        <w:t xml:space="preserve">технологическое оборудование дробильного комплекса (дробилки, конвейеры, грохота, питатели, пересыпка руды и т.д.) суммарная звуковая мощность </w:t>
      </w:r>
      <w:proofErr w:type="gramStart"/>
      <w:r w:rsidRPr="00766890">
        <w:rPr>
          <w:rFonts w:ascii="Times New Roman" w:hAnsi="Times New Roman" w:cs="Times New Roman"/>
          <w:bCs/>
          <w:sz w:val="24"/>
          <w:szCs w:val="24"/>
        </w:rPr>
        <w:t>&lt; 85</w:t>
      </w:r>
      <w:proofErr w:type="gramEnd"/>
      <w:r>
        <w:rPr>
          <w:rFonts w:ascii="Times New Roman" w:hAnsi="Times New Roman" w:cs="Times New Roman"/>
          <w:bCs/>
          <w:sz w:val="24"/>
          <w:szCs w:val="24"/>
        </w:rPr>
        <w:t xml:space="preserve"> </w:t>
      </w:r>
      <w:proofErr w:type="spellStart"/>
      <w:r w:rsidRPr="00766890">
        <w:rPr>
          <w:rFonts w:ascii="Times New Roman" w:hAnsi="Times New Roman" w:cs="Times New Roman"/>
          <w:bCs/>
          <w:sz w:val="24"/>
          <w:szCs w:val="24"/>
        </w:rPr>
        <w:t>дБА</w:t>
      </w:r>
      <w:proofErr w:type="spellEnd"/>
      <w:r w:rsidRPr="00766890">
        <w:rPr>
          <w:rFonts w:ascii="Times New Roman" w:hAnsi="Times New Roman" w:cs="Times New Roman"/>
          <w:bCs/>
          <w:sz w:val="24"/>
          <w:szCs w:val="24"/>
        </w:rPr>
        <w:t>.</w:t>
      </w:r>
    </w:p>
    <w:p w14:paraId="576F9829"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 xml:space="preserve">Санитарные нормы устанавливают предельно допустимые уровни (ПДУ) звука (звукового давления) для различных зон и в разное время суток. Согласно усредненным мировым санитарным нормам </w:t>
      </w:r>
      <w:proofErr w:type="gramStart"/>
      <w:r w:rsidRPr="00766890">
        <w:rPr>
          <w:rFonts w:ascii="Times New Roman" w:hAnsi="Times New Roman" w:cs="Times New Roman"/>
          <w:bCs/>
          <w:sz w:val="24"/>
          <w:szCs w:val="24"/>
        </w:rPr>
        <w:t>для непостоянного шума</w:t>
      </w:r>
      <w:proofErr w:type="gramEnd"/>
      <w:r w:rsidRPr="00766890">
        <w:rPr>
          <w:rFonts w:ascii="Times New Roman" w:hAnsi="Times New Roman" w:cs="Times New Roman"/>
          <w:bCs/>
          <w:sz w:val="24"/>
          <w:szCs w:val="24"/>
        </w:rPr>
        <w:t xml:space="preserve"> нормируется эквивалентный и максимальный уровни одновременно.</w:t>
      </w:r>
    </w:p>
    <w:p w14:paraId="6F2D4A36"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Другим источником физического воздействия является электромагнитное загрязнение среды. Термин «электромагнитное загрязнение среды» введен Всемирной</w:t>
      </w:r>
      <w:r>
        <w:rPr>
          <w:rFonts w:ascii="Times New Roman" w:hAnsi="Times New Roman" w:cs="Times New Roman"/>
          <w:bCs/>
          <w:sz w:val="24"/>
          <w:szCs w:val="24"/>
        </w:rPr>
        <w:t xml:space="preserve"> </w:t>
      </w:r>
      <w:r w:rsidRPr="00766890">
        <w:rPr>
          <w:rFonts w:ascii="Times New Roman" w:hAnsi="Times New Roman" w:cs="Times New Roman"/>
          <w:bCs/>
          <w:sz w:val="24"/>
          <w:szCs w:val="24"/>
        </w:rPr>
        <w:t>организацией здравоохранения.</w:t>
      </w:r>
    </w:p>
    <w:p w14:paraId="3784FA58"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Электромагнитное загрязнение возникает в результате изменений электромагнитных свойств среды, приводящих к нарушениям работы электронных систем и изменениям в тонких клеточных и молекулярных биологических структурах.</w:t>
      </w:r>
    </w:p>
    <w:p w14:paraId="0384DE36"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lastRenderedPageBreak/>
        <w:t>В последнее время, в связи с широчайшим развитием электронных систем управления, передач, связи, электроэнергетических объектов, на первый план вышло антропогенное электромагнитное загрязнение – создание искусственных электромагнитных полей (ЭМП).</w:t>
      </w:r>
    </w:p>
    <w:p w14:paraId="1B4D61BC"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 xml:space="preserve">В целом можно отметить, что неионизирующие электромагнитные излучения </w:t>
      </w:r>
      <w:proofErr w:type="gramStart"/>
      <w:r w:rsidRPr="00766890">
        <w:rPr>
          <w:rFonts w:ascii="Times New Roman" w:hAnsi="Times New Roman" w:cs="Times New Roman"/>
          <w:bCs/>
          <w:sz w:val="24"/>
          <w:szCs w:val="24"/>
        </w:rPr>
        <w:t>радио диапазона</w:t>
      </w:r>
      <w:proofErr w:type="gramEnd"/>
      <w:r w:rsidRPr="00766890">
        <w:rPr>
          <w:rFonts w:ascii="Times New Roman" w:hAnsi="Times New Roman" w:cs="Times New Roman"/>
          <w:bCs/>
          <w:sz w:val="24"/>
          <w:szCs w:val="24"/>
        </w:rPr>
        <w:t xml:space="preserve"> от радиотелевизионных средств связи, мониторов компьютеров приводят к значительным нарушениям биологических функций человека и животных. По обобщенным данным трудовой статистики, у работающих за мониторами от 2 до 6 часов в сутки нарушения центральной нервной системы происходят в 4,6 раза чаще, чем в контрольных группах, сердечно-сосудистые заболевания – в 2 раза и т.п. Постоянная работа с дисплеями может вызвать астенопию (зрительный дискомфорт), проявляющийся в покраснении век и глазных яблок, затуманивании зрения, утомлении, появлении нервно-психических нарушений и др.</w:t>
      </w:r>
    </w:p>
    <w:p w14:paraId="02AB31E8" w14:textId="77777777" w:rsidR="00173C11" w:rsidRPr="00DB6DC0" w:rsidRDefault="00173C11" w:rsidP="00173C11">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Намечаемая реконструкция с целью увеличения производительности по переработке до 1200 </w:t>
      </w:r>
      <w:proofErr w:type="spellStart"/>
      <w:proofErr w:type="gramStart"/>
      <w:r>
        <w:rPr>
          <w:rFonts w:ascii="Times New Roman" w:hAnsi="Times New Roman" w:cs="Times New Roman"/>
          <w:bCs/>
          <w:sz w:val="24"/>
          <w:szCs w:val="24"/>
        </w:rPr>
        <w:t>тыс.т</w:t>
      </w:r>
      <w:proofErr w:type="spellEnd"/>
      <w:proofErr w:type="gramEnd"/>
      <w:r>
        <w:rPr>
          <w:rFonts w:ascii="Times New Roman" w:hAnsi="Times New Roman" w:cs="Times New Roman"/>
          <w:bCs/>
          <w:sz w:val="24"/>
          <w:szCs w:val="24"/>
        </w:rPr>
        <w:t>/год предусматривается на действующей промышленной площадке ТОО «</w:t>
      </w:r>
      <w:r>
        <w:rPr>
          <w:rFonts w:ascii="Times New Roman" w:hAnsi="Times New Roman" w:cs="Times New Roman"/>
          <w:bCs/>
          <w:sz w:val="24"/>
          <w:szCs w:val="24"/>
          <w:lang w:val="kk-KZ"/>
        </w:rPr>
        <w:t>Шұғыла Кент</w:t>
      </w:r>
      <w:r>
        <w:rPr>
          <w:rFonts w:ascii="Times New Roman" w:hAnsi="Times New Roman" w:cs="Times New Roman"/>
          <w:bCs/>
          <w:sz w:val="24"/>
          <w:szCs w:val="24"/>
        </w:rPr>
        <w:t xml:space="preserve">». </w:t>
      </w:r>
      <w:r w:rsidRPr="00DB6DC0">
        <w:rPr>
          <w:rFonts w:ascii="Times New Roman" w:hAnsi="Times New Roman" w:cs="Times New Roman"/>
          <w:bCs/>
          <w:sz w:val="24"/>
          <w:szCs w:val="24"/>
        </w:rPr>
        <w:t>Согласно ранее выполненной оценке воздействия на окруж</w:t>
      </w:r>
      <w:r>
        <w:rPr>
          <w:rFonts w:ascii="Times New Roman" w:hAnsi="Times New Roman" w:cs="Times New Roman"/>
          <w:bCs/>
          <w:sz w:val="24"/>
          <w:szCs w:val="24"/>
        </w:rPr>
        <w:t>а</w:t>
      </w:r>
      <w:r w:rsidRPr="00DB6DC0">
        <w:rPr>
          <w:rFonts w:ascii="Times New Roman" w:hAnsi="Times New Roman" w:cs="Times New Roman"/>
          <w:bCs/>
          <w:sz w:val="24"/>
          <w:szCs w:val="24"/>
        </w:rPr>
        <w:t xml:space="preserve">ющую среду (ОВОС) на РП «Строительство установки кучного выщелачивания окисленных золотосодержащих руд, производительностью 600 </w:t>
      </w:r>
      <w:proofErr w:type="spellStart"/>
      <w:r w:rsidRPr="00DB6DC0">
        <w:rPr>
          <w:rFonts w:ascii="Times New Roman" w:hAnsi="Times New Roman" w:cs="Times New Roman"/>
          <w:bCs/>
          <w:sz w:val="24"/>
          <w:szCs w:val="24"/>
        </w:rPr>
        <w:t>тыс</w:t>
      </w:r>
      <w:proofErr w:type="spellEnd"/>
      <w:r w:rsidRPr="00DB6DC0">
        <w:rPr>
          <w:rFonts w:ascii="Times New Roman" w:hAnsi="Times New Roman" w:cs="Times New Roman"/>
          <w:bCs/>
          <w:sz w:val="24"/>
          <w:szCs w:val="24"/>
        </w:rPr>
        <w:t xml:space="preserve"> </w:t>
      </w:r>
      <w:proofErr w:type="spellStart"/>
      <w:r w:rsidRPr="00DB6DC0">
        <w:rPr>
          <w:rFonts w:ascii="Times New Roman" w:hAnsi="Times New Roman" w:cs="Times New Roman"/>
          <w:bCs/>
          <w:sz w:val="24"/>
          <w:szCs w:val="24"/>
        </w:rPr>
        <w:t>тн</w:t>
      </w:r>
      <w:proofErr w:type="spellEnd"/>
      <w:r w:rsidRPr="00DB6DC0">
        <w:rPr>
          <w:rFonts w:ascii="Times New Roman" w:hAnsi="Times New Roman" w:cs="Times New Roman"/>
          <w:bCs/>
          <w:sz w:val="24"/>
          <w:szCs w:val="24"/>
        </w:rPr>
        <w:t>/год в Жарминском районе Восточно-Казахстанской области»</w:t>
      </w:r>
      <w:r>
        <w:rPr>
          <w:rFonts w:ascii="Times New Roman" w:hAnsi="Times New Roman" w:cs="Times New Roman"/>
          <w:bCs/>
          <w:sz w:val="24"/>
          <w:szCs w:val="24"/>
        </w:rPr>
        <w:t xml:space="preserve"> и</w:t>
      </w:r>
      <w:r w:rsidRPr="00DB6DC0">
        <w:rPr>
          <w:rFonts w:ascii="Times New Roman" w:hAnsi="Times New Roman" w:cs="Times New Roman"/>
          <w:bCs/>
          <w:sz w:val="24"/>
          <w:szCs w:val="24"/>
        </w:rPr>
        <w:t>сточниками физических воздействий на окружающую среду в период эксплуатации явля</w:t>
      </w:r>
      <w:r>
        <w:rPr>
          <w:rFonts w:ascii="Times New Roman" w:hAnsi="Times New Roman" w:cs="Times New Roman"/>
          <w:bCs/>
          <w:sz w:val="24"/>
          <w:szCs w:val="24"/>
        </w:rPr>
        <w:t>е</w:t>
      </w:r>
      <w:r w:rsidRPr="00DB6DC0">
        <w:rPr>
          <w:rFonts w:ascii="Times New Roman" w:hAnsi="Times New Roman" w:cs="Times New Roman"/>
          <w:bCs/>
          <w:sz w:val="24"/>
          <w:szCs w:val="24"/>
        </w:rPr>
        <w:t>тся оборудование предприятия и техника.</w:t>
      </w:r>
    </w:p>
    <w:p w14:paraId="7CA64521" w14:textId="77777777" w:rsidR="00173C11" w:rsidRPr="00D41E37" w:rsidRDefault="00173C11" w:rsidP="00173C11">
      <w:pPr>
        <w:tabs>
          <w:tab w:val="left" w:pos="851"/>
        </w:tabs>
        <w:spacing w:after="0" w:line="240" w:lineRule="auto"/>
        <w:ind w:firstLine="567"/>
        <w:jc w:val="both"/>
        <w:rPr>
          <w:rFonts w:ascii="Times New Roman" w:hAnsi="Times New Roman" w:cs="Times New Roman"/>
          <w:bCs/>
          <w:sz w:val="24"/>
          <w:szCs w:val="24"/>
        </w:rPr>
      </w:pPr>
      <w:r w:rsidRPr="00DB6DC0">
        <w:rPr>
          <w:rFonts w:ascii="Times New Roman" w:hAnsi="Times New Roman" w:cs="Times New Roman"/>
          <w:bCs/>
          <w:sz w:val="24"/>
          <w:szCs w:val="24"/>
        </w:rPr>
        <w:t>На рабочих местах источниками шума и вибрации являются привод и механизмы техники, двигатели насосов, авто- и спецтранспорта, которые при установке, в соответствии с техническими требованиями (паспорта или инструкции по экс</w:t>
      </w:r>
      <w:r>
        <w:rPr>
          <w:rFonts w:ascii="Times New Roman" w:hAnsi="Times New Roman" w:cs="Times New Roman"/>
          <w:bCs/>
          <w:sz w:val="24"/>
          <w:szCs w:val="24"/>
        </w:rPr>
        <w:t>п</w:t>
      </w:r>
      <w:r w:rsidRPr="00DB6DC0">
        <w:rPr>
          <w:rFonts w:ascii="Times New Roman" w:hAnsi="Times New Roman" w:cs="Times New Roman"/>
          <w:bCs/>
          <w:sz w:val="24"/>
          <w:szCs w:val="24"/>
        </w:rPr>
        <w:t>луатации) не превысят установленные техническими условиями допустимых норм в соответствии</w:t>
      </w:r>
      <w:r>
        <w:rPr>
          <w:rFonts w:ascii="Times New Roman" w:hAnsi="Times New Roman" w:cs="Times New Roman"/>
          <w:bCs/>
          <w:sz w:val="24"/>
          <w:szCs w:val="24"/>
        </w:rPr>
        <w:t xml:space="preserve"> с «Гигиеническими нормативами к физическим факторам, оказывающим воздействие на человека», утвержденными приказом Министра здравоохранения Республики Казахстан от 16 февраля 2022 года</w:t>
      </w:r>
      <w:r>
        <w:rPr>
          <w:rFonts w:ascii="Times New Roman" w:hAnsi="Times New Roman" w:cs="Times New Roman"/>
          <w:bCs/>
          <w:sz w:val="24"/>
          <w:szCs w:val="24"/>
          <w:lang w:val="kk-KZ"/>
        </w:rPr>
        <w:t xml:space="preserve"> № ҚР ДСМ-15</w:t>
      </w:r>
      <w:r>
        <w:rPr>
          <w:rFonts w:ascii="Times New Roman" w:hAnsi="Times New Roman" w:cs="Times New Roman"/>
          <w:bCs/>
          <w:sz w:val="24"/>
          <w:szCs w:val="24"/>
        </w:rPr>
        <w:t>.</w:t>
      </w:r>
    </w:p>
    <w:p w14:paraId="11B6F782" w14:textId="77777777" w:rsidR="00173C11" w:rsidRPr="00DB6DC0" w:rsidRDefault="00173C11" w:rsidP="00173C11">
      <w:pPr>
        <w:tabs>
          <w:tab w:val="left" w:pos="851"/>
        </w:tabs>
        <w:spacing w:after="0" w:line="240" w:lineRule="auto"/>
        <w:ind w:firstLine="567"/>
        <w:jc w:val="both"/>
        <w:rPr>
          <w:rFonts w:ascii="Times New Roman" w:hAnsi="Times New Roman" w:cs="Times New Roman"/>
          <w:bCs/>
          <w:sz w:val="24"/>
          <w:szCs w:val="24"/>
        </w:rPr>
      </w:pPr>
      <w:r w:rsidRPr="00DB6DC0">
        <w:rPr>
          <w:rFonts w:ascii="Times New Roman" w:hAnsi="Times New Roman" w:cs="Times New Roman"/>
          <w:bCs/>
          <w:sz w:val="24"/>
          <w:szCs w:val="24"/>
        </w:rPr>
        <w:t xml:space="preserve">Машины и механизмы, установленные на отдельно стоящие фундаменты и </w:t>
      </w:r>
      <w:proofErr w:type="spellStart"/>
      <w:proofErr w:type="gramStart"/>
      <w:r w:rsidRPr="00DB6DC0">
        <w:rPr>
          <w:rFonts w:ascii="Times New Roman" w:hAnsi="Times New Roman" w:cs="Times New Roman"/>
          <w:bCs/>
          <w:sz w:val="24"/>
          <w:szCs w:val="24"/>
        </w:rPr>
        <w:t>вибро</w:t>
      </w:r>
      <w:proofErr w:type="spellEnd"/>
      <w:r w:rsidRPr="00DB6DC0">
        <w:rPr>
          <w:rFonts w:ascii="Times New Roman" w:hAnsi="Times New Roman" w:cs="Times New Roman"/>
          <w:bCs/>
          <w:sz w:val="24"/>
          <w:szCs w:val="24"/>
        </w:rPr>
        <w:t>-изолирующие</w:t>
      </w:r>
      <w:proofErr w:type="gramEnd"/>
      <w:r w:rsidRPr="00DB6DC0">
        <w:rPr>
          <w:rFonts w:ascii="Times New Roman" w:hAnsi="Times New Roman" w:cs="Times New Roman"/>
          <w:bCs/>
          <w:sz w:val="24"/>
          <w:szCs w:val="24"/>
        </w:rPr>
        <w:t xml:space="preserve"> опоры не окажут вредного воздействия на организм человека. Поэтому специальные мероприятия в данном направлении не предусматриваются.</w:t>
      </w:r>
    </w:p>
    <w:p w14:paraId="3341EBA7" w14:textId="77777777" w:rsidR="00173C11" w:rsidRPr="00DB6DC0" w:rsidRDefault="00173C11" w:rsidP="00173C11">
      <w:pPr>
        <w:tabs>
          <w:tab w:val="left" w:pos="851"/>
        </w:tabs>
        <w:spacing w:after="0" w:line="240" w:lineRule="auto"/>
        <w:ind w:firstLine="567"/>
        <w:jc w:val="both"/>
        <w:rPr>
          <w:rFonts w:ascii="Times New Roman" w:hAnsi="Times New Roman" w:cs="Times New Roman"/>
          <w:bCs/>
          <w:sz w:val="24"/>
          <w:szCs w:val="24"/>
        </w:rPr>
      </w:pPr>
      <w:r w:rsidRPr="00DB6DC0">
        <w:rPr>
          <w:rFonts w:ascii="Times New Roman" w:hAnsi="Times New Roman" w:cs="Times New Roman"/>
          <w:bCs/>
          <w:sz w:val="24"/>
          <w:szCs w:val="24"/>
        </w:rPr>
        <w:t>На других участках работ нет постоянного рабочего места, поэтому влияние на организм персонала шумовых характеристик исключается.</w:t>
      </w:r>
    </w:p>
    <w:p w14:paraId="02FA2CB4" w14:textId="77777777" w:rsidR="00173C11" w:rsidRPr="00DB6DC0" w:rsidRDefault="00173C11" w:rsidP="00173C11">
      <w:pPr>
        <w:tabs>
          <w:tab w:val="left" w:pos="851"/>
        </w:tabs>
        <w:spacing w:after="0" w:line="240" w:lineRule="auto"/>
        <w:ind w:firstLine="567"/>
        <w:jc w:val="both"/>
        <w:rPr>
          <w:rFonts w:ascii="Times New Roman" w:hAnsi="Times New Roman" w:cs="Times New Roman"/>
          <w:bCs/>
          <w:sz w:val="24"/>
          <w:szCs w:val="24"/>
        </w:rPr>
      </w:pPr>
      <w:r w:rsidRPr="00DB6DC0">
        <w:rPr>
          <w:rFonts w:ascii="Times New Roman" w:hAnsi="Times New Roman" w:cs="Times New Roman"/>
          <w:bCs/>
          <w:sz w:val="24"/>
          <w:szCs w:val="24"/>
        </w:rPr>
        <w:t>Жилых застроек, прилегающих к территории предприятия нет, поэтому нет необходимости рассчитывать ожидаемые уровни шума на территории предприятия, где находятся источники шума.</w:t>
      </w:r>
    </w:p>
    <w:p w14:paraId="5291B05C" w14:textId="77777777" w:rsidR="00173C11" w:rsidRPr="00DB6DC0" w:rsidRDefault="00173C11" w:rsidP="00173C11">
      <w:pPr>
        <w:tabs>
          <w:tab w:val="left" w:pos="851"/>
        </w:tabs>
        <w:spacing w:after="0" w:line="240" w:lineRule="auto"/>
        <w:ind w:firstLine="567"/>
        <w:jc w:val="both"/>
        <w:rPr>
          <w:rFonts w:ascii="Times New Roman" w:hAnsi="Times New Roman" w:cs="Times New Roman"/>
          <w:bCs/>
          <w:sz w:val="24"/>
          <w:szCs w:val="24"/>
        </w:rPr>
      </w:pPr>
      <w:r w:rsidRPr="00DB6DC0">
        <w:rPr>
          <w:rFonts w:ascii="Times New Roman" w:hAnsi="Times New Roman" w:cs="Times New Roman"/>
          <w:bCs/>
          <w:sz w:val="24"/>
          <w:szCs w:val="24"/>
        </w:rPr>
        <w:t xml:space="preserve">В районе проектируемых участков не имеется линий электропередач с напряжением 110 </w:t>
      </w:r>
      <w:proofErr w:type="spellStart"/>
      <w:r w:rsidRPr="00DB6DC0">
        <w:rPr>
          <w:rFonts w:ascii="Times New Roman" w:hAnsi="Times New Roman" w:cs="Times New Roman"/>
          <w:bCs/>
          <w:sz w:val="24"/>
          <w:szCs w:val="24"/>
        </w:rPr>
        <w:t>кВ</w:t>
      </w:r>
      <w:proofErr w:type="spellEnd"/>
      <w:r w:rsidRPr="00DB6DC0">
        <w:rPr>
          <w:rFonts w:ascii="Times New Roman" w:hAnsi="Times New Roman" w:cs="Times New Roman"/>
          <w:bCs/>
          <w:sz w:val="24"/>
          <w:szCs w:val="24"/>
        </w:rPr>
        <w:t xml:space="preserve"> и выше, которые оказывали бы влияние на организм человека.</w:t>
      </w:r>
    </w:p>
    <w:p w14:paraId="3A279164" w14:textId="77777777" w:rsidR="00173C11" w:rsidRPr="00DB6DC0" w:rsidRDefault="00173C11" w:rsidP="00173C11">
      <w:pPr>
        <w:tabs>
          <w:tab w:val="left" w:pos="851"/>
        </w:tabs>
        <w:spacing w:after="0" w:line="240" w:lineRule="auto"/>
        <w:ind w:firstLine="567"/>
        <w:jc w:val="both"/>
        <w:rPr>
          <w:rFonts w:ascii="Times New Roman" w:hAnsi="Times New Roman" w:cs="Times New Roman"/>
          <w:bCs/>
          <w:sz w:val="24"/>
          <w:szCs w:val="24"/>
        </w:rPr>
      </w:pPr>
      <w:r w:rsidRPr="00DB6DC0">
        <w:rPr>
          <w:rFonts w:ascii="Times New Roman" w:hAnsi="Times New Roman" w:cs="Times New Roman"/>
          <w:bCs/>
          <w:sz w:val="24"/>
          <w:szCs w:val="24"/>
        </w:rPr>
        <w:t>Незначительные электромагнитные поля могут создавать электродвигатели технологических насосов, но при соблюдении правил монтажа и установки оборудования, не превысят допустимых уровней.</w:t>
      </w:r>
    </w:p>
    <w:p w14:paraId="1B017D40"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DB6DC0">
        <w:rPr>
          <w:rFonts w:ascii="Times New Roman" w:hAnsi="Times New Roman" w:cs="Times New Roman"/>
          <w:bCs/>
          <w:sz w:val="24"/>
          <w:szCs w:val="24"/>
        </w:rPr>
        <w:t xml:space="preserve">Питание к электродвигателям подведено </w:t>
      </w:r>
      <w:proofErr w:type="spellStart"/>
      <w:r w:rsidRPr="00DB6DC0">
        <w:rPr>
          <w:rFonts w:ascii="Times New Roman" w:hAnsi="Times New Roman" w:cs="Times New Roman"/>
          <w:bCs/>
          <w:sz w:val="24"/>
          <w:szCs w:val="24"/>
        </w:rPr>
        <w:t>кабелепроводами</w:t>
      </w:r>
      <w:proofErr w:type="spellEnd"/>
      <w:r w:rsidRPr="00DB6DC0">
        <w:rPr>
          <w:rFonts w:ascii="Times New Roman" w:hAnsi="Times New Roman" w:cs="Times New Roman"/>
          <w:bCs/>
          <w:sz w:val="24"/>
          <w:szCs w:val="24"/>
        </w:rPr>
        <w:t>, которые прокладываются в полу в трубах и в кабельных каналах. Все электродвигатели поставляются комплектно с технологическим и сантехническим оборудованием в исполнении, соответствующим окружающей среде. Электрооборудование обеспечиваются контурами заземления.</w:t>
      </w:r>
    </w:p>
    <w:p w14:paraId="232EC483" w14:textId="77777777" w:rsidR="00173C11" w:rsidRPr="0055501D" w:rsidRDefault="00173C11" w:rsidP="00173C11">
      <w:pPr>
        <w:tabs>
          <w:tab w:val="left" w:pos="851"/>
        </w:tabs>
        <w:spacing w:after="0" w:line="240" w:lineRule="auto"/>
        <w:ind w:firstLine="567"/>
        <w:jc w:val="both"/>
        <w:rPr>
          <w:rFonts w:ascii="Times New Roman" w:hAnsi="Times New Roman" w:cs="Times New Roman"/>
          <w:sz w:val="24"/>
          <w:szCs w:val="24"/>
        </w:rPr>
      </w:pPr>
      <w:r w:rsidRPr="0055501D">
        <w:rPr>
          <w:rFonts w:ascii="Times New Roman" w:hAnsi="Times New Roman" w:cs="Times New Roman"/>
          <w:bCs/>
          <w:sz w:val="24"/>
          <w:szCs w:val="24"/>
        </w:rPr>
        <w:t xml:space="preserve">Настоящим проектом предусматривается </w:t>
      </w:r>
      <w:r w:rsidRPr="0055501D">
        <w:rPr>
          <w:rFonts w:ascii="Times New Roman" w:hAnsi="Times New Roman" w:cs="Times New Roman"/>
          <w:sz w:val="24"/>
          <w:szCs w:val="24"/>
        </w:rPr>
        <w:t xml:space="preserve">увеличение производительности ДСК с установкой дополнительной линии дробления руды, включающей в себя вторую конусную дробилку, </w:t>
      </w:r>
      <w:proofErr w:type="spellStart"/>
      <w:r w:rsidRPr="0055501D">
        <w:rPr>
          <w:rFonts w:ascii="Times New Roman" w:hAnsi="Times New Roman" w:cs="Times New Roman"/>
          <w:sz w:val="24"/>
          <w:szCs w:val="24"/>
        </w:rPr>
        <w:t>виброгрохот</w:t>
      </w:r>
      <w:proofErr w:type="spellEnd"/>
      <w:r w:rsidRPr="0055501D">
        <w:rPr>
          <w:rFonts w:ascii="Times New Roman" w:hAnsi="Times New Roman" w:cs="Times New Roman"/>
          <w:sz w:val="24"/>
          <w:szCs w:val="24"/>
        </w:rPr>
        <w:t xml:space="preserve"> и ленточные конвейеры.</w:t>
      </w:r>
      <w:r>
        <w:rPr>
          <w:rFonts w:ascii="Times New Roman" w:hAnsi="Times New Roman" w:cs="Times New Roman"/>
          <w:sz w:val="24"/>
          <w:szCs w:val="24"/>
        </w:rPr>
        <w:t xml:space="preserve"> </w:t>
      </w:r>
      <w:r w:rsidRPr="0055501D">
        <w:rPr>
          <w:rFonts w:ascii="Times New Roman" w:hAnsi="Times New Roman" w:cs="Times New Roman"/>
          <w:sz w:val="24"/>
          <w:szCs w:val="24"/>
        </w:rPr>
        <w:t>Лица, вынужденные по производственной необходимости временно находиться в непосредственной близости от дробилки, должны иметь индивидуальные средства защиты от шума согласно ГОСТ 12.1.029-80 (СТ СЭВ 1928-79) «Система стандартов безопасности труда. Средства и методы защиты от шума. Классификация», обеспечивающие защитные свойства против шумов.</w:t>
      </w:r>
    </w:p>
    <w:p w14:paraId="54359B46" w14:textId="77777777" w:rsidR="00173C11" w:rsidRDefault="00173C11" w:rsidP="00173C11">
      <w:pPr>
        <w:tabs>
          <w:tab w:val="left" w:pos="851"/>
        </w:tabs>
        <w:spacing w:after="0" w:line="240" w:lineRule="auto"/>
        <w:ind w:firstLine="567"/>
        <w:jc w:val="both"/>
        <w:rPr>
          <w:rFonts w:ascii="Times New Roman" w:hAnsi="Times New Roman" w:cs="Times New Roman"/>
          <w:sz w:val="24"/>
          <w:szCs w:val="24"/>
        </w:rPr>
      </w:pPr>
      <w:r w:rsidRPr="0055501D">
        <w:rPr>
          <w:rFonts w:ascii="Times New Roman" w:hAnsi="Times New Roman" w:cs="Times New Roman"/>
          <w:sz w:val="24"/>
          <w:szCs w:val="24"/>
        </w:rPr>
        <w:lastRenderedPageBreak/>
        <w:t>Уровень запыленности на рабочем месте оператора не должен превышать значений, установленных ГОСТ 12.1.005-88. «Система стандартов безопасности труда. Общие санитарно- гигиенические требования к воздуху рабочей зоны»</w:t>
      </w:r>
      <w:r>
        <w:rPr>
          <w:rFonts w:ascii="Times New Roman" w:hAnsi="Times New Roman" w:cs="Times New Roman"/>
          <w:sz w:val="24"/>
          <w:szCs w:val="24"/>
        </w:rPr>
        <w:t xml:space="preserve">. </w:t>
      </w:r>
      <w:r w:rsidRPr="0055501D">
        <w:rPr>
          <w:rFonts w:ascii="Times New Roman" w:hAnsi="Times New Roman" w:cs="Times New Roman"/>
          <w:sz w:val="24"/>
          <w:szCs w:val="24"/>
        </w:rPr>
        <w:t>Управление дробилками</w:t>
      </w:r>
      <w:r>
        <w:rPr>
          <w:rFonts w:ascii="Times New Roman" w:hAnsi="Times New Roman" w:cs="Times New Roman"/>
          <w:sz w:val="24"/>
          <w:szCs w:val="24"/>
        </w:rPr>
        <w:t xml:space="preserve"> - </w:t>
      </w:r>
      <w:r w:rsidRPr="0055501D">
        <w:rPr>
          <w:rFonts w:ascii="Times New Roman" w:hAnsi="Times New Roman" w:cs="Times New Roman"/>
          <w:sz w:val="24"/>
          <w:szCs w:val="24"/>
        </w:rPr>
        <w:t>дистанционное; аварийная остановка, запуск для ремонтных работ и других целей — местное.</w:t>
      </w:r>
    </w:p>
    <w:p w14:paraId="2792A36C" w14:textId="77777777" w:rsidR="00173C11" w:rsidRPr="00F13CBE" w:rsidRDefault="00173C11" w:rsidP="00173C11">
      <w:pPr>
        <w:tabs>
          <w:tab w:val="left" w:pos="851"/>
        </w:tabs>
        <w:spacing w:after="0" w:line="240" w:lineRule="auto"/>
        <w:ind w:firstLine="567"/>
        <w:jc w:val="both"/>
        <w:rPr>
          <w:rFonts w:ascii="Times New Roman" w:hAnsi="Times New Roman" w:cs="Times New Roman"/>
          <w:sz w:val="24"/>
          <w:szCs w:val="24"/>
        </w:rPr>
      </w:pPr>
      <w:r w:rsidRPr="00F13CBE">
        <w:rPr>
          <w:rFonts w:ascii="Times New Roman" w:hAnsi="Times New Roman" w:cs="Times New Roman"/>
          <w:sz w:val="24"/>
          <w:szCs w:val="24"/>
        </w:rPr>
        <w:t>Пульт дистанционного управления дробилкой предусмотрен в диспетчерском пункте управления (ДПУ). ДПУ - готовое изделие, изготовлено в звуко-</w:t>
      </w:r>
      <w:proofErr w:type="spellStart"/>
      <w:r w:rsidRPr="00F13CBE">
        <w:rPr>
          <w:rFonts w:ascii="Times New Roman" w:hAnsi="Times New Roman" w:cs="Times New Roman"/>
          <w:sz w:val="24"/>
          <w:szCs w:val="24"/>
        </w:rPr>
        <w:t>вибро</w:t>
      </w:r>
      <w:proofErr w:type="spellEnd"/>
      <w:r w:rsidRPr="00F13CBE">
        <w:rPr>
          <w:rFonts w:ascii="Times New Roman" w:hAnsi="Times New Roman" w:cs="Times New Roman"/>
          <w:sz w:val="24"/>
          <w:szCs w:val="24"/>
        </w:rPr>
        <w:t xml:space="preserve">-изолированном исполнении. Уровень звукового давления в ДПУ не превышает требований ГОСТ 12.1.003-2014«ССБТ. Шум. Общие требования безопасности», а уровни виброскорости — требований ГОСТ 12.1.012-2014 </w:t>
      </w:r>
      <w:proofErr w:type="gramStart"/>
      <w:r w:rsidRPr="00F13CBE">
        <w:rPr>
          <w:rFonts w:ascii="Times New Roman" w:hAnsi="Times New Roman" w:cs="Times New Roman"/>
          <w:sz w:val="24"/>
          <w:szCs w:val="24"/>
        </w:rPr>
        <w:t>« ССБТ</w:t>
      </w:r>
      <w:proofErr w:type="gramEnd"/>
      <w:r w:rsidRPr="00F13CBE">
        <w:rPr>
          <w:rFonts w:ascii="Times New Roman" w:hAnsi="Times New Roman" w:cs="Times New Roman"/>
          <w:sz w:val="24"/>
          <w:szCs w:val="24"/>
        </w:rPr>
        <w:t>. Вибрационная безопасность. Общие требования».</w:t>
      </w:r>
    </w:p>
    <w:p w14:paraId="3F943BA7" w14:textId="77777777" w:rsidR="00173C11" w:rsidRPr="00F13CBE" w:rsidRDefault="00173C11" w:rsidP="00173C11">
      <w:pPr>
        <w:tabs>
          <w:tab w:val="left" w:pos="851"/>
        </w:tabs>
        <w:spacing w:after="0" w:line="240" w:lineRule="auto"/>
        <w:ind w:firstLine="567"/>
        <w:jc w:val="both"/>
        <w:rPr>
          <w:rFonts w:ascii="Times New Roman" w:hAnsi="Times New Roman" w:cs="Times New Roman"/>
          <w:sz w:val="24"/>
          <w:szCs w:val="24"/>
        </w:rPr>
      </w:pPr>
      <w:r w:rsidRPr="00F13CBE">
        <w:rPr>
          <w:rFonts w:ascii="Times New Roman" w:hAnsi="Times New Roman" w:cs="Times New Roman"/>
          <w:sz w:val="24"/>
          <w:szCs w:val="24"/>
        </w:rPr>
        <w:t>Эргономические требования к рабочему месту оператора выполнены в соответствии действующими нормативными документами обеспечиваются потребителем на месте эксплуатации.</w:t>
      </w:r>
    </w:p>
    <w:p w14:paraId="34C15235" w14:textId="77777777" w:rsidR="00173C11" w:rsidRPr="00F13CBE" w:rsidRDefault="00173C11" w:rsidP="00173C11">
      <w:pPr>
        <w:tabs>
          <w:tab w:val="left" w:pos="851"/>
        </w:tabs>
        <w:spacing w:after="0" w:line="240" w:lineRule="auto"/>
        <w:ind w:firstLine="567"/>
        <w:jc w:val="both"/>
        <w:rPr>
          <w:rFonts w:ascii="Times New Roman" w:hAnsi="Times New Roman" w:cs="Times New Roman"/>
          <w:sz w:val="24"/>
          <w:szCs w:val="24"/>
        </w:rPr>
      </w:pPr>
      <w:r w:rsidRPr="00F13CBE">
        <w:rPr>
          <w:rFonts w:ascii="Times New Roman" w:hAnsi="Times New Roman" w:cs="Times New Roman"/>
          <w:sz w:val="24"/>
          <w:szCs w:val="24"/>
        </w:rPr>
        <w:t>Значения октавных уровней звукового давления и уровня звука (эквивалентный уровень звука) на расстоянии 1 м от наружного контура дробилки при работе под нагрузкой и холостом ходе соответствуют международным стандартам.</w:t>
      </w:r>
    </w:p>
    <w:p w14:paraId="777B7B3D" w14:textId="77777777" w:rsidR="00173C11" w:rsidRDefault="00173C11" w:rsidP="00173C11">
      <w:pPr>
        <w:tabs>
          <w:tab w:val="left" w:pos="851"/>
        </w:tabs>
        <w:spacing w:after="0" w:line="240" w:lineRule="auto"/>
        <w:ind w:firstLine="567"/>
        <w:jc w:val="both"/>
        <w:rPr>
          <w:rFonts w:ascii="Times New Roman" w:hAnsi="Times New Roman" w:cs="Times New Roman"/>
          <w:sz w:val="24"/>
          <w:szCs w:val="24"/>
        </w:rPr>
      </w:pPr>
      <w:r w:rsidRPr="00F13CBE">
        <w:rPr>
          <w:rFonts w:ascii="Times New Roman" w:hAnsi="Times New Roman" w:cs="Times New Roman"/>
          <w:sz w:val="24"/>
          <w:szCs w:val="24"/>
        </w:rPr>
        <w:t>Дробилки оборудованы (комплектно) звуковой и световой сигнализацией, информирующей о нормальной работе или неисправностях в системах привода и смазки. Сигнальные лампы имеют надписи, указывающие значения сигналов.</w:t>
      </w:r>
    </w:p>
    <w:p w14:paraId="5733D802"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З</w:t>
      </w:r>
      <w:r w:rsidRPr="00766890">
        <w:rPr>
          <w:rFonts w:ascii="Times New Roman" w:hAnsi="Times New Roman" w:cs="Times New Roman"/>
          <w:bCs/>
          <w:sz w:val="24"/>
          <w:szCs w:val="24"/>
        </w:rPr>
        <w:t>аложенные в проект</w:t>
      </w:r>
      <w:r>
        <w:rPr>
          <w:rFonts w:ascii="Times New Roman" w:hAnsi="Times New Roman" w:cs="Times New Roman"/>
          <w:bCs/>
          <w:sz w:val="24"/>
          <w:szCs w:val="24"/>
        </w:rPr>
        <w:t>е</w:t>
      </w:r>
      <w:r w:rsidRPr="00766890">
        <w:rPr>
          <w:rFonts w:ascii="Times New Roman" w:hAnsi="Times New Roman" w:cs="Times New Roman"/>
          <w:bCs/>
          <w:sz w:val="24"/>
          <w:szCs w:val="24"/>
        </w:rPr>
        <w:t xml:space="preserve"> планировочные и технические решения отвечают требованиям </w:t>
      </w:r>
      <w:proofErr w:type="spellStart"/>
      <w:r w:rsidRPr="00766890">
        <w:rPr>
          <w:rFonts w:ascii="Times New Roman" w:hAnsi="Times New Roman" w:cs="Times New Roman"/>
          <w:bCs/>
          <w:sz w:val="24"/>
          <w:szCs w:val="24"/>
        </w:rPr>
        <w:t>шумозащиты</w:t>
      </w:r>
      <w:proofErr w:type="spellEnd"/>
      <w:r w:rsidRPr="00766890">
        <w:rPr>
          <w:rFonts w:ascii="Times New Roman" w:hAnsi="Times New Roman" w:cs="Times New Roman"/>
          <w:bCs/>
          <w:sz w:val="24"/>
          <w:szCs w:val="24"/>
        </w:rPr>
        <w:t>. Шумность источников, заложенная в проект, может быть принята за ПДУ.</w:t>
      </w:r>
    </w:p>
    <w:p w14:paraId="7AF2A083"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 xml:space="preserve">Специфика намечаемой деятельности не предусматривает наличие источников значительного электромагнитного излучения, способных повлиять на уровень электромагнитного фона. </w:t>
      </w:r>
    </w:p>
    <w:p w14:paraId="4904AEFC"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Тепловое загрязнение является результатом повышения температуры среды, возникающее при отводе воды от систем охлаждения в водные объекты или при выбросе потоков дымовых газов в атмосферный воздух. Тепловое загрязнение является специфическим видом воздействия на окружающую среду, которое в локальном плане оказывает негативное воздействие на флору и фауну, в частности на трофическую цепь обитателей водоемов, что ведет к снижению рыбных запасов и ухудшению качества питьевой воды. В глобальном плане тепловое загрязнение сопутствует выбросам веществ, вызывающих парниковый эффект в атмосфере. По оценкам экспертов ООН, антропогенный парниковый эффект на 57 % обусловлен добычей топлива и производством энергии, на 20 % - промышленным производством, не связанным с энергетическим циклом, но потребляющим топливо, на 9% - исчезновением лесов, на 14% - сельским хозяйством.</w:t>
      </w:r>
    </w:p>
    <w:p w14:paraId="53B9DAE1"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 xml:space="preserve">Тепловое воздействие при реализации намечаемой деятельности оценивается незначительными величинами, и обуславливается работой двигателей автотракторной техники, котельной, оборудованием </w:t>
      </w:r>
      <w:r>
        <w:rPr>
          <w:rFonts w:ascii="Times New Roman" w:hAnsi="Times New Roman" w:cs="Times New Roman"/>
          <w:bCs/>
          <w:sz w:val="24"/>
          <w:szCs w:val="24"/>
        </w:rPr>
        <w:t>ГМЦ</w:t>
      </w:r>
      <w:r w:rsidRPr="00766890">
        <w:rPr>
          <w:rFonts w:ascii="Times New Roman" w:hAnsi="Times New Roman" w:cs="Times New Roman"/>
          <w:bCs/>
          <w:sz w:val="24"/>
          <w:szCs w:val="24"/>
        </w:rPr>
        <w:t xml:space="preserve">. Объемы выхлопных газов при работе техники (с учетом значительности площади, на которой проводятся работы) крайне незначительны и не могут повлиять на природный температурный уровень района. Тепловыделение от объектов </w:t>
      </w:r>
      <w:r>
        <w:rPr>
          <w:rFonts w:ascii="Times New Roman" w:hAnsi="Times New Roman" w:cs="Times New Roman"/>
          <w:bCs/>
          <w:sz w:val="24"/>
          <w:szCs w:val="24"/>
        </w:rPr>
        <w:t>ГМЦ</w:t>
      </w:r>
      <w:r w:rsidRPr="00766890">
        <w:rPr>
          <w:rFonts w:ascii="Times New Roman" w:hAnsi="Times New Roman" w:cs="Times New Roman"/>
          <w:bCs/>
          <w:sz w:val="24"/>
          <w:szCs w:val="24"/>
        </w:rPr>
        <w:t xml:space="preserve"> не значительно. Тепловыделения от котельной так же характеризуются низкой интенсивностью.</w:t>
      </w:r>
    </w:p>
    <w:p w14:paraId="1C0EC1B5"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Оценка радиационного воздействия осуществляется на основе изучения аспектов воздействия ионизирующих излучений (радиации) на компоненты окружающей среды.</w:t>
      </w:r>
    </w:p>
    <w:p w14:paraId="7D29F9AB" w14:textId="77777777" w:rsidR="00173C11" w:rsidRPr="00DB146D"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 xml:space="preserve">С учетом специфики намечаемой деятельности при реализации проектных решений источники рационного воздействия отсутствуют. Радиационный фон, присутствующий на рассматриваемой территории, является естественным, сложившимся для данного района местности. </w:t>
      </w:r>
      <w:r w:rsidRPr="00DB146D">
        <w:rPr>
          <w:rFonts w:ascii="Times New Roman" w:hAnsi="Times New Roman" w:cs="Times New Roman"/>
          <w:bCs/>
          <w:sz w:val="24"/>
          <w:szCs w:val="24"/>
        </w:rPr>
        <w:t xml:space="preserve">Согласно Закону </w:t>
      </w:r>
      <w:r w:rsidRPr="00DB146D">
        <w:rPr>
          <w:rFonts w:ascii="Times New Roman" w:hAnsi="Times New Roman" w:cs="Times New Roman"/>
          <w:sz w:val="24"/>
          <w:szCs w:val="24"/>
        </w:rPr>
        <w:t xml:space="preserve">«О радиационной безопасности населения» (с изменениями и дополнениями по состоянию на 29.09.2014 г.) </w:t>
      </w:r>
      <w:r w:rsidRPr="00DB146D">
        <w:rPr>
          <w:rFonts w:ascii="Times New Roman" w:hAnsi="Times New Roman" w:cs="Times New Roman"/>
          <w:bCs/>
          <w:sz w:val="24"/>
          <w:szCs w:val="24"/>
        </w:rPr>
        <w:t>хозяйственная деятельность на данной территории по радиационному фактору не ограничивается.</w:t>
      </w:r>
    </w:p>
    <w:p w14:paraId="4E5C08CF" w14:textId="77777777" w:rsidR="00173C11" w:rsidRPr="00766890"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 xml:space="preserve">Исходя из вышесказанного, а также учитывая принятые технологические решения, источники сверхнормативных физических воздействий на природную среду (шума, </w:t>
      </w:r>
      <w:r w:rsidRPr="00766890">
        <w:rPr>
          <w:rFonts w:ascii="Times New Roman" w:hAnsi="Times New Roman" w:cs="Times New Roman"/>
          <w:bCs/>
          <w:sz w:val="24"/>
          <w:szCs w:val="24"/>
        </w:rPr>
        <w:lastRenderedPageBreak/>
        <w:t>вибрации, ионизирующего излучения, напряженности электромагнитных полей, световой или тепловой энергии, иных физических воздействий на компоненты природной среды) будут отсутствовать.</w:t>
      </w:r>
    </w:p>
    <w:p w14:paraId="3BCAD86C" w14:textId="77777777" w:rsidR="00173C11" w:rsidRDefault="00173C11" w:rsidP="00173C11">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 xml:space="preserve">Воздействие физических факторов будет ограничено размерами нормативной санитарно-защитной зоны, радиусом </w:t>
      </w:r>
      <w:r>
        <w:rPr>
          <w:rFonts w:ascii="Times New Roman" w:hAnsi="Times New Roman" w:cs="Times New Roman"/>
          <w:bCs/>
          <w:sz w:val="24"/>
          <w:szCs w:val="24"/>
        </w:rPr>
        <w:t>5</w:t>
      </w:r>
      <w:r w:rsidRPr="00766890">
        <w:rPr>
          <w:rFonts w:ascii="Times New Roman" w:hAnsi="Times New Roman" w:cs="Times New Roman"/>
          <w:bCs/>
          <w:sz w:val="24"/>
          <w:szCs w:val="24"/>
        </w:rPr>
        <w:t>00 м и не выйдет за ее пределы.</w:t>
      </w:r>
    </w:p>
    <w:p w14:paraId="6FDD7E4C"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p>
    <w:p w14:paraId="1F432C5D" w14:textId="148EA61E" w:rsidR="00173C11" w:rsidRPr="003F77A8" w:rsidRDefault="00173C11" w:rsidP="00173C11">
      <w:pPr>
        <w:pStyle w:val="ab"/>
        <w:tabs>
          <w:tab w:val="left" w:pos="851"/>
        </w:tabs>
        <w:spacing w:line="240" w:lineRule="auto"/>
        <w:ind w:left="0" w:firstLine="567"/>
        <w:jc w:val="both"/>
        <w:rPr>
          <w:rFonts w:ascii="Times New Roman" w:hAnsi="Times New Roman" w:cs="Times New Roman"/>
          <w:i/>
          <w:iCs/>
          <w:sz w:val="24"/>
          <w:szCs w:val="24"/>
        </w:rPr>
      </w:pPr>
      <w:r w:rsidRPr="003F77A8">
        <w:rPr>
          <w:rFonts w:ascii="Times New Roman" w:hAnsi="Times New Roman" w:cs="Times New Roman"/>
          <w:i/>
          <w:iCs/>
          <w:sz w:val="24"/>
          <w:szCs w:val="24"/>
        </w:rPr>
        <w:t>6.3.</w:t>
      </w:r>
      <w:r>
        <w:rPr>
          <w:rFonts w:ascii="Times New Roman" w:hAnsi="Times New Roman" w:cs="Times New Roman"/>
          <w:i/>
          <w:iCs/>
          <w:sz w:val="24"/>
          <w:szCs w:val="24"/>
        </w:rPr>
        <w:t xml:space="preserve"> </w:t>
      </w:r>
      <w:r w:rsidRPr="003F77A8">
        <w:rPr>
          <w:rFonts w:ascii="Times New Roman" w:hAnsi="Times New Roman" w:cs="Times New Roman"/>
          <w:i/>
          <w:iCs/>
          <w:sz w:val="24"/>
          <w:szCs w:val="24"/>
        </w:rPr>
        <w:t>Информация о предельном количестве накопления отходов, а также их захоронения, если оно планируется в рамках намечаемой деятельности</w:t>
      </w:r>
    </w:p>
    <w:p w14:paraId="6F099DE9"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p>
    <w:p w14:paraId="5EFBE157" w14:textId="77777777" w:rsidR="00173C11" w:rsidRPr="00CE2B0C" w:rsidRDefault="00173C11" w:rsidP="00173C11">
      <w:pPr>
        <w:pStyle w:val="ad"/>
        <w:tabs>
          <w:tab w:val="left" w:pos="1276"/>
        </w:tabs>
        <w:spacing w:after="0" w:line="240" w:lineRule="auto"/>
        <w:ind w:left="0" w:firstLine="567"/>
        <w:jc w:val="both"/>
        <w:rPr>
          <w:rFonts w:ascii="Times New Roman" w:hAnsi="Times New Roman" w:cs="Times New Roman"/>
          <w:iCs/>
          <w:sz w:val="24"/>
          <w:szCs w:val="24"/>
        </w:rPr>
      </w:pPr>
      <w:r w:rsidRPr="00CE2B0C">
        <w:rPr>
          <w:rFonts w:ascii="Times New Roman" w:hAnsi="Times New Roman" w:cs="Times New Roman"/>
          <w:iCs/>
          <w:sz w:val="24"/>
          <w:szCs w:val="24"/>
        </w:rPr>
        <w:t xml:space="preserve">На период строительно-монтажных работ </w:t>
      </w:r>
      <w:r w:rsidRPr="0014672E">
        <w:rPr>
          <w:rFonts w:ascii="Times New Roman" w:hAnsi="Times New Roman" w:cs="Times New Roman"/>
          <w:iCs/>
          <w:sz w:val="24"/>
          <w:szCs w:val="24"/>
        </w:rPr>
        <w:t>предусматривается 9 наименований отходов</w:t>
      </w:r>
      <w:r w:rsidRPr="00CE2B0C">
        <w:rPr>
          <w:rFonts w:ascii="Times New Roman" w:hAnsi="Times New Roman" w:cs="Times New Roman"/>
          <w:iCs/>
          <w:sz w:val="24"/>
          <w:szCs w:val="24"/>
        </w:rPr>
        <w:t xml:space="preserve"> – твердо-бытовые отходы, строительные отходы, обрезки ПЭ труб, </w:t>
      </w:r>
      <w:r>
        <w:rPr>
          <w:rFonts w:ascii="Times New Roman" w:hAnsi="Times New Roman" w:cs="Times New Roman"/>
          <w:iCs/>
          <w:sz w:val="24"/>
          <w:szCs w:val="24"/>
        </w:rPr>
        <w:t xml:space="preserve">обрезки стальных труб, </w:t>
      </w:r>
      <w:r w:rsidRPr="00CE2B0C">
        <w:rPr>
          <w:rFonts w:ascii="Times New Roman" w:hAnsi="Times New Roman" w:cs="Times New Roman"/>
          <w:iCs/>
          <w:sz w:val="24"/>
          <w:szCs w:val="24"/>
        </w:rPr>
        <w:t xml:space="preserve">тара металлическая из-под краски, промасленная ветошь, тара пластмассовая из-под краски, огарки сварочных электродов, </w:t>
      </w:r>
      <w:proofErr w:type="spellStart"/>
      <w:r w:rsidRPr="00CE2B0C">
        <w:rPr>
          <w:rFonts w:ascii="Times New Roman" w:hAnsi="Times New Roman" w:cs="Times New Roman"/>
          <w:iCs/>
          <w:sz w:val="24"/>
          <w:szCs w:val="24"/>
        </w:rPr>
        <w:t>металлостружка</w:t>
      </w:r>
      <w:proofErr w:type="spellEnd"/>
      <w:r w:rsidRPr="00CE2B0C">
        <w:rPr>
          <w:rFonts w:ascii="Times New Roman" w:hAnsi="Times New Roman" w:cs="Times New Roman"/>
          <w:iCs/>
          <w:sz w:val="24"/>
          <w:szCs w:val="24"/>
        </w:rPr>
        <w:t xml:space="preserve">. </w:t>
      </w:r>
    </w:p>
    <w:p w14:paraId="00009D74" w14:textId="77777777" w:rsidR="00173C11" w:rsidRPr="00CE2B0C" w:rsidRDefault="00173C11" w:rsidP="00173C11">
      <w:pPr>
        <w:pStyle w:val="ad"/>
        <w:tabs>
          <w:tab w:val="left" w:pos="1276"/>
        </w:tabs>
        <w:spacing w:after="0" w:line="240" w:lineRule="auto"/>
        <w:ind w:left="0" w:firstLine="567"/>
        <w:jc w:val="both"/>
        <w:rPr>
          <w:rFonts w:ascii="Times New Roman" w:hAnsi="Times New Roman" w:cs="Times New Roman"/>
          <w:iCs/>
          <w:sz w:val="24"/>
          <w:szCs w:val="24"/>
        </w:rPr>
      </w:pPr>
      <w:r w:rsidRPr="00786F7A">
        <w:rPr>
          <w:rFonts w:ascii="Times New Roman" w:hAnsi="Times New Roman" w:cs="Times New Roman"/>
          <w:iCs/>
          <w:sz w:val="24"/>
          <w:szCs w:val="24"/>
        </w:rPr>
        <w:t xml:space="preserve">На период эксплуатации предусматривается 19 наименований отходов – твердо-бытовые отходы (ТБО), огарки сварочных электродов, отработанные </w:t>
      </w:r>
      <w:proofErr w:type="spellStart"/>
      <w:r>
        <w:rPr>
          <w:rFonts w:ascii="Times New Roman" w:hAnsi="Times New Roman" w:cs="Times New Roman"/>
          <w:iCs/>
          <w:sz w:val="24"/>
          <w:szCs w:val="24"/>
        </w:rPr>
        <w:t>люминисцентные</w:t>
      </w:r>
      <w:proofErr w:type="spellEnd"/>
      <w:r w:rsidRPr="00786F7A">
        <w:rPr>
          <w:rFonts w:ascii="Times New Roman" w:hAnsi="Times New Roman" w:cs="Times New Roman"/>
          <w:iCs/>
          <w:sz w:val="24"/>
          <w:szCs w:val="24"/>
        </w:rPr>
        <w:t xml:space="preserve"> лампы, металлолом, промасленная ветошь, тара из-под цианидов обезвреженная, тара </w:t>
      </w:r>
      <w:r w:rsidRPr="00786F7A">
        <w:rPr>
          <w:rFonts w:ascii="Times New Roman" w:hAnsi="Times New Roman" w:cs="Times New Roman"/>
          <w:sz w:val="24"/>
          <w:szCs w:val="24"/>
        </w:rPr>
        <w:t>из-под едкого натра</w:t>
      </w:r>
      <w:r w:rsidRPr="00786F7A">
        <w:rPr>
          <w:rFonts w:ascii="Times New Roman" w:hAnsi="Times New Roman" w:cs="Times New Roman"/>
          <w:iCs/>
          <w:sz w:val="24"/>
          <w:szCs w:val="24"/>
        </w:rPr>
        <w:t xml:space="preserve">, тара из-под гипохлорита кальция, древесные отходы (тара из-под керна), тара из-под соляной кислоты, тара из-под реактивов, изношенная спецодежда, </w:t>
      </w:r>
      <w:r>
        <w:rPr>
          <w:rFonts w:ascii="Times New Roman" w:hAnsi="Times New Roman" w:cs="Times New Roman"/>
          <w:iCs/>
          <w:sz w:val="24"/>
          <w:szCs w:val="24"/>
        </w:rPr>
        <w:t>отработанные масла</w:t>
      </w:r>
      <w:r w:rsidRPr="00786F7A">
        <w:rPr>
          <w:rFonts w:ascii="Times New Roman" w:hAnsi="Times New Roman" w:cs="Times New Roman"/>
          <w:iCs/>
          <w:sz w:val="24"/>
          <w:szCs w:val="24"/>
        </w:rPr>
        <w:t xml:space="preserve">, </w:t>
      </w:r>
      <w:r>
        <w:rPr>
          <w:rFonts w:ascii="Times New Roman" w:hAnsi="Times New Roman" w:cs="Times New Roman"/>
          <w:iCs/>
          <w:sz w:val="24"/>
          <w:szCs w:val="24"/>
        </w:rPr>
        <w:t xml:space="preserve">отработанные </w:t>
      </w:r>
      <w:proofErr w:type="spellStart"/>
      <w:r>
        <w:rPr>
          <w:rFonts w:ascii="Times New Roman" w:hAnsi="Times New Roman" w:cs="Times New Roman"/>
          <w:iCs/>
          <w:sz w:val="24"/>
          <w:szCs w:val="24"/>
        </w:rPr>
        <w:t>промасляные</w:t>
      </w:r>
      <w:proofErr w:type="spellEnd"/>
      <w:r>
        <w:rPr>
          <w:rFonts w:ascii="Times New Roman" w:hAnsi="Times New Roman" w:cs="Times New Roman"/>
          <w:iCs/>
          <w:sz w:val="24"/>
          <w:szCs w:val="24"/>
        </w:rPr>
        <w:t xml:space="preserve"> фильтры</w:t>
      </w:r>
      <w:r w:rsidRPr="00786F7A">
        <w:rPr>
          <w:rFonts w:ascii="Times New Roman" w:hAnsi="Times New Roman" w:cs="Times New Roman"/>
          <w:iCs/>
          <w:sz w:val="24"/>
          <w:szCs w:val="24"/>
        </w:rPr>
        <w:t xml:space="preserve">, отработанные воздушные фильтры, </w:t>
      </w:r>
      <w:r>
        <w:rPr>
          <w:rFonts w:ascii="Times New Roman" w:hAnsi="Times New Roman" w:cs="Times New Roman"/>
          <w:iCs/>
          <w:sz w:val="24"/>
          <w:szCs w:val="24"/>
        </w:rPr>
        <w:t>отработанные автошины</w:t>
      </w:r>
      <w:r w:rsidRPr="00786F7A">
        <w:rPr>
          <w:rFonts w:ascii="Times New Roman" w:hAnsi="Times New Roman" w:cs="Times New Roman"/>
          <w:iCs/>
          <w:sz w:val="24"/>
          <w:szCs w:val="24"/>
        </w:rPr>
        <w:t xml:space="preserve">, </w:t>
      </w:r>
      <w:r>
        <w:rPr>
          <w:rFonts w:ascii="Times New Roman" w:hAnsi="Times New Roman" w:cs="Times New Roman"/>
          <w:iCs/>
          <w:sz w:val="24"/>
          <w:szCs w:val="24"/>
        </w:rPr>
        <w:t>о</w:t>
      </w:r>
      <w:r w:rsidRPr="00786F7A">
        <w:rPr>
          <w:rFonts w:ascii="Times New Roman" w:hAnsi="Times New Roman" w:cs="Times New Roman"/>
          <w:iCs/>
          <w:sz w:val="24"/>
          <w:szCs w:val="24"/>
        </w:rPr>
        <w:t>тработанны</w:t>
      </w:r>
      <w:r>
        <w:rPr>
          <w:rFonts w:ascii="Times New Roman" w:hAnsi="Times New Roman" w:cs="Times New Roman"/>
          <w:iCs/>
          <w:sz w:val="24"/>
          <w:szCs w:val="24"/>
        </w:rPr>
        <w:t>е</w:t>
      </w:r>
      <w:r w:rsidRPr="00786F7A">
        <w:rPr>
          <w:rFonts w:ascii="Times New Roman" w:hAnsi="Times New Roman" w:cs="Times New Roman"/>
          <w:iCs/>
          <w:sz w:val="24"/>
          <w:szCs w:val="24"/>
        </w:rPr>
        <w:t xml:space="preserve"> аккумулятор</w:t>
      </w:r>
      <w:r>
        <w:rPr>
          <w:rFonts w:ascii="Times New Roman" w:hAnsi="Times New Roman" w:cs="Times New Roman"/>
          <w:iCs/>
          <w:sz w:val="24"/>
          <w:szCs w:val="24"/>
        </w:rPr>
        <w:t>ы</w:t>
      </w:r>
      <w:r w:rsidRPr="00786F7A">
        <w:rPr>
          <w:rFonts w:ascii="Times New Roman" w:hAnsi="Times New Roman" w:cs="Times New Roman"/>
          <w:iCs/>
          <w:sz w:val="24"/>
          <w:szCs w:val="24"/>
        </w:rPr>
        <w:t xml:space="preserve">, </w:t>
      </w:r>
      <w:r w:rsidRPr="00786F7A">
        <w:rPr>
          <w:rFonts w:ascii="Times New Roman" w:hAnsi="Times New Roman" w:cs="Times New Roman"/>
          <w:sz w:val="24"/>
          <w:szCs w:val="24"/>
          <w:lang w:val="kk-KZ"/>
        </w:rPr>
        <w:t>фильтрующий материал от ФГВ,</w:t>
      </w:r>
      <w:r w:rsidRPr="00786F7A">
        <w:rPr>
          <w:rFonts w:ascii="Times New Roman" w:hAnsi="Times New Roman" w:cs="Times New Roman"/>
          <w:iCs/>
          <w:sz w:val="24"/>
          <w:szCs w:val="24"/>
        </w:rPr>
        <w:t xml:space="preserve"> </w:t>
      </w:r>
      <w:r>
        <w:rPr>
          <w:rFonts w:ascii="Times New Roman" w:hAnsi="Times New Roman" w:cs="Times New Roman"/>
          <w:iCs/>
          <w:sz w:val="24"/>
          <w:szCs w:val="24"/>
        </w:rPr>
        <w:t>отработанная руда</w:t>
      </w:r>
      <w:r w:rsidRPr="00786F7A">
        <w:rPr>
          <w:rFonts w:ascii="Times New Roman" w:hAnsi="Times New Roman" w:cs="Times New Roman"/>
          <w:iCs/>
          <w:sz w:val="24"/>
          <w:szCs w:val="24"/>
        </w:rPr>
        <w:t xml:space="preserve"> кучного выщелачивания.</w:t>
      </w:r>
    </w:p>
    <w:p w14:paraId="32A50C43" w14:textId="77777777" w:rsidR="00173C11" w:rsidRPr="00FB4248" w:rsidRDefault="00173C11" w:rsidP="00173C11">
      <w:pPr>
        <w:pStyle w:val="ad"/>
        <w:tabs>
          <w:tab w:val="left" w:pos="1276"/>
        </w:tabs>
        <w:spacing w:after="0" w:line="240" w:lineRule="auto"/>
        <w:ind w:left="0" w:firstLine="567"/>
        <w:jc w:val="both"/>
        <w:rPr>
          <w:rFonts w:ascii="Times New Roman" w:hAnsi="Times New Roman" w:cs="Times New Roman"/>
          <w:iCs/>
          <w:sz w:val="24"/>
          <w:szCs w:val="24"/>
        </w:rPr>
      </w:pPr>
      <w:r w:rsidRPr="00050FE5">
        <w:rPr>
          <w:rFonts w:ascii="Times New Roman" w:hAnsi="Times New Roman" w:cs="Times New Roman"/>
          <w:iCs/>
          <w:sz w:val="24"/>
          <w:szCs w:val="24"/>
        </w:rPr>
        <w:t xml:space="preserve">Общий предельный объем образования отходов на период СМР составит – 1,148 т/год, в том числе опасных – 0,245 т/год, неопасных – 0,903 т/год; </w:t>
      </w:r>
      <w:r w:rsidRPr="0014672E">
        <w:rPr>
          <w:rFonts w:ascii="Times New Roman" w:hAnsi="Times New Roman" w:cs="Times New Roman"/>
          <w:iCs/>
          <w:sz w:val="24"/>
          <w:szCs w:val="24"/>
        </w:rPr>
        <w:t>на период эксплуатации – 1200300,4718 т/год, в том числе опасных – 1200133,5773 т/год, неопасных – 166,8945 т/год.</w:t>
      </w:r>
    </w:p>
    <w:p w14:paraId="00D424C3" w14:textId="77777777" w:rsidR="00173C11" w:rsidRPr="00FB4248" w:rsidRDefault="00173C11" w:rsidP="00173C11">
      <w:pPr>
        <w:pStyle w:val="ad"/>
        <w:tabs>
          <w:tab w:val="left" w:pos="1276"/>
        </w:tabs>
        <w:spacing w:after="0" w:line="240" w:lineRule="auto"/>
        <w:ind w:left="0" w:firstLine="567"/>
        <w:jc w:val="both"/>
        <w:rPr>
          <w:rFonts w:ascii="Times New Roman" w:hAnsi="Times New Roman" w:cs="Times New Roman"/>
          <w:iCs/>
          <w:sz w:val="24"/>
          <w:szCs w:val="24"/>
        </w:rPr>
      </w:pPr>
      <w:r w:rsidRPr="00FB4248">
        <w:rPr>
          <w:rFonts w:ascii="Times New Roman" w:hAnsi="Times New Roman" w:cs="Times New Roman"/>
          <w:iCs/>
          <w:sz w:val="24"/>
          <w:szCs w:val="24"/>
        </w:rPr>
        <w:t xml:space="preserve">Информация об отходах, образуемых в результате осуществления </w:t>
      </w:r>
      <w:proofErr w:type="spellStart"/>
      <w:r w:rsidRPr="00FB4248">
        <w:rPr>
          <w:rFonts w:ascii="Times New Roman" w:hAnsi="Times New Roman" w:cs="Times New Roman"/>
          <w:iCs/>
          <w:sz w:val="24"/>
          <w:szCs w:val="24"/>
        </w:rPr>
        <w:t>постутилизации</w:t>
      </w:r>
      <w:proofErr w:type="spellEnd"/>
      <w:r w:rsidRPr="00FB4248">
        <w:rPr>
          <w:rFonts w:ascii="Times New Roman" w:hAnsi="Times New Roman" w:cs="Times New Roman"/>
          <w:iCs/>
          <w:sz w:val="24"/>
          <w:szCs w:val="24"/>
        </w:rPr>
        <w:t xml:space="preserve"> существующих зданий, строений, сооружений, оборудования не приводится, т.к. </w:t>
      </w:r>
      <w:proofErr w:type="spellStart"/>
      <w:r w:rsidRPr="00FB4248">
        <w:rPr>
          <w:rFonts w:ascii="Times New Roman" w:hAnsi="Times New Roman" w:cs="Times New Roman"/>
          <w:iCs/>
          <w:sz w:val="24"/>
          <w:szCs w:val="24"/>
        </w:rPr>
        <w:t>постутилизация</w:t>
      </w:r>
      <w:proofErr w:type="spellEnd"/>
      <w:r w:rsidRPr="00FB4248">
        <w:rPr>
          <w:rFonts w:ascii="Times New Roman" w:hAnsi="Times New Roman" w:cs="Times New Roman"/>
          <w:iCs/>
          <w:sz w:val="24"/>
          <w:szCs w:val="24"/>
        </w:rPr>
        <w:t xml:space="preserve"> существующих зданий, строений, сооружений и оборудования, в рамках намечаемой деятельности, не предусматривается.</w:t>
      </w:r>
    </w:p>
    <w:p w14:paraId="6592F380" w14:textId="77777777" w:rsidR="00173C11" w:rsidRPr="00484671" w:rsidRDefault="00173C11" w:rsidP="00173C11">
      <w:pPr>
        <w:spacing w:after="0" w:line="240" w:lineRule="auto"/>
        <w:ind w:firstLine="567"/>
        <w:jc w:val="both"/>
        <w:rPr>
          <w:rFonts w:ascii="Times New Roman" w:hAnsi="Times New Roman" w:cs="Times New Roman"/>
          <w:sz w:val="24"/>
          <w:szCs w:val="24"/>
        </w:rPr>
      </w:pPr>
      <w:r w:rsidRPr="00E523EB">
        <w:rPr>
          <w:rFonts w:ascii="Times New Roman" w:hAnsi="Times New Roman" w:cs="Times New Roman"/>
          <w:sz w:val="24"/>
          <w:szCs w:val="24"/>
        </w:rPr>
        <w:t xml:space="preserve">Все отходы, за исключением </w:t>
      </w:r>
      <w:r>
        <w:rPr>
          <w:rFonts w:ascii="Times New Roman" w:hAnsi="Times New Roman" w:cs="Times New Roman"/>
          <w:sz w:val="24"/>
          <w:szCs w:val="24"/>
        </w:rPr>
        <w:t>отработанной руды</w:t>
      </w:r>
      <w:r w:rsidRPr="00E523EB">
        <w:rPr>
          <w:rFonts w:ascii="Times New Roman" w:hAnsi="Times New Roman" w:cs="Times New Roman"/>
          <w:sz w:val="24"/>
          <w:szCs w:val="24"/>
        </w:rPr>
        <w:t xml:space="preserve"> кучного выщелачивания, будут накапливаться на месте образования, в специально установленных местах. Временное складирование отходов на месте образования предусмотрено на срок не более шести месяцев до даты их сбора (передачи специализированным организациям), в соответствии с требованиями пп.1 п. 2 статьи 320 Кодекса.</w:t>
      </w:r>
      <w:r w:rsidRPr="00E523EB">
        <w:rPr>
          <w:color w:val="000000"/>
          <w:sz w:val="28"/>
        </w:rPr>
        <w:t xml:space="preserve"> </w:t>
      </w:r>
      <w:r w:rsidRPr="00E523EB">
        <w:rPr>
          <w:rFonts w:ascii="Times New Roman" w:hAnsi="Times New Roman" w:cs="Times New Roman"/>
          <w:color w:val="000000"/>
          <w:sz w:val="24"/>
          <w:szCs w:val="24"/>
        </w:rPr>
        <w:t>Места накопления отходов предназначены для временного складирования неопасных отходов в процессе их сбора (в контейнерах), за исключением вышедших из эксплуатации транспортных средств, на срок не более трех месяцев до даты их вывоза на объект, где данные отходы будут подвергнуты операциям по восстановлению или удалению (пп.2 п.2 ст.320 Кодекса).</w:t>
      </w:r>
    </w:p>
    <w:p w14:paraId="51946B36" w14:textId="77777777" w:rsidR="00173C11" w:rsidRPr="00484671" w:rsidRDefault="00173C11" w:rsidP="00173C11">
      <w:pPr>
        <w:spacing w:after="0" w:line="240" w:lineRule="auto"/>
        <w:ind w:firstLine="567"/>
        <w:jc w:val="both"/>
        <w:rPr>
          <w:rFonts w:ascii="Times New Roman" w:hAnsi="Times New Roman" w:cs="Times New Roman"/>
          <w:sz w:val="24"/>
          <w:szCs w:val="24"/>
        </w:rPr>
      </w:pPr>
      <w:r w:rsidRPr="00484671">
        <w:rPr>
          <w:rFonts w:ascii="Times New Roman" w:hAnsi="Times New Roman" w:cs="Times New Roman"/>
          <w:sz w:val="24"/>
          <w:szCs w:val="24"/>
        </w:rPr>
        <w:t>По мере накопления, но не более чем через шесть месяцев с момента образования</w:t>
      </w:r>
      <w:r>
        <w:rPr>
          <w:rFonts w:ascii="Times New Roman" w:hAnsi="Times New Roman" w:cs="Times New Roman"/>
          <w:sz w:val="24"/>
          <w:szCs w:val="24"/>
        </w:rPr>
        <w:t xml:space="preserve"> (для неопасных – не более чем через три месяца)</w:t>
      </w:r>
      <w:r w:rsidRPr="00484671">
        <w:rPr>
          <w:rFonts w:ascii="Times New Roman" w:hAnsi="Times New Roman" w:cs="Times New Roman"/>
          <w:sz w:val="24"/>
          <w:szCs w:val="24"/>
        </w:rPr>
        <w:t>, отходы будут передаваться специализированным организациям на договорной основе (операция – накопление отходов на месте их образования).</w:t>
      </w:r>
    </w:p>
    <w:p w14:paraId="45E1E9A2" w14:textId="77777777" w:rsidR="00173C11" w:rsidRPr="00484671" w:rsidRDefault="00173C11" w:rsidP="00173C11">
      <w:pPr>
        <w:spacing w:after="0" w:line="240" w:lineRule="auto"/>
        <w:ind w:firstLine="567"/>
        <w:jc w:val="both"/>
        <w:rPr>
          <w:rFonts w:ascii="Times New Roman" w:hAnsi="Times New Roman" w:cs="Times New Roman"/>
          <w:sz w:val="24"/>
          <w:szCs w:val="24"/>
        </w:rPr>
      </w:pPr>
      <w:r w:rsidRPr="00484671">
        <w:rPr>
          <w:rFonts w:ascii="Times New Roman" w:hAnsi="Times New Roman" w:cs="Times New Roman"/>
          <w:sz w:val="24"/>
          <w:szCs w:val="24"/>
        </w:rPr>
        <w:t>Для опасных отходов будут разработаны паспорта, в соответствии с требованиями статьи 343 Кодекса.</w:t>
      </w:r>
    </w:p>
    <w:p w14:paraId="06CCBEBA" w14:textId="77777777" w:rsidR="00173C11" w:rsidRPr="00484671" w:rsidRDefault="00173C11" w:rsidP="00173C1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Отработанная руда</w:t>
      </w:r>
      <w:r w:rsidRPr="00484671">
        <w:rPr>
          <w:rFonts w:ascii="Times New Roman" w:hAnsi="Times New Roman" w:cs="Times New Roman"/>
          <w:sz w:val="24"/>
          <w:szCs w:val="24"/>
        </w:rPr>
        <w:t xml:space="preserve"> кучного выщелачивания в количестве </w:t>
      </w:r>
      <w:r>
        <w:rPr>
          <w:rFonts w:ascii="Times New Roman" w:hAnsi="Times New Roman" w:cs="Times New Roman"/>
          <w:sz w:val="24"/>
          <w:szCs w:val="24"/>
        </w:rPr>
        <w:t>1200</w:t>
      </w:r>
      <w:r w:rsidRPr="00484671">
        <w:rPr>
          <w:rFonts w:ascii="Times New Roman" w:hAnsi="Times New Roman" w:cs="Times New Roman"/>
          <w:sz w:val="24"/>
          <w:szCs w:val="24"/>
        </w:rPr>
        <w:t xml:space="preserve"> </w:t>
      </w:r>
      <w:proofErr w:type="spellStart"/>
      <w:proofErr w:type="gramStart"/>
      <w:r w:rsidRPr="00484671">
        <w:rPr>
          <w:rFonts w:ascii="Times New Roman" w:hAnsi="Times New Roman" w:cs="Times New Roman"/>
          <w:sz w:val="24"/>
          <w:szCs w:val="24"/>
        </w:rPr>
        <w:t>тыс.т</w:t>
      </w:r>
      <w:proofErr w:type="spellEnd"/>
      <w:proofErr w:type="gramEnd"/>
      <w:r w:rsidRPr="00484671">
        <w:rPr>
          <w:rFonts w:ascii="Times New Roman" w:hAnsi="Times New Roman" w:cs="Times New Roman"/>
          <w:sz w:val="24"/>
          <w:szCs w:val="24"/>
        </w:rPr>
        <w:t>/год буд</w:t>
      </w:r>
      <w:r>
        <w:rPr>
          <w:rFonts w:ascii="Times New Roman" w:hAnsi="Times New Roman" w:cs="Times New Roman"/>
          <w:sz w:val="24"/>
          <w:szCs w:val="24"/>
        </w:rPr>
        <w:t>у</w:t>
      </w:r>
      <w:r w:rsidRPr="00484671">
        <w:rPr>
          <w:rFonts w:ascii="Times New Roman" w:hAnsi="Times New Roman" w:cs="Times New Roman"/>
          <w:sz w:val="24"/>
          <w:szCs w:val="24"/>
        </w:rPr>
        <w:t>т размещаться на площадке кучного выщелачивания с противофильтрационным экраном. В рамках данного отчета представлены предложения по размещению данных отходов на 202</w:t>
      </w:r>
      <w:r>
        <w:rPr>
          <w:rFonts w:ascii="Times New Roman" w:hAnsi="Times New Roman" w:cs="Times New Roman"/>
          <w:sz w:val="24"/>
          <w:szCs w:val="24"/>
        </w:rPr>
        <w:t>4</w:t>
      </w:r>
      <w:r w:rsidRPr="00484671">
        <w:rPr>
          <w:rFonts w:ascii="Times New Roman" w:hAnsi="Times New Roman" w:cs="Times New Roman"/>
          <w:sz w:val="24"/>
          <w:szCs w:val="24"/>
        </w:rPr>
        <w:t>-2029 годы.</w:t>
      </w:r>
    </w:p>
    <w:p w14:paraId="77BD94FF" w14:textId="77777777" w:rsidR="00173C11" w:rsidRDefault="00173C11" w:rsidP="00173C11">
      <w:pPr>
        <w:spacing w:after="0" w:line="240" w:lineRule="auto"/>
        <w:ind w:firstLine="567"/>
        <w:jc w:val="both"/>
        <w:rPr>
          <w:rFonts w:ascii="Times New Roman" w:hAnsi="Times New Roman" w:cs="Times New Roman"/>
          <w:sz w:val="24"/>
          <w:szCs w:val="24"/>
        </w:rPr>
      </w:pPr>
      <w:r w:rsidRPr="00484671">
        <w:rPr>
          <w:rFonts w:ascii="Times New Roman" w:hAnsi="Times New Roman" w:cs="Times New Roman"/>
          <w:sz w:val="24"/>
          <w:szCs w:val="24"/>
        </w:rPr>
        <w:t xml:space="preserve">Основной объем отходов представлен твердой консолидированной рудой, не склонной к растеканию в случае разрушения слоя противофильтрационного экрана. Жидкая фаза представлена оборотной водой, которая не является отходами. Попадание в почву загрязняющих веществ исключается, т.к. площадка кучного выщелачивания </w:t>
      </w:r>
      <w:r>
        <w:rPr>
          <w:rFonts w:ascii="Times New Roman" w:hAnsi="Times New Roman" w:cs="Times New Roman"/>
          <w:sz w:val="24"/>
          <w:szCs w:val="24"/>
        </w:rPr>
        <w:t>имеет</w:t>
      </w:r>
      <w:r w:rsidRPr="00484671">
        <w:rPr>
          <w:rFonts w:ascii="Times New Roman" w:hAnsi="Times New Roman" w:cs="Times New Roman"/>
          <w:sz w:val="24"/>
          <w:szCs w:val="24"/>
        </w:rPr>
        <w:t xml:space="preserve"> специальный противофильтрационный экран, соответствующий современным </w:t>
      </w:r>
      <w:r w:rsidRPr="00484671">
        <w:rPr>
          <w:rFonts w:ascii="Times New Roman" w:hAnsi="Times New Roman" w:cs="Times New Roman"/>
          <w:sz w:val="24"/>
          <w:szCs w:val="24"/>
        </w:rPr>
        <w:lastRenderedPageBreak/>
        <w:t xml:space="preserve">экологическим требованиям. После окончания эксплуатации </w:t>
      </w:r>
      <w:r>
        <w:rPr>
          <w:rFonts w:ascii="Times New Roman" w:hAnsi="Times New Roman" w:cs="Times New Roman"/>
          <w:sz w:val="24"/>
          <w:szCs w:val="24"/>
        </w:rPr>
        <w:t>ГМЦ</w:t>
      </w:r>
      <w:r w:rsidRPr="00484671">
        <w:rPr>
          <w:rFonts w:ascii="Times New Roman" w:hAnsi="Times New Roman" w:cs="Times New Roman"/>
          <w:sz w:val="24"/>
          <w:szCs w:val="24"/>
        </w:rPr>
        <w:t>, участок подлежит обязательному восстановлению – рекультивации.</w:t>
      </w:r>
    </w:p>
    <w:p w14:paraId="3F09FA04" w14:textId="77777777" w:rsidR="00173C11" w:rsidRDefault="00173C11" w:rsidP="00173C11">
      <w:pPr>
        <w:pStyle w:val="ad"/>
        <w:tabs>
          <w:tab w:val="left" w:pos="1276"/>
        </w:tabs>
        <w:spacing w:after="0" w:line="240" w:lineRule="auto"/>
        <w:ind w:left="0" w:firstLine="567"/>
        <w:jc w:val="both"/>
        <w:rPr>
          <w:rFonts w:ascii="Times New Roman" w:hAnsi="Times New Roman" w:cs="Times New Roman"/>
          <w:iCs/>
          <w:sz w:val="24"/>
          <w:szCs w:val="24"/>
        </w:rPr>
      </w:pPr>
      <w:r w:rsidRPr="00FB4248">
        <w:rPr>
          <w:rFonts w:ascii="Times New Roman" w:hAnsi="Times New Roman" w:cs="Times New Roman"/>
          <w:iCs/>
          <w:sz w:val="24"/>
          <w:szCs w:val="24"/>
        </w:rPr>
        <w:t>Информация об ожидаемых видах, характеристиках и количестве отходов, которые будут образованы в ходе строительства и эксплуатации объектов в рамках намечаемой деятельности представлена ниже:</w:t>
      </w:r>
    </w:p>
    <w:tbl>
      <w:tblPr>
        <w:tblStyle w:val="TableNormal"/>
        <w:tblW w:w="101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8"/>
        <w:gridCol w:w="1971"/>
        <w:gridCol w:w="992"/>
        <w:gridCol w:w="425"/>
        <w:gridCol w:w="2126"/>
        <w:gridCol w:w="3911"/>
      </w:tblGrid>
      <w:tr w:rsidR="00173C11" w:rsidRPr="003D5F72" w14:paraId="483F5AA0" w14:textId="77777777" w:rsidTr="009D0E5E">
        <w:trPr>
          <w:trHeight w:val="227"/>
          <w:tblHeader/>
          <w:jc w:val="center"/>
        </w:trPr>
        <w:tc>
          <w:tcPr>
            <w:tcW w:w="718" w:type="dxa"/>
          </w:tcPr>
          <w:p w14:paraId="7CC93D32" w14:textId="77777777" w:rsidR="00173C11" w:rsidRPr="003D5F72" w:rsidRDefault="00173C11" w:rsidP="009D0E5E">
            <w:pPr>
              <w:pStyle w:val="TableParagraph"/>
              <w:ind w:firstLine="31"/>
              <w:jc w:val="center"/>
              <w:rPr>
                <w:rFonts w:ascii="Times New Roman" w:hAnsi="Times New Roman" w:cs="Times New Roman"/>
                <w:b/>
                <w:sz w:val="24"/>
                <w:szCs w:val="24"/>
              </w:rPr>
            </w:pPr>
            <w:r w:rsidRPr="003D5F72">
              <w:rPr>
                <w:rFonts w:ascii="Times New Roman" w:hAnsi="Times New Roman" w:cs="Times New Roman"/>
                <w:b/>
                <w:sz w:val="24"/>
                <w:szCs w:val="24"/>
              </w:rPr>
              <w:t>№</w:t>
            </w:r>
            <w:r w:rsidRPr="003D5F72">
              <w:rPr>
                <w:rFonts w:ascii="Times New Roman" w:hAnsi="Times New Roman" w:cs="Times New Roman"/>
                <w:b/>
                <w:spacing w:val="-47"/>
                <w:sz w:val="24"/>
                <w:szCs w:val="24"/>
              </w:rPr>
              <w:t xml:space="preserve"> </w:t>
            </w:r>
            <w:r w:rsidRPr="003D5F72">
              <w:rPr>
                <w:rFonts w:ascii="Times New Roman" w:hAnsi="Times New Roman" w:cs="Times New Roman"/>
                <w:b/>
                <w:sz w:val="24"/>
                <w:szCs w:val="24"/>
              </w:rPr>
              <w:t>п/п</w:t>
            </w:r>
          </w:p>
        </w:tc>
        <w:tc>
          <w:tcPr>
            <w:tcW w:w="1971" w:type="dxa"/>
          </w:tcPr>
          <w:p w14:paraId="4F3DADE2" w14:textId="77777777" w:rsidR="00173C11" w:rsidRPr="003D5F72" w:rsidRDefault="00173C11" w:rsidP="009D0E5E">
            <w:pPr>
              <w:pStyle w:val="TableParagraph"/>
              <w:jc w:val="center"/>
              <w:rPr>
                <w:rFonts w:ascii="Times New Roman" w:hAnsi="Times New Roman" w:cs="Times New Roman"/>
                <w:b/>
                <w:sz w:val="24"/>
                <w:szCs w:val="24"/>
              </w:rPr>
            </w:pPr>
            <w:proofErr w:type="gramStart"/>
            <w:r w:rsidRPr="003D5F72">
              <w:rPr>
                <w:rFonts w:ascii="Times New Roman" w:hAnsi="Times New Roman" w:cs="Times New Roman"/>
                <w:b/>
                <w:spacing w:val="-1"/>
                <w:sz w:val="24"/>
                <w:szCs w:val="24"/>
              </w:rPr>
              <w:t>Наименование</w:t>
            </w:r>
            <w:r>
              <w:rPr>
                <w:rFonts w:ascii="Times New Roman" w:hAnsi="Times New Roman" w:cs="Times New Roman"/>
                <w:b/>
                <w:spacing w:val="-1"/>
                <w:sz w:val="24"/>
                <w:szCs w:val="24"/>
              </w:rPr>
              <w:t xml:space="preserve"> </w:t>
            </w:r>
            <w:r w:rsidRPr="003D5F72">
              <w:rPr>
                <w:rFonts w:ascii="Times New Roman" w:hAnsi="Times New Roman" w:cs="Times New Roman"/>
                <w:b/>
                <w:spacing w:val="-47"/>
                <w:sz w:val="24"/>
                <w:szCs w:val="24"/>
              </w:rPr>
              <w:t xml:space="preserve"> </w:t>
            </w:r>
            <w:r w:rsidRPr="003D5F72">
              <w:rPr>
                <w:rFonts w:ascii="Times New Roman" w:hAnsi="Times New Roman" w:cs="Times New Roman"/>
                <w:b/>
                <w:sz w:val="24"/>
                <w:szCs w:val="24"/>
              </w:rPr>
              <w:t>отходов</w:t>
            </w:r>
            <w:proofErr w:type="gramEnd"/>
          </w:p>
        </w:tc>
        <w:tc>
          <w:tcPr>
            <w:tcW w:w="992" w:type="dxa"/>
          </w:tcPr>
          <w:p w14:paraId="0C44A7B9" w14:textId="77777777" w:rsidR="00173C11" w:rsidRPr="003D5F72" w:rsidRDefault="00173C11" w:rsidP="009D0E5E">
            <w:pPr>
              <w:pStyle w:val="TableParagraph"/>
              <w:jc w:val="center"/>
              <w:rPr>
                <w:rFonts w:ascii="Times New Roman" w:hAnsi="Times New Roman" w:cs="Times New Roman"/>
                <w:b/>
                <w:sz w:val="24"/>
                <w:szCs w:val="24"/>
              </w:rPr>
            </w:pPr>
            <w:r>
              <w:rPr>
                <w:rFonts w:ascii="Times New Roman" w:hAnsi="Times New Roman" w:cs="Times New Roman"/>
                <w:b/>
                <w:sz w:val="24"/>
                <w:szCs w:val="24"/>
              </w:rPr>
              <w:t xml:space="preserve">Ко-во </w:t>
            </w:r>
            <w:r w:rsidRPr="003D5F72">
              <w:rPr>
                <w:rFonts w:ascii="Times New Roman" w:hAnsi="Times New Roman" w:cs="Times New Roman"/>
                <w:b/>
                <w:sz w:val="24"/>
                <w:szCs w:val="24"/>
              </w:rPr>
              <w:t>т/год</w:t>
            </w:r>
          </w:p>
        </w:tc>
        <w:tc>
          <w:tcPr>
            <w:tcW w:w="425" w:type="dxa"/>
          </w:tcPr>
          <w:p w14:paraId="40E317E8" w14:textId="77777777" w:rsidR="00173C11" w:rsidRPr="003D5F72" w:rsidRDefault="00173C11" w:rsidP="009D0E5E">
            <w:pPr>
              <w:pStyle w:val="TableParagraph"/>
              <w:ind w:hanging="53"/>
              <w:jc w:val="center"/>
              <w:rPr>
                <w:rFonts w:ascii="Times New Roman" w:hAnsi="Times New Roman" w:cs="Times New Roman"/>
                <w:b/>
                <w:sz w:val="24"/>
                <w:szCs w:val="24"/>
              </w:rPr>
            </w:pPr>
            <w:r w:rsidRPr="003D5F72">
              <w:rPr>
                <w:rFonts w:ascii="Times New Roman" w:hAnsi="Times New Roman" w:cs="Times New Roman"/>
                <w:b/>
                <w:sz w:val="24"/>
                <w:szCs w:val="24"/>
              </w:rPr>
              <w:t>Ко</w:t>
            </w:r>
            <w:r w:rsidRPr="003D5F72">
              <w:rPr>
                <w:rFonts w:ascii="Times New Roman" w:hAnsi="Times New Roman" w:cs="Times New Roman"/>
                <w:b/>
                <w:spacing w:val="-47"/>
                <w:sz w:val="24"/>
                <w:szCs w:val="24"/>
              </w:rPr>
              <w:t xml:space="preserve"> </w:t>
            </w:r>
            <w:r w:rsidRPr="003D5F72">
              <w:rPr>
                <w:rFonts w:ascii="Times New Roman" w:hAnsi="Times New Roman" w:cs="Times New Roman"/>
                <w:b/>
                <w:sz w:val="24"/>
                <w:szCs w:val="24"/>
              </w:rPr>
              <w:t>д</w:t>
            </w:r>
          </w:p>
        </w:tc>
        <w:tc>
          <w:tcPr>
            <w:tcW w:w="2126" w:type="dxa"/>
          </w:tcPr>
          <w:p w14:paraId="631905DB" w14:textId="77777777" w:rsidR="00173C11" w:rsidRPr="003D5F72" w:rsidRDefault="00173C11" w:rsidP="009D0E5E">
            <w:pPr>
              <w:pStyle w:val="TableParagraph"/>
              <w:jc w:val="center"/>
              <w:rPr>
                <w:rFonts w:ascii="Times New Roman" w:hAnsi="Times New Roman" w:cs="Times New Roman"/>
                <w:b/>
                <w:sz w:val="24"/>
                <w:szCs w:val="24"/>
              </w:rPr>
            </w:pPr>
            <w:r w:rsidRPr="003D5F72">
              <w:rPr>
                <w:rFonts w:ascii="Times New Roman" w:hAnsi="Times New Roman" w:cs="Times New Roman"/>
                <w:b/>
                <w:sz w:val="24"/>
                <w:szCs w:val="24"/>
              </w:rPr>
              <w:t>Образование</w:t>
            </w:r>
          </w:p>
        </w:tc>
        <w:tc>
          <w:tcPr>
            <w:tcW w:w="3911" w:type="dxa"/>
          </w:tcPr>
          <w:p w14:paraId="520295F3" w14:textId="77777777" w:rsidR="00173C11" w:rsidRPr="003D5F72" w:rsidRDefault="00173C11" w:rsidP="009D0E5E">
            <w:pPr>
              <w:pStyle w:val="TableParagraph"/>
              <w:jc w:val="center"/>
              <w:rPr>
                <w:rFonts w:ascii="Times New Roman" w:hAnsi="Times New Roman" w:cs="Times New Roman"/>
                <w:b/>
                <w:sz w:val="24"/>
                <w:szCs w:val="24"/>
              </w:rPr>
            </w:pPr>
            <w:r w:rsidRPr="003D5F72">
              <w:rPr>
                <w:rFonts w:ascii="Times New Roman" w:hAnsi="Times New Roman" w:cs="Times New Roman"/>
                <w:b/>
                <w:sz w:val="24"/>
                <w:szCs w:val="24"/>
              </w:rPr>
              <w:t>Мероприятия по утилизации</w:t>
            </w:r>
            <w:r w:rsidRPr="003D5F72">
              <w:rPr>
                <w:rFonts w:ascii="Times New Roman" w:hAnsi="Times New Roman" w:cs="Times New Roman"/>
                <w:b/>
                <w:spacing w:val="-47"/>
                <w:sz w:val="24"/>
                <w:szCs w:val="24"/>
              </w:rPr>
              <w:t xml:space="preserve"> </w:t>
            </w:r>
            <w:r w:rsidRPr="003D5F72">
              <w:rPr>
                <w:rFonts w:ascii="Times New Roman" w:hAnsi="Times New Roman" w:cs="Times New Roman"/>
                <w:b/>
                <w:sz w:val="24"/>
                <w:szCs w:val="24"/>
              </w:rPr>
              <w:t>отходов</w:t>
            </w:r>
          </w:p>
        </w:tc>
      </w:tr>
      <w:tr w:rsidR="00173C11" w:rsidRPr="003D5F72" w14:paraId="27C53523" w14:textId="77777777" w:rsidTr="009D0E5E">
        <w:trPr>
          <w:trHeight w:val="227"/>
          <w:tblHeader/>
          <w:jc w:val="center"/>
        </w:trPr>
        <w:tc>
          <w:tcPr>
            <w:tcW w:w="718" w:type="dxa"/>
          </w:tcPr>
          <w:p w14:paraId="418493AD" w14:textId="77777777" w:rsidR="00173C11" w:rsidRPr="003D5F72" w:rsidRDefault="00173C11" w:rsidP="009D0E5E">
            <w:pPr>
              <w:pStyle w:val="TableParagraph"/>
              <w:jc w:val="center"/>
              <w:rPr>
                <w:rFonts w:ascii="Times New Roman" w:hAnsi="Times New Roman" w:cs="Times New Roman"/>
                <w:bCs/>
                <w:sz w:val="24"/>
                <w:szCs w:val="24"/>
              </w:rPr>
            </w:pPr>
            <w:r w:rsidRPr="003D5F72">
              <w:rPr>
                <w:rFonts w:ascii="Times New Roman" w:hAnsi="Times New Roman" w:cs="Times New Roman"/>
                <w:bCs/>
                <w:w w:val="99"/>
                <w:sz w:val="24"/>
                <w:szCs w:val="24"/>
              </w:rPr>
              <w:t>1</w:t>
            </w:r>
          </w:p>
        </w:tc>
        <w:tc>
          <w:tcPr>
            <w:tcW w:w="1971" w:type="dxa"/>
          </w:tcPr>
          <w:p w14:paraId="16222EBD" w14:textId="77777777" w:rsidR="00173C11" w:rsidRPr="003D5F72" w:rsidRDefault="00173C11" w:rsidP="009D0E5E">
            <w:pPr>
              <w:pStyle w:val="TableParagraph"/>
              <w:jc w:val="center"/>
              <w:rPr>
                <w:rFonts w:ascii="Times New Roman" w:hAnsi="Times New Roman" w:cs="Times New Roman"/>
                <w:bCs/>
                <w:sz w:val="24"/>
                <w:szCs w:val="24"/>
              </w:rPr>
            </w:pPr>
            <w:r w:rsidRPr="003D5F72">
              <w:rPr>
                <w:rFonts w:ascii="Times New Roman" w:hAnsi="Times New Roman" w:cs="Times New Roman"/>
                <w:bCs/>
                <w:w w:val="99"/>
                <w:sz w:val="24"/>
                <w:szCs w:val="24"/>
              </w:rPr>
              <w:t>2</w:t>
            </w:r>
          </w:p>
        </w:tc>
        <w:tc>
          <w:tcPr>
            <w:tcW w:w="992" w:type="dxa"/>
          </w:tcPr>
          <w:p w14:paraId="3867C8CD" w14:textId="77777777" w:rsidR="00173C11" w:rsidRPr="003D5F72" w:rsidRDefault="00173C11" w:rsidP="009D0E5E">
            <w:pPr>
              <w:pStyle w:val="TableParagraph"/>
              <w:jc w:val="center"/>
              <w:rPr>
                <w:rFonts w:ascii="Times New Roman" w:hAnsi="Times New Roman" w:cs="Times New Roman"/>
                <w:bCs/>
                <w:sz w:val="24"/>
                <w:szCs w:val="24"/>
              </w:rPr>
            </w:pPr>
            <w:r w:rsidRPr="003D5F72">
              <w:rPr>
                <w:rFonts w:ascii="Times New Roman" w:hAnsi="Times New Roman" w:cs="Times New Roman"/>
                <w:bCs/>
                <w:w w:val="99"/>
                <w:sz w:val="24"/>
                <w:szCs w:val="24"/>
              </w:rPr>
              <w:t>3</w:t>
            </w:r>
          </w:p>
        </w:tc>
        <w:tc>
          <w:tcPr>
            <w:tcW w:w="425" w:type="dxa"/>
          </w:tcPr>
          <w:p w14:paraId="008F2689" w14:textId="77777777" w:rsidR="00173C11" w:rsidRPr="003D5F72" w:rsidRDefault="00173C11" w:rsidP="009D0E5E">
            <w:pPr>
              <w:pStyle w:val="TableParagraph"/>
              <w:jc w:val="center"/>
              <w:rPr>
                <w:rFonts w:ascii="Times New Roman" w:hAnsi="Times New Roman" w:cs="Times New Roman"/>
                <w:bCs/>
                <w:sz w:val="24"/>
                <w:szCs w:val="24"/>
              </w:rPr>
            </w:pPr>
            <w:r w:rsidRPr="003D5F72">
              <w:rPr>
                <w:rFonts w:ascii="Times New Roman" w:hAnsi="Times New Roman" w:cs="Times New Roman"/>
                <w:bCs/>
                <w:w w:val="99"/>
                <w:sz w:val="24"/>
                <w:szCs w:val="24"/>
              </w:rPr>
              <w:t>4</w:t>
            </w:r>
          </w:p>
        </w:tc>
        <w:tc>
          <w:tcPr>
            <w:tcW w:w="2126" w:type="dxa"/>
          </w:tcPr>
          <w:p w14:paraId="0EC602E1" w14:textId="77777777" w:rsidR="00173C11" w:rsidRPr="003D5F72" w:rsidRDefault="00173C11" w:rsidP="009D0E5E">
            <w:pPr>
              <w:pStyle w:val="TableParagraph"/>
              <w:jc w:val="center"/>
              <w:rPr>
                <w:rFonts w:ascii="Times New Roman" w:hAnsi="Times New Roman" w:cs="Times New Roman"/>
                <w:bCs/>
                <w:sz w:val="24"/>
                <w:szCs w:val="24"/>
              </w:rPr>
            </w:pPr>
            <w:r w:rsidRPr="003D5F72">
              <w:rPr>
                <w:rFonts w:ascii="Times New Roman" w:hAnsi="Times New Roman" w:cs="Times New Roman"/>
                <w:bCs/>
                <w:w w:val="99"/>
                <w:sz w:val="24"/>
                <w:szCs w:val="24"/>
              </w:rPr>
              <w:t>5</w:t>
            </w:r>
          </w:p>
        </w:tc>
        <w:tc>
          <w:tcPr>
            <w:tcW w:w="3911" w:type="dxa"/>
          </w:tcPr>
          <w:p w14:paraId="5D69328D" w14:textId="77777777" w:rsidR="00173C11" w:rsidRPr="003D5F72" w:rsidRDefault="00173C11" w:rsidP="009D0E5E">
            <w:pPr>
              <w:pStyle w:val="TableParagraph"/>
              <w:jc w:val="center"/>
              <w:rPr>
                <w:rFonts w:ascii="Times New Roman" w:hAnsi="Times New Roman" w:cs="Times New Roman"/>
                <w:bCs/>
                <w:sz w:val="24"/>
                <w:szCs w:val="24"/>
              </w:rPr>
            </w:pPr>
            <w:r w:rsidRPr="003D5F72">
              <w:rPr>
                <w:rFonts w:ascii="Times New Roman" w:hAnsi="Times New Roman" w:cs="Times New Roman"/>
                <w:bCs/>
                <w:w w:val="99"/>
                <w:sz w:val="24"/>
                <w:szCs w:val="24"/>
              </w:rPr>
              <w:t>6</w:t>
            </w:r>
          </w:p>
        </w:tc>
      </w:tr>
      <w:tr w:rsidR="00173C11" w:rsidRPr="003D5F72" w14:paraId="78E9C00C" w14:textId="77777777" w:rsidTr="009D0E5E">
        <w:trPr>
          <w:trHeight w:val="227"/>
          <w:jc w:val="center"/>
        </w:trPr>
        <w:tc>
          <w:tcPr>
            <w:tcW w:w="10143" w:type="dxa"/>
            <w:gridSpan w:val="6"/>
          </w:tcPr>
          <w:p w14:paraId="53943CB5" w14:textId="77777777" w:rsidR="00173C11" w:rsidRPr="003D5F72" w:rsidRDefault="00173C11" w:rsidP="009D0E5E">
            <w:pPr>
              <w:pStyle w:val="TableParagraph"/>
              <w:jc w:val="center"/>
              <w:rPr>
                <w:rFonts w:ascii="Times New Roman" w:hAnsi="Times New Roman" w:cs="Times New Roman"/>
                <w:b/>
                <w:i/>
                <w:sz w:val="24"/>
                <w:szCs w:val="24"/>
              </w:rPr>
            </w:pPr>
            <w:r w:rsidRPr="003D5F72">
              <w:rPr>
                <w:rFonts w:ascii="Times New Roman" w:hAnsi="Times New Roman" w:cs="Times New Roman"/>
                <w:b/>
                <w:i/>
                <w:sz w:val="24"/>
                <w:szCs w:val="24"/>
              </w:rPr>
              <w:t>Период</w:t>
            </w:r>
            <w:r w:rsidRPr="003D5F72">
              <w:rPr>
                <w:rFonts w:ascii="Times New Roman" w:hAnsi="Times New Roman" w:cs="Times New Roman"/>
                <w:b/>
                <w:i/>
                <w:spacing w:val="-4"/>
                <w:sz w:val="24"/>
                <w:szCs w:val="24"/>
              </w:rPr>
              <w:t xml:space="preserve"> </w:t>
            </w:r>
            <w:r w:rsidRPr="003D5F72">
              <w:rPr>
                <w:rFonts w:ascii="Times New Roman" w:hAnsi="Times New Roman" w:cs="Times New Roman"/>
                <w:b/>
                <w:i/>
                <w:sz w:val="24"/>
                <w:szCs w:val="24"/>
              </w:rPr>
              <w:t>строительства</w:t>
            </w:r>
          </w:p>
        </w:tc>
      </w:tr>
      <w:tr w:rsidR="00173C11" w:rsidRPr="003D5F72" w14:paraId="604F4D4F" w14:textId="77777777" w:rsidTr="009D0E5E">
        <w:trPr>
          <w:trHeight w:val="227"/>
          <w:jc w:val="center"/>
        </w:trPr>
        <w:tc>
          <w:tcPr>
            <w:tcW w:w="10143" w:type="dxa"/>
            <w:gridSpan w:val="6"/>
          </w:tcPr>
          <w:p w14:paraId="3A797376" w14:textId="77777777" w:rsidR="00173C11" w:rsidRPr="003D5F72" w:rsidRDefault="00173C11" w:rsidP="009D0E5E">
            <w:pPr>
              <w:pStyle w:val="TableParagraph"/>
              <w:jc w:val="center"/>
              <w:rPr>
                <w:rFonts w:ascii="Times New Roman" w:hAnsi="Times New Roman" w:cs="Times New Roman"/>
                <w:i/>
                <w:sz w:val="24"/>
                <w:szCs w:val="24"/>
              </w:rPr>
            </w:pPr>
            <w:r w:rsidRPr="003D5F72">
              <w:rPr>
                <w:rFonts w:ascii="Times New Roman" w:hAnsi="Times New Roman" w:cs="Times New Roman"/>
                <w:i/>
                <w:sz w:val="24"/>
                <w:szCs w:val="24"/>
              </w:rPr>
              <w:t>Неопасные</w:t>
            </w:r>
            <w:r w:rsidRPr="003D5F72">
              <w:rPr>
                <w:rFonts w:ascii="Times New Roman" w:hAnsi="Times New Roman" w:cs="Times New Roman"/>
                <w:i/>
                <w:spacing w:val="-3"/>
                <w:sz w:val="24"/>
                <w:szCs w:val="24"/>
              </w:rPr>
              <w:t xml:space="preserve"> </w:t>
            </w:r>
            <w:r w:rsidRPr="003D5F72">
              <w:rPr>
                <w:rFonts w:ascii="Times New Roman" w:hAnsi="Times New Roman" w:cs="Times New Roman"/>
                <w:i/>
                <w:sz w:val="24"/>
                <w:szCs w:val="24"/>
              </w:rPr>
              <w:t>отходы</w:t>
            </w:r>
          </w:p>
        </w:tc>
      </w:tr>
      <w:tr w:rsidR="00173C11" w:rsidRPr="006D1CA2" w14:paraId="58DA0036" w14:textId="77777777" w:rsidTr="009D0E5E">
        <w:trPr>
          <w:trHeight w:val="227"/>
          <w:jc w:val="center"/>
        </w:trPr>
        <w:tc>
          <w:tcPr>
            <w:tcW w:w="718" w:type="dxa"/>
          </w:tcPr>
          <w:p w14:paraId="5D55A890"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w w:val="99"/>
                <w:sz w:val="24"/>
                <w:szCs w:val="24"/>
              </w:rPr>
              <w:t>1</w:t>
            </w:r>
          </w:p>
        </w:tc>
        <w:tc>
          <w:tcPr>
            <w:tcW w:w="1971" w:type="dxa"/>
          </w:tcPr>
          <w:p w14:paraId="3A30867D"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Твердо-бытовые</w:t>
            </w:r>
            <w:r w:rsidRPr="006D1CA2">
              <w:rPr>
                <w:rFonts w:ascii="Times New Roman" w:hAnsi="Times New Roman" w:cs="Times New Roman"/>
                <w:spacing w:val="-45"/>
                <w:sz w:val="24"/>
                <w:szCs w:val="24"/>
              </w:rPr>
              <w:t xml:space="preserve"> </w:t>
            </w:r>
            <w:r w:rsidRPr="006D1CA2">
              <w:rPr>
                <w:rFonts w:ascii="Times New Roman" w:hAnsi="Times New Roman" w:cs="Times New Roman"/>
                <w:sz w:val="24"/>
                <w:szCs w:val="24"/>
              </w:rPr>
              <w:t>отходы</w:t>
            </w:r>
          </w:p>
        </w:tc>
        <w:tc>
          <w:tcPr>
            <w:tcW w:w="992" w:type="dxa"/>
          </w:tcPr>
          <w:p w14:paraId="72A42BA5" w14:textId="77777777" w:rsidR="00173C11" w:rsidRPr="008B6D40"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0,191</w:t>
            </w:r>
          </w:p>
        </w:tc>
        <w:tc>
          <w:tcPr>
            <w:tcW w:w="425" w:type="dxa"/>
          </w:tcPr>
          <w:p w14:paraId="1F2B48A9"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20</w:t>
            </w:r>
          </w:p>
          <w:p w14:paraId="5A8F4EA3"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03</w:t>
            </w:r>
          </w:p>
          <w:p w14:paraId="46C8BBD9"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01</w:t>
            </w:r>
          </w:p>
        </w:tc>
        <w:tc>
          <w:tcPr>
            <w:tcW w:w="2126" w:type="dxa"/>
          </w:tcPr>
          <w:p w14:paraId="1DDB5E9B"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Санитарно-бытовое</w:t>
            </w:r>
            <w:r w:rsidRPr="006D1CA2">
              <w:rPr>
                <w:rFonts w:ascii="Times New Roman" w:hAnsi="Times New Roman" w:cs="Times New Roman"/>
                <w:spacing w:val="1"/>
                <w:sz w:val="24"/>
                <w:szCs w:val="24"/>
              </w:rPr>
              <w:t xml:space="preserve"> </w:t>
            </w:r>
            <w:r w:rsidRPr="006D1CA2">
              <w:rPr>
                <w:rFonts w:ascii="Times New Roman" w:hAnsi="Times New Roman" w:cs="Times New Roman"/>
                <w:spacing w:val="-1"/>
                <w:sz w:val="24"/>
                <w:szCs w:val="24"/>
              </w:rPr>
              <w:t>обслуживание</w:t>
            </w:r>
            <w:r w:rsidRPr="006D1CA2">
              <w:rPr>
                <w:rFonts w:ascii="Times New Roman" w:hAnsi="Times New Roman" w:cs="Times New Roman"/>
                <w:spacing w:val="-7"/>
                <w:sz w:val="24"/>
                <w:szCs w:val="24"/>
              </w:rPr>
              <w:t xml:space="preserve"> </w:t>
            </w:r>
            <w:r w:rsidRPr="006D1CA2">
              <w:rPr>
                <w:rFonts w:ascii="Times New Roman" w:hAnsi="Times New Roman" w:cs="Times New Roman"/>
                <w:sz w:val="24"/>
                <w:szCs w:val="24"/>
              </w:rPr>
              <w:t>рабочих</w:t>
            </w:r>
          </w:p>
        </w:tc>
        <w:tc>
          <w:tcPr>
            <w:tcW w:w="3911" w:type="dxa"/>
          </w:tcPr>
          <w:p w14:paraId="03C933EF"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Временное хранение (не более 3-ти</w:t>
            </w:r>
            <w:r w:rsidRPr="006D1CA2">
              <w:rPr>
                <w:rFonts w:ascii="Times New Roman" w:hAnsi="Times New Roman" w:cs="Times New Roman"/>
                <w:spacing w:val="-45"/>
                <w:sz w:val="24"/>
                <w:szCs w:val="24"/>
              </w:rPr>
              <w:t xml:space="preserve"> </w:t>
            </w:r>
            <w:r w:rsidRPr="006D1CA2">
              <w:rPr>
                <w:rFonts w:ascii="Times New Roman" w:hAnsi="Times New Roman" w:cs="Times New Roman"/>
                <w:sz w:val="24"/>
                <w:szCs w:val="24"/>
              </w:rPr>
              <w:t>месяцев) в контейнерах,</w:t>
            </w:r>
            <w:r w:rsidRPr="006D1CA2">
              <w:rPr>
                <w:rFonts w:ascii="Times New Roman" w:hAnsi="Times New Roman" w:cs="Times New Roman"/>
                <w:spacing w:val="1"/>
                <w:sz w:val="24"/>
                <w:szCs w:val="24"/>
              </w:rPr>
              <w:t xml:space="preserve"> </w:t>
            </w:r>
            <w:r w:rsidRPr="006D1CA2">
              <w:rPr>
                <w:rFonts w:ascii="Times New Roman" w:hAnsi="Times New Roman" w:cs="Times New Roman"/>
                <w:sz w:val="24"/>
                <w:szCs w:val="24"/>
              </w:rPr>
              <w:t>установленных на специальной</w:t>
            </w:r>
            <w:r w:rsidRPr="006D1CA2">
              <w:rPr>
                <w:rFonts w:ascii="Times New Roman" w:hAnsi="Times New Roman" w:cs="Times New Roman"/>
                <w:spacing w:val="1"/>
                <w:sz w:val="24"/>
                <w:szCs w:val="24"/>
              </w:rPr>
              <w:t xml:space="preserve"> </w:t>
            </w:r>
            <w:r w:rsidRPr="006D1CA2">
              <w:rPr>
                <w:rFonts w:ascii="Times New Roman" w:hAnsi="Times New Roman" w:cs="Times New Roman"/>
                <w:sz w:val="24"/>
                <w:szCs w:val="24"/>
              </w:rPr>
              <w:t>площадке,</w:t>
            </w:r>
            <w:r w:rsidRPr="006D1CA2">
              <w:rPr>
                <w:rFonts w:ascii="Times New Roman" w:hAnsi="Times New Roman" w:cs="Times New Roman"/>
                <w:spacing w:val="-11"/>
                <w:sz w:val="24"/>
                <w:szCs w:val="24"/>
              </w:rPr>
              <w:t xml:space="preserve"> </w:t>
            </w:r>
            <w:r w:rsidRPr="006D1CA2">
              <w:rPr>
                <w:rFonts w:ascii="Times New Roman" w:hAnsi="Times New Roman" w:cs="Times New Roman"/>
                <w:sz w:val="24"/>
                <w:szCs w:val="24"/>
              </w:rPr>
              <w:t>с</w:t>
            </w:r>
            <w:r w:rsidRPr="006D1CA2">
              <w:rPr>
                <w:rFonts w:ascii="Times New Roman" w:hAnsi="Times New Roman" w:cs="Times New Roman"/>
                <w:spacing w:val="-9"/>
                <w:sz w:val="24"/>
                <w:szCs w:val="24"/>
              </w:rPr>
              <w:t xml:space="preserve"> </w:t>
            </w:r>
            <w:r w:rsidRPr="006D1CA2">
              <w:rPr>
                <w:rFonts w:ascii="Times New Roman" w:hAnsi="Times New Roman" w:cs="Times New Roman"/>
                <w:sz w:val="24"/>
                <w:szCs w:val="24"/>
              </w:rPr>
              <w:t>последующим</w:t>
            </w:r>
            <w:r w:rsidRPr="006D1CA2">
              <w:rPr>
                <w:rFonts w:ascii="Times New Roman" w:hAnsi="Times New Roman" w:cs="Times New Roman"/>
                <w:spacing w:val="-9"/>
                <w:sz w:val="24"/>
                <w:szCs w:val="24"/>
              </w:rPr>
              <w:t xml:space="preserve"> </w:t>
            </w:r>
            <w:r w:rsidRPr="006D1CA2">
              <w:rPr>
                <w:rFonts w:ascii="Times New Roman" w:hAnsi="Times New Roman" w:cs="Times New Roman"/>
                <w:sz w:val="24"/>
                <w:szCs w:val="24"/>
              </w:rPr>
              <w:t>вывозом</w:t>
            </w:r>
            <w:r w:rsidRPr="006D1CA2">
              <w:rPr>
                <w:rFonts w:ascii="Times New Roman" w:hAnsi="Times New Roman" w:cs="Times New Roman"/>
                <w:spacing w:val="-44"/>
                <w:sz w:val="24"/>
                <w:szCs w:val="24"/>
              </w:rPr>
              <w:t xml:space="preserve"> </w:t>
            </w:r>
            <w:r w:rsidRPr="006D1CA2">
              <w:rPr>
                <w:rFonts w:ascii="Times New Roman" w:hAnsi="Times New Roman" w:cs="Times New Roman"/>
                <w:sz w:val="24"/>
                <w:szCs w:val="24"/>
              </w:rPr>
              <w:t>на</w:t>
            </w:r>
            <w:r w:rsidRPr="006D1CA2">
              <w:rPr>
                <w:rFonts w:ascii="Times New Roman" w:hAnsi="Times New Roman" w:cs="Times New Roman"/>
                <w:spacing w:val="-1"/>
                <w:sz w:val="24"/>
                <w:szCs w:val="24"/>
              </w:rPr>
              <w:t xml:space="preserve"> </w:t>
            </w:r>
            <w:r w:rsidRPr="006D1CA2">
              <w:rPr>
                <w:rFonts w:ascii="Times New Roman" w:hAnsi="Times New Roman" w:cs="Times New Roman"/>
                <w:sz w:val="24"/>
                <w:szCs w:val="24"/>
              </w:rPr>
              <w:t>ближайший</w:t>
            </w:r>
            <w:r w:rsidRPr="006D1CA2">
              <w:rPr>
                <w:rFonts w:ascii="Times New Roman" w:hAnsi="Times New Roman" w:cs="Times New Roman"/>
                <w:spacing w:val="-1"/>
                <w:sz w:val="24"/>
                <w:szCs w:val="24"/>
              </w:rPr>
              <w:t xml:space="preserve"> </w:t>
            </w:r>
            <w:r w:rsidRPr="006D1CA2">
              <w:rPr>
                <w:rFonts w:ascii="Times New Roman" w:hAnsi="Times New Roman" w:cs="Times New Roman"/>
                <w:sz w:val="24"/>
                <w:szCs w:val="24"/>
              </w:rPr>
              <w:t>организованный полигон</w:t>
            </w:r>
            <w:r w:rsidRPr="006D1CA2">
              <w:rPr>
                <w:rFonts w:ascii="Times New Roman" w:hAnsi="Times New Roman" w:cs="Times New Roman"/>
                <w:spacing w:val="-4"/>
                <w:sz w:val="24"/>
                <w:szCs w:val="24"/>
              </w:rPr>
              <w:t xml:space="preserve"> </w:t>
            </w:r>
            <w:r w:rsidRPr="006D1CA2">
              <w:rPr>
                <w:rFonts w:ascii="Times New Roman" w:hAnsi="Times New Roman" w:cs="Times New Roman"/>
                <w:sz w:val="24"/>
                <w:szCs w:val="24"/>
              </w:rPr>
              <w:t>ТБО</w:t>
            </w:r>
          </w:p>
        </w:tc>
      </w:tr>
      <w:tr w:rsidR="00173C11" w:rsidRPr="006D1CA2" w14:paraId="6DE93247" w14:textId="77777777" w:rsidTr="009D0E5E">
        <w:trPr>
          <w:trHeight w:val="227"/>
          <w:jc w:val="center"/>
        </w:trPr>
        <w:tc>
          <w:tcPr>
            <w:tcW w:w="718" w:type="dxa"/>
          </w:tcPr>
          <w:p w14:paraId="3E46EDC9"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w w:val="99"/>
                <w:sz w:val="24"/>
                <w:szCs w:val="24"/>
              </w:rPr>
              <w:t>2</w:t>
            </w:r>
          </w:p>
        </w:tc>
        <w:tc>
          <w:tcPr>
            <w:tcW w:w="1971" w:type="dxa"/>
          </w:tcPr>
          <w:p w14:paraId="421D0D83"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Строительные</w:t>
            </w:r>
            <w:r w:rsidRPr="006D1CA2">
              <w:rPr>
                <w:rFonts w:ascii="Times New Roman" w:hAnsi="Times New Roman" w:cs="Times New Roman"/>
                <w:spacing w:val="-45"/>
                <w:sz w:val="24"/>
                <w:szCs w:val="24"/>
              </w:rPr>
              <w:t xml:space="preserve">    </w:t>
            </w:r>
            <w:r w:rsidRPr="006D1CA2">
              <w:rPr>
                <w:rFonts w:ascii="Times New Roman" w:hAnsi="Times New Roman" w:cs="Times New Roman"/>
                <w:sz w:val="24"/>
                <w:szCs w:val="24"/>
              </w:rPr>
              <w:t>отходы</w:t>
            </w:r>
          </w:p>
        </w:tc>
        <w:tc>
          <w:tcPr>
            <w:tcW w:w="992" w:type="dxa"/>
          </w:tcPr>
          <w:p w14:paraId="6F9C3E18" w14:textId="77777777" w:rsidR="00173C11" w:rsidRPr="00920334"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0,5</w:t>
            </w:r>
          </w:p>
        </w:tc>
        <w:tc>
          <w:tcPr>
            <w:tcW w:w="425" w:type="dxa"/>
          </w:tcPr>
          <w:p w14:paraId="580700F3"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17</w:t>
            </w:r>
          </w:p>
          <w:p w14:paraId="1FBC4937"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01</w:t>
            </w:r>
          </w:p>
          <w:p w14:paraId="15517BC7"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07</w:t>
            </w:r>
          </w:p>
        </w:tc>
        <w:tc>
          <w:tcPr>
            <w:tcW w:w="2126" w:type="dxa"/>
          </w:tcPr>
          <w:p w14:paraId="72064EFE"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Образованны</w:t>
            </w:r>
            <w:r>
              <w:rPr>
                <w:rFonts w:ascii="Times New Roman" w:hAnsi="Times New Roman" w:cs="Times New Roman"/>
                <w:sz w:val="24"/>
                <w:szCs w:val="24"/>
              </w:rPr>
              <w:t xml:space="preserve"> </w:t>
            </w:r>
            <w:r w:rsidRPr="006D1CA2">
              <w:rPr>
                <w:rFonts w:ascii="Times New Roman" w:hAnsi="Times New Roman" w:cs="Times New Roman"/>
                <w:sz w:val="24"/>
                <w:szCs w:val="24"/>
              </w:rPr>
              <w:t>в ходе</w:t>
            </w:r>
            <w:r w:rsidRPr="006D1CA2">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реализации </w:t>
            </w:r>
            <w:r w:rsidRPr="006D1CA2">
              <w:rPr>
                <w:rFonts w:ascii="Times New Roman" w:hAnsi="Times New Roman" w:cs="Times New Roman"/>
                <w:sz w:val="24"/>
                <w:szCs w:val="24"/>
              </w:rPr>
              <w:t>проекта</w:t>
            </w:r>
          </w:p>
        </w:tc>
        <w:tc>
          <w:tcPr>
            <w:tcW w:w="3911" w:type="dxa"/>
          </w:tcPr>
          <w:p w14:paraId="77114DF9"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Временное хранение (не более 6-ти</w:t>
            </w:r>
            <w:r w:rsidRPr="006D1CA2">
              <w:rPr>
                <w:rFonts w:ascii="Times New Roman" w:hAnsi="Times New Roman" w:cs="Times New Roman"/>
                <w:spacing w:val="-45"/>
                <w:sz w:val="24"/>
                <w:szCs w:val="24"/>
              </w:rPr>
              <w:t xml:space="preserve"> </w:t>
            </w:r>
            <w:r w:rsidRPr="006D1CA2">
              <w:rPr>
                <w:rFonts w:ascii="Times New Roman" w:hAnsi="Times New Roman" w:cs="Times New Roman"/>
                <w:sz w:val="24"/>
                <w:szCs w:val="24"/>
              </w:rPr>
              <w:t>месяцев)</w:t>
            </w:r>
            <w:r w:rsidRPr="006D1CA2">
              <w:rPr>
                <w:rFonts w:ascii="Times New Roman" w:hAnsi="Times New Roman" w:cs="Times New Roman"/>
                <w:spacing w:val="1"/>
                <w:sz w:val="24"/>
                <w:szCs w:val="24"/>
              </w:rPr>
              <w:t xml:space="preserve"> </w:t>
            </w:r>
            <w:r w:rsidRPr="006D1CA2">
              <w:rPr>
                <w:rFonts w:ascii="Times New Roman" w:hAnsi="Times New Roman" w:cs="Times New Roman"/>
                <w:sz w:val="24"/>
                <w:szCs w:val="24"/>
              </w:rPr>
              <w:t>на</w:t>
            </w:r>
            <w:r w:rsidRPr="006D1CA2">
              <w:rPr>
                <w:rFonts w:ascii="Times New Roman" w:hAnsi="Times New Roman" w:cs="Times New Roman"/>
                <w:spacing w:val="-1"/>
                <w:sz w:val="24"/>
                <w:szCs w:val="24"/>
              </w:rPr>
              <w:t xml:space="preserve"> </w:t>
            </w:r>
            <w:r w:rsidRPr="006D1CA2">
              <w:rPr>
                <w:rFonts w:ascii="Times New Roman" w:hAnsi="Times New Roman" w:cs="Times New Roman"/>
                <w:sz w:val="24"/>
                <w:szCs w:val="24"/>
              </w:rPr>
              <w:t>специальной</w:t>
            </w:r>
            <w:r w:rsidRPr="006D1CA2">
              <w:rPr>
                <w:rFonts w:ascii="Times New Roman" w:hAnsi="Times New Roman" w:cs="Times New Roman"/>
                <w:spacing w:val="1"/>
                <w:sz w:val="24"/>
                <w:szCs w:val="24"/>
              </w:rPr>
              <w:t xml:space="preserve"> </w:t>
            </w:r>
            <w:r w:rsidRPr="006D1CA2">
              <w:rPr>
                <w:rFonts w:ascii="Times New Roman" w:hAnsi="Times New Roman" w:cs="Times New Roman"/>
                <w:sz w:val="24"/>
                <w:szCs w:val="24"/>
              </w:rPr>
              <w:t>бетонированной площадке. Вывоз</w:t>
            </w:r>
            <w:r w:rsidRPr="006D1CA2">
              <w:rPr>
                <w:rFonts w:ascii="Times New Roman" w:hAnsi="Times New Roman" w:cs="Times New Roman"/>
                <w:spacing w:val="1"/>
                <w:sz w:val="24"/>
                <w:szCs w:val="24"/>
              </w:rPr>
              <w:t xml:space="preserve"> </w:t>
            </w:r>
            <w:proofErr w:type="spellStart"/>
            <w:r w:rsidRPr="006D1CA2">
              <w:rPr>
                <w:rFonts w:ascii="Times New Roman" w:hAnsi="Times New Roman" w:cs="Times New Roman"/>
                <w:sz w:val="24"/>
                <w:szCs w:val="24"/>
              </w:rPr>
              <w:t>спецорганизациями</w:t>
            </w:r>
            <w:proofErr w:type="spellEnd"/>
            <w:r w:rsidRPr="006D1CA2">
              <w:rPr>
                <w:rFonts w:ascii="Times New Roman" w:hAnsi="Times New Roman" w:cs="Times New Roman"/>
                <w:spacing w:val="-4"/>
                <w:sz w:val="24"/>
                <w:szCs w:val="24"/>
              </w:rPr>
              <w:t xml:space="preserve"> </w:t>
            </w:r>
            <w:r w:rsidRPr="006D1CA2">
              <w:rPr>
                <w:rFonts w:ascii="Times New Roman" w:hAnsi="Times New Roman" w:cs="Times New Roman"/>
                <w:sz w:val="24"/>
                <w:szCs w:val="24"/>
              </w:rPr>
              <w:t>по</w:t>
            </w:r>
            <w:r w:rsidRPr="006D1CA2">
              <w:rPr>
                <w:rFonts w:ascii="Times New Roman" w:hAnsi="Times New Roman" w:cs="Times New Roman"/>
                <w:spacing w:val="-4"/>
                <w:sz w:val="24"/>
                <w:szCs w:val="24"/>
              </w:rPr>
              <w:t xml:space="preserve"> </w:t>
            </w:r>
            <w:r w:rsidRPr="006D1CA2">
              <w:rPr>
                <w:rFonts w:ascii="Times New Roman" w:hAnsi="Times New Roman" w:cs="Times New Roman"/>
                <w:sz w:val="24"/>
                <w:szCs w:val="24"/>
              </w:rPr>
              <w:t>договору</w:t>
            </w:r>
          </w:p>
        </w:tc>
      </w:tr>
      <w:tr w:rsidR="00173C11" w:rsidRPr="006D1CA2" w14:paraId="16520297" w14:textId="77777777" w:rsidTr="009D0E5E">
        <w:trPr>
          <w:trHeight w:val="227"/>
          <w:jc w:val="center"/>
        </w:trPr>
        <w:tc>
          <w:tcPr>
            <w:tcW w:w="718" w:type="dxa"/>
          </w:tcPr>
          <w:p w14:paraId="263AD27E"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3</w:t>
            </w:r>
          </w:p>
        </w:tc>
        <w:tc>
          <w:tcPr>
            <w:tcW w:w="1971" w:type="dxa"/>
          </w:tcPr>
          <w:p w14:paraId="39A9F9A0"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Обрезки полиэтиленовых труб</w:t>
            </w:r>
          </w:p>
        </w:tc>
        <w:tc>
          <w:tcPr>
            <w:tcW w:w="992" w:type="dxa"/>
          </w:tcPr>
          <w:p w14:paraId="48DA3E66"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0,1</w:t>
            </w:r>
            <w:r>
              <w:rPr>
                <w:rFonts w:ascii="Times New Roman" w:hAnsi="Times New Roman" w:cs="Times New Roman"/>
                <w:sz w:val="24"/>
                <w:szCs w:val="24"/>
              </w:rPr>
              <w:t>40</w:t>
            </w:r>
          </w:p>
        </w:tc>
        <w:tc>
          <w:tcPr>
            <w:tcW w:w="425" w:type="dxa"/>
          </w:tcPr>
          <w:p w14:paraId="7798AFA2"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07</w:t>
            </w:r>
          </w:p>
          <w:p w14:paraId="3796DF3A"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02</w:t>
            </w:r>
          </w:p>
          <w:p w14:paraId="31FE73D6"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13</w:t>
            </w:r>
          </w:p>
        </w:tc>
        <w:tc>
          <w:tcPr>
            <w:tcW w:w="2126" w:type="dxa"/>
          </w:tcPr>
          <w:p w14:paraId="09AEA253"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При</w:t>
            </w:r>
            <w:r w:rsidRPr="006D1CA2">
              <w:rPr>
                <w:rFonts w:ascii="Times New Roman" w:hAnsi="Times New Roman" w:cs="Times New Roman"/>
                <w:spacing w:val="-7"/>
                <w:sz w:val="24"/>
                <w:szCs w:val="24"/>
              </w:rPr>
              <w:t xml:space="preserve"> </w:t>
            </w:r>
            <w:r w:rsidRPr="006D1CA2">
              <w:rPr>
                <w:rFonts w:ascii="Times New Roman" w:hAnsi="Times New Roman" w:cs="Times New Roman"/>
                <w:sz w:val="24"/>
                <w:szCs w:val="24"/>
              </w:rPr>
              <w:t>прокладке</w:t>
            </w:r>
            <w:r w:rsidRPr="006D1CA2">
              <w:rPr>
                <w:rFonts w:ascii="Times New Roman" w:hAnsi="Times New Roman" w:cs="Times New Roman"/>
                <w:spacing w:val="-6"/>
                <w:sz w:val="24"/>
                <w:szCs w:val="24"/>
              </w:rPr>
              <w:t xml:space="preserve"> </w:t>
            </w:r>
            <w:r w:rsidRPr="006D1CA2">
              <w:rPr>
                <w:rFonts w:ascii="Times New Roman" w:hAnsi="Times New Roman" w:cs="Times New Roman"/>
                <w:sz w:val="24"/>
                <w:szCs w:val="24"/>
              </w:rPr>
              <w:t>труб</w:t>
            </w:r>
          </w:p>
        </w:tc>
        <w:tc>
          <w:tcPr>
            <w:tcW w:w="3911" w:type="dxa"/>
          </w:tcPr>
          <w:p w14:paraId="0B960BDE" w14:textId="77777777" w:rsidR="00173C11" w:rsidRPr="00530444" w:rsidRDefault="00173C11" w:rsidP="009D0E5E">
            <w:pPr>
              <w:pStyle w:val="TableParagraph"/>
              <w:rPr>
                <w:rFonts w:ascii="Times New Roman" w:hAnsi="Times New Roman" w:cs="Times New Roman"/>
                <w:sz w:val="24"/>
                <w:szCs w:val="24"/>
              </w:rPr>
            </w:pPr>
            <w:r w:rsidRPr="00530444">
              <w:rPr>
                <w:rFonts w:ascii="Times New Roman" w:hAnsi="Times New Roman" w:cs="Times New Roman"/>
                <w:sz w:val="24"/>
                <w:szCs w:val="24"/>
              </w:rPr>
              <w:t>Временное</w:t>
            </w:r>
            <w:r w:rsidRPr="00530444">
              <w:rPr>
                <w:rFonts w:ascii="Times New Roman" w:hAnsi="Times New Roman" w:cs="Times New Roman"/>
                <w:spacing w:val="-1"/>
                <w:sz w:val="24"/>
                <w:szCs w:val="24"/>
              </w:rPr>
              <w:t xml:space="preserve"> </w:t>
            </w:r>
            <w:r w:rsidRPr="00530444">
              <w:rPr>
                <w:rFonts w:ascii="Times New Roman" w:hAnsi="Times New Roman" w:cs="Times New Roman"/>
                <w:sz w:val="24"/>
                <w:szCs w:val="24"/>
              </w:rPr>
              <w:t>хранение (не</w:t>
            </w:r>
            <w:r w:rsidRPr="00530444">
              <w:rPr>
                <w:rFonts w:ascii="Times New Roman" w:hAnsi="Times New Roman" w:cs="Times New Roman"/>
                <w:spacing w:val="-1"/>
                <w:sz w:val="24"/>
                <w:szCs w:val="24"/>
              </w:rPr>
              <w:t xml:space="preserve"> </w:t>
            </w:r>
            <w:r w:rsidRPr="00530444">
              <w:rPr>
                <w:rFonts w:ascii="Times New Roman" w:hAnsi="Times New Roman" w:cs="Times New Roman"/>
                <w:sz w:val="24"/>
                <w:szCs w:val="24"/>
              </w:rPr>
              <w:t>более 6-ти</w:t>
            </w:r>
            <w:r>
              <w:rPr>
                <w:rFonts w:ascii="Times New Roman" w:hAnsi="Times New Roman" w:cs="Times New Roman"/>
                <w:sz w:val="24"/>
                <w:szCs w:val="24"/>
              </w:rPr>
              <w:t xml:space="preserve"> </w:t>
            </w:r>
            <w:r w:rsidRPr="006D1CA2">
              <w:rPr>
                <w:rFonts w:ascii="Times New Roman" w:hAnsi="Times New Roman" w:cs="Times New Roman"/>
                <w:sz w:val="24"/>
                <w:szCs w:val="24"/>
              </w:rPr>
              <w:t xml:space="preserve">месяцев) в емкостях. </w:t>
            </w:r>
            <w:r w:rsidRPr="00530444">
              <w:rPr>
                <w:rFonts w:ascii="Times New Roman" w:hAnsi="Times New Roman" w:cs="Times New Roman"/>
                <w:sz w:val="24"/>
                <w:szCs w:val="24"/>
              </w:rPr>
              <w:t>Вывоз</w:t>
            </w:r>
            <w:r w:rsidRPr="00530444">
              <w:rPr>
                <w:rFonts w:ascii="Times New Roman" w:hAnsi="Times New Roman" w:cs="Times New Roman"/>
                <w:spacing w:val="1"/>
                <w:sz w:val="24"/>
                <w:szCs w:val="24"/>
              </w:rPr>
              <w:t xml:space="preserve"> </w:t>
            </w:r>
            <w:proofErr w:type="spellStart"/>
            <w:r w:rsidRPr="00530444">
              <w:rPr>
                <w:rFonts w:ascii="Times New Roman" w:hAnsi="Times New Roman" w:cs="Times New Roman"/>
                <w:spacing w:val="-1"/>
                <w:sz w:val="24"/>
                <w:szCs w:val="24"/>
              </w:rPr>
              <w:t>спецорганизациями</w:t>
            </w:r>
            <w:proofErr w:type="spellEnd"/>
            <w:r w:rsidRPr="00530444">
              <w:rPr>
                <w:rFonts w:ascii="Times New Roman" w:hAnsi="Times New Roman" w:cs="Times New Roman"/>
                <w:spacing w:val="-7"/>
                <w:sz w:val="24"/>
                <w:szCs w:val="24"/>
              </w:rPr>
              <w:t xml:space="preserve"> </w:t>
            </w:r>
            <w:r w:rsidRPr="00530444">
              <w:rPr>
                <w:rFonts w:ascii="Times New Roman" w:hAnsi="Times New Roman" w:cs="Times New Roman"/>
                <w:sz w:val="24"/>
                <w:szCs w:val="24"/>
              </w:rPr>
              <w:t>по</w:t>
            </w:r>
            <w:r w:rsidRPr="00530444">
              <w:rPr>
                <w:rFonts w:ascii="Times New Roman" w:hAnsi="Times New Roman" w:cs="Times New Roman"/>
                <w:spacing w:val="-7"/>
                <w:sz w:val="24"/>
                <w:szCs w:val="24"/>
              </w:rPr>
              <w:t xml:space="preserve"> </w:t>
            </w:r>
            <w:r w:rsidRPr="00530444">
              <w:rPr>
                <w:rFonts w:ascii="Times New Roman" w:hAnsi="Times New Roman" w:cs="Times New Roman"/>
                <w:sz w:val="24"/>
                <w:szCs w:val="24"/>
              </w:rPr>
              <w:t>договору</w:t>
            </w:r>
          </w:p>
        </w:tc>
      </w:tr>
      <w:tr w:rsidR="00173C11" w:rsidRPr="006D1CA2" w14:paraId="439C340A" w14:textId="77777777" w:rsidTr="009D0E5E">
        <w:trPr>
          <w:trHeight w:val="227"/>
          <w:jc w:val="center"/>
        </w:trPr>
        <w:tc>
          <w:tcPr>
            <w:tcW w:w="718" w:type="dxa"/>
          </w:tcPr>
          <w:p w14:paraId="633A2482" w14:textId="77777777" w:rsidR="00173C11" w:rsidRPr="00614FF7"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4</w:t>
            </w:r>
          </w:p>
        </w:tc>
        <w:tc>
          <w:tcPr>
            <w:tcW w:w="1971" w:type="dxa"/>
          </w:tcPr>
          <w:p w14:paraId="48977E45" w14:textId="77777777" w:rsidR="00173C11" w:rsidRPr="00614FF7"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Обрезки стальных труб</w:t>
            </w:r>
          </w:p>
        </w:tc>
        <w:tc>
          <w:tcPr>
            <w:tcW w:w="992" w:type="dxa"/>
          </w:tcPr>
          <w:p w14:paraId="76D3FE3F" w14:textId="77777777" w:rsidR="00173C11" w:rsidRPr="008B6D40"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0,03</w:t>
            </w:r>
          </w:p>
        </w:tc>
        <w:tc>
          <w:tcPr>
            <w:tcW w:w="425" w:type="dxa"/>
          </w:tcPr>
          <w:p w14:paraId="3DCDA748" w14:textId="77777777" w:rsidR="00173C11"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17</w:t>
            </w:r>
          </w:p>
          <w:p w14:paraId="15973A51" w14:textId="77777777" w:rsidR="00173C11"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04</w:t>
            </w:r>
          </w:p>
          <w:p w14:paraId="65A50200" w14:textId="77777777" w:rsidR="00173C11" w:rsidRPr="00614FF7"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05</w:t>
            </w:r>
          </w:p>
        </w:tc>
        <w:tc>
          <w:tcPr>
            <w:tcW w:w="2126" w:type="dxa"/>
          </w:tcPr>
          <w:p w14:paraId="064AAC45"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При</w:t>
            </w:r>
            <w:r w:rsidRPr="006D1CA2">
              <w:rPr>
                <w:rFonts w:ascii="Times New Roman" w:hAnsi="Times New Roman" w:cs="Times New Roman"/>
                <w:spacing w:val="-7"/>
                <w:sz w:val="24"/>
                <w:szCs w:val="24"/>
              </w:rPr>
              <w:t xml:space="preserve"> </w:t>
            </w:r>
            <w:r w:rsidRPr="006D1CA2">
              <w:rPr>
                <w:rFonts w:ascii="Times New Roman" w:hAnsi="Times New Roman" w:cs="Times New Roman"/>
                <w:sz w:val="24"/>
                <w:szCs w:val="24"/>
              </w:rPr>
              <w:t>прокладке</w:t>
            </w:r>
            <w:r w:rsidRPr="006D1CA2">
              <w:rPr>
                <w:rFonts w:ascii="Times New Roman" w:hAnsi="Times New Roman" w:cs="Times New Roman"/>
                <w:spacing w:val="-6"/>
                <w:sz w:val="24"/>
                <w:szCs w:val="24"/>
              </w:rPr>
              <w:t xml:space="preserve"> </w:t>
            </w:r>
            <w:r w:rsidRPr="006D1CA2">
              <w:rPr>
                <w:rFonts w:ascii="Times New Roman" w:hAnsi="Times New Roman" w:cs="Times New Roman"/>
                <w:sz w:val="24"/>
                <w:szCs w:val="24"/>
              </w:rPr>
              <w:t>труб</w:t>
            </w:r>
          </w:p>
        </w:tc>
        <w:tc>
          <w:tcPr>
            <w:tcW w:w="3911" w:type="dxa"/>
          </w:tcPr>
          <w:p w14:paraId="79BF869D" w14:textId="77777777" w:rsidR="00173C11" w:rsidRPr="00530444" w:rsidRDefault="00173C11" w:rsidP="009D0E5E">
            <w:pPr>
              <w:pStyle w:val="TableParagraph"/>
              <w:rPr>
                <w:rFonts w:ascii="Times New Roman" w:hAnsi="Times New Roman" w:cs="Times New Roman"/>
                <w:sz w:val="24"/>
                <w:szCs w:val="24"/>
              </w:rPr>
            </w:pPr>
            <w:r w:rsidRPr="00530444">
              <w:rPr>
                <w:rFonts w:ascii="Times New Roman" w:hAnsi="Times New Roman" w:cs="Times New Roman"/>
                <w:sz w:val="24"/>
                <w:szCs w:val="24"/>
              </w:rPr>
              <w:t>Временное</w:t>
            </w:r>
            <w:r w:rsidRPr="00530444">
              <w:rPr>
                <w:rFonts w:ascii="Times New Roman" w:hAnsi="Times New Roman" w:cs="Times New Roman"/>
                <w:spacing w:val="-1"/>
                <w:sz w:val="24"/>
                <w:szCs w:val="24"/>
              </w:rPr>
              <w:t xml:space="preserve"> </w:t>
            </w:r>
            <w:r w:rsidRPr="00530444">
              <w:rPr>
                <w:rFonts w:ascii="Times New Roman" w:hAnsi="Times New Roman" w:cs="Times New Roman"/>
                <w:sz w:val="24"/>
                <w:szCs w:val="24"/>
              </w:rPr>
              <w:t>хранение (не</w:t>
            </w:r>
            <w:r w:rsidRPr="00530444">
              <w:rPr>
                <w:rFonts w:ascii="Times New Roman" w:hAnsi="Times New Roman" w:cs="Times New Roman"/>
                <w:spacing w:val="-1"/>
                <w:sz w:val="24"/>
                <w:szCs w:val="24"/>
              </w:rPr>
              <w:t xml:space="preserve"> </w:t>
            </w:r>
            <w:r w:rsidRPr="00530444">
              <w:rPr>
                <w:rFonts w:ascii="Times New Roman" w:hAnsi="Times New Roman" w:cs="Times New Roman"/>
                <w:sz w:val="24"/>
                <w:szCs w:val="24"/>
              </w:rPr>
              <w:t>более 6-ти</w:t>
            </w:r>
            <w:r>
              <w:rPr>
                <w:rFonts w:ascii="Times New Roman" w:hAnsi="Times New Roman" w:cs="Times New Roman"/>
                <w:sz w:val="24"/>
                <w:szCs w:val="24"/>
              </w:rPr>
              <w:t xml:space="preserve"> </w:t>
            </w:r>
            <w:r w:rsidRPr="006D1CA2">
              <w:rPr>
                <w:rFonts w:ascii="Times New Roman" w:hAnsi="Times New Roman" w:cs="Times New Roman"/>
                <w:sz w:val="24"/>
                <w:szCs w:val="24"/>
              </w:rPr>
              <w:t xml:space="preserve">месяцев) в емкостях. </w:t>
            </w:r>
            <w:r w:rsidRPr="00530444">
              <w:rPr>
                <w:rFonts w:ascii="Times New Roman" w:hAnsi="Times New Roman" w:cs="Times New Roman"/>
                <w:sz w:val="24"/>
                <w:szCs w:val="24"/>
              </w:rPr>
              <w:t>Вывоз</w:t>
            </w:r>
            <w:r w:rsidRPr="00530444">
              <w:rPr>
                <w:rFonts w:ascii="Times New Roman" w:hAnsi="Times New Roman" w:cs="Times New Roman"/>
                <w:spacing w:val="1"/>
                <w:sz w:val="24"/>
                <w:szCs w:val="24"/>
              </w:rPr>
              <w:t xml:space="preserve"> </w:t>
            </w:r>
            <w:proofErr w:type="spellStart"/>
            <w:r w:rsidRPr="00530444">
              <w:rPr>
                <w:rFonts w:ascii="Times New Roman" w:hAnsi="Times New Roman" w:cs="Times New Roman"/>
                <w:spacing w:val="-1"/>
                <w:sz w:val="24"/>
                <w:szCs w:val="24"/>
              </w:rPr>
              <w:t>спецорганизациями</w:t>
            </w:r>
            <w:proofErr w:type="spellEnd"/>
            <w:r w:rsidRPr="00530444">
              <w:rPr>
                <w:rFonts w:ascii="Times New Roman" w:hAnsi="Times New Roman" w:cs="Times New Roman"/>
                <w:spacing w:val="-7"/>
                <w:sz w:val="24"/>
                <w:szCs w:val="24"/>
              </w:rPr>
              <w:t xml:space="preserve"> </w:t>
            </w:r>
            <w:r w:rsidRPr="00530444">
              <w:rPr>
                <w:rFonts w:ascii="Times New Roman" w:hAnsi="Times New Roman" w:cs="Times New Roman"/>
                <w:sz w:val="24"/>
                <w:szCs w:val="24"/>
              </w:rPr>
              <w:t>по</w:t>
            </w:r>
            <w:r w:rsidRPr="00530444">
              <w:rPr>
                <w:rFonts w:ascii="Times New Roman" w:hAnsi="Times New Roman" w:cs="Times New Roman"/>
                <w:spacing w:val="-7"/>
                <w:sz w:val="24"/>
                <w:szCs w:val="24"/>
              </w:rPr>
              <w:t xml:space="preserve"> </w:t>
            </w:r>
            <w:r w:rsidRPr="00530444">
              <w:rPr>
                <w:rFonts w:ascii="Times New Roman" w:hAnsi="Times New Roman" w:cs="Times New Roman"/>
                <w:sz w:val="24"/>
                <w:szCs w:val="24"/>
              </w:rPr>
              <w:t>договору</w:t>
            </w:r>
          </w:p>
        </w:tc>
      </w:tr>
      <w:tr w:rsidR="00173C11" w:rsidRPr="006D1CA2" w14:paraId="17FFA9A8" w14:textId="77777777" w:rsidTr="009D0E5E">
        <w:trPr>
          <w:trHeight w:val="227"/>
          <w:jc w:val="center"/>
        </w:trPr>
        <w:tc>
          <w:tcPr>
            <w:tcW w:w="718" w:type="dxa"/>
          </w:tcPr>
          <w:p w14:paraId="5A8538FA" w14:textId="77777777" w:rsidR="00173C11" w:rsidRPr="006D1CA2"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5</w:t>
            </w:r>
          </w:p>
        </w:tc>
        <w:tc>
          <w:tcPr>
            <w:tcW w:w="1971" w:type="dxa"/>
          </w:tcPr>
          <w:p w14:paraId="43E7A463"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Огарки сварочных электродов</w:t>
            </w:r>
          </w:p>
        </w:tc>
        <w:tc>
          <w:tcPr>
            <w:tcW w:w="992" w:type="dxa"/>
          </w:tcPr>
          <w:p w14:paraId="289A5471"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0,0</w:t>
            </w:r>
            <w:r>
              <w:rPr>
                <w:rFonts w:ascii="Times New Roman" w:hAnsi="Times New Roman" w:cs="Times New Roman"/>
                <w:sz w:val="24"/>
                <w:szCs w:val="24"/>
              </w:rPr>
              <w:t>02</w:t>
            </w:r>
          </w:p>
        </w:tc>
        <w:tc>
          <w:tcPr>
            <w:tcW w:w="425" w:type="dxa"/>
          </w:tcPr>
          <w:p w14:paraId="43A62ACC"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12</w:t>
            </w:r>
          </w:p>
          <w:p w14:paraId="58C4B358"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01</w:t>
            </w:r>
          </w:p>
          <w:p w14:paraId="0D210BA4"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13</w:t>
            </w:r>
          </w:p>
        </w:tc>
        <w:tc>
          <w:tcPr>
            <w:tcW w:w="2126" w:type="dxa"/>
          </w:tcPr>
          <w:p w14:paraId="47C84FCB"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При проведении</w:t>
            </w:r>
            <w:r w:rsidRPr="006D1CA2">
              <w:rPr>
                <w:rFonts w:ascii="Times New Roman" w:hAnsi="Times New Roman" w:cs="Times New Roman"/>
                <w:spacing w:val="1"/>
                <w:sz w:val="24"/>
                <w:szCs w:val="24"/>
              </w:rPr>
              <w:t xml:space="preserve"> </w:t>
            </w:r>
            <w:r w:rsidRPr="006D1CA2">
              <w:rPr>
                <w:rFonts w:ascii="Times New Roman" w:hAnsi="Times New Roman" w:cs="Times New Roman"/>
                <w:spacing w:val="-1"/>
                <w:sz w:val="24"/>
                <w:szCs w:val="24"/>
              </w:rPr>
              <w:t>сварочных</w:t>
            </w:r>
            <w:r w:rsidRPr="006D1CA2">
              <w:rPr>
                <w:rFonts w:ascii="Times New Roman" w:hAnsi="Times New Roman" w:cs="Times New Roman"/>
                <w:spacing w:val="-9"/>
                <w:sz w:val="24"/>
                <w:szCs w:val="24"/>
              </w:rPr>
              <w:t xml:space="preserve"> </w:t>
            </w:r>
            <w:r w:rsidRPr="006D1CA2">
              <w:rPr>
                <w:rFonts w:ascii="Times New Roman" w:hAnsi="Times New Roman" w:cs="Times New Roman"/>
                <w:sz w:val="24"/>
                <w:szCs w:val="24"/>
              </w:rPr>
              <w:t>работ</w:t>
            </w:r>
          </w:p>
        </w:tc>
        <w:tc>
          <w:tcPr>
            <w:tcW w:w="3911" w:type="dxa"/>
          </w:tcPr>
          <w:p w14:paraId="6AAA07F1" w14:textId="77777777" w:rsidR="00173C11" w:rsidRPr="006D1CA2" w:rsidRDefault="00173C11" w:rsidP="009D0E5E">
            <w:pPr>
              <w:pStyle w:val="TableParagraph"/>
              <w:rPr>
                <w:rFonts w:ascii="Times New Roman" w:hAnsi="Times New Roman" w:cs="Times New Roman"/>
                <w:sz w:val="24"/>
                <w:szCs w:val="24"/>
              </w:rPr>
            </w:pPr>
            <w:r w:rsidRPr="007A3145">
              <w:rPr>
                <w:rFonts w:ascii="Times New Roman" w:hAnsi="Times New Roman" w:cs="Times New Roman"/>
                <w:sz w:val="24"/>
                <w:szCs w:val="24"/>
              </w:rPr>
              <w:t>Временное хранение в контейнерах</w:t>
            </w:r>
            <w:r w:rsidRPr="007A3145">
              <w:rPr>
                <w:rFonts w:ascii="Times New Roman" w:hAnsi="Times New Roman" w:cs="Times New Roman"/>
                <w:spacing w:val="-45"/>
                <w:sz w:val="24"/>
                <w:szCs w:val="24"/>
              </w:rPr>
              <w:t xml:space="preserve"> </w:t>
            </w:r>
            <w:r w:rsidRPr="007A3145">
              <w:rPr>
                <w:rFonts w:ascii="Times New Roman" w:hAnsi="Times New Roman" w:cs="Times New Roman"/>
                <w:sz w:val="24"/>
                <w:szCs w:val="24"/>
              </w:rPr>
              <w:t>(не</w:t>
            </w:r>
            <w:r w:rsidRPr="007A3145">
              <w:rPr>
                <w:rFonts w:ascii="Times New Roman" w:hAnsi="Times New Roman" w:cs="Times New Roman"/>
                <w:spacing w:val="-4"/>
                <w:sz w:val="24"/>
                <w:szCs w:val="24"/>
              </w:rPr>
              <w:t xml:space="preserve"> </w:t>
            </w:r>
            <w:r w:rsidRPr="007A3145">
              <w:rPr>
                <w:rFonts w:ascii="Times New Roman" w:hAnsi="Times New Roman" w:cs="Times New Roman"/>
                <w:sz w:val="24"/>
                <w:szCs w:val="24"/>
              </w:rPr>
              <w:t>более</w:t>
            </w:r>
            <w:r w:rsidRPr="007A3145">
              <w:rPr>
                <w:rFonts w:ascii="Times New Roman" w:hAnsi="Times New Roman" w:cs="Times New Roman"/>
                <w:spacing w:val="-6"/>
                <w:sz w:val="24"/>
                <w:szCs w:val="24"/>
              </w:rPr>
              <w:t xml:space="preserve"> </w:t>
            </w:r>
            <w:r w:rsidRPr="007A3145">
              <w:rPr>
                <w:rFonts w:ascii="Times New Roman" w:hAnsi="Times New Roman" w:cs="Times New Roman"/>
                <w:sz w:val="24"/>
                <w:szCs w:val="24"/>
              </w:rPr>
              <w:t>6</w:t>
            </w:r>
            <w:r w:rsidRPr="007A3145">
              <w:rPr>
                <w:rFonts w:ascii="Times New Roman" w:hAnsi="Times New Roman" w:cs="Times New Roman"/>
                <w:spacing w:val="-4"/>
                <w:sz w:val="24"/>
                <w:szCs w:val="24"/>
              </w:rPr>
              <w:t xml:space="preserve"> </w:t>
            </w:r>
            <w:r w:rsidRPr="007A3145">
              <w:rPr>
                <w:rFonts w:ascii="Times New Roman" w:hAnsi="Times New Roman" w:cs="Times New Roman"/>
                <w:sz w:val="24"/>
                <w:szCs w:val="24"/>
              </w:rPr>
              <w:t>месяцев).</w:t>
            </w:r>
            <w:r w:rsidRPr="007A3145">
              <w:rPr>
                <w:rFonts w:ascii="Times New Roman" w:hAnsi="Times New Roman" w:cs="Times New Roman"/>
                <w:spacing w:val="-4"/>
                <w:sz w:val="24"/>
                <w:szCs w:val="24"/>
              </w:rPr>
              <w:t xml:space="preserve"> </w:t>
            </w:r>
            <w:r w:rsidRPr="00530444">
              <w:rPr>
                <w:rFonts w:ascii="Times New Roman" w:hAnsi="Times New Roman" w:cs="Times New Roman"/>
                <w:sz w:val="24"/>
                <w:szCs w:val="24"/>
              </w:rPr>
              <w:t>Далее</w:t>
            </w:r>
            <w:r w:rsidRPr="00530444">
              <w:rPr>
                <w:rFonts w:ascii="Times New Roman" w:hAnsi="Times New Roman" w:cs="Times New Roman"/>
                <w:spacing w:val="-6"/>
                <w:sz w:val="24"/>
                <w:szCs w:val="24"/>
              </w:rPr>
              <w:t xml:space="preserve"> </w:t>
            </w:r>
            <w:r w:rsidRPr="00530444">
              <w:rPr>
                <w:rFonts w:ascii="Times New Roman" w:hAnsi="Times New Roman" w:cs="Times New Roman"/>
                <w:sz w:val="24"/>
                <w:szCs w:val="24"/>
              </w:rPr>
              <w:t>отходы</w:t>
            </w:r>
            <w:r w:rsidRPr="00530444">
              <w:rPr>
                <w:rFonts w:ascii="Times New Roman" w:hAnsi="Times New Roman" w:cs="Times New Roman"/>
                <w:spacing w:val="-45"/>
                <w:sz w:val="24"/>
                <w:szCs w:val="24"/>
              </w:rPr>
              <w:t xml:space="preserve"> </w:t>
            </w:r>
            <w:r w:rsidRPr="00530444">
              <w:rPr>
                <w:rFonts w:ascii="Times New Roman" w:hAnsi="Times New Roman" w:cs="Times New Roman"/>
                <w:sz w:val="24"/>
                <w:szCs w:val="24"/>
              </w:rPr>
              <w:t>будут сданы в специализированные</w:t>
            </w:r>
            <w:r w:rsidRPr="00530444">
              <w:rPr>
                <w:rFonts w:ascii="Times New Roman" w:hAnsi="Times New Roman" w:cs="Times New Roman"/>
                <w:spacing w:val="-45"/>
                <w:sz w:val="24"/>
                <w:szCs w:val="24"/>
              </w:rPr>
              <w:t xml:space="preserve"> </w:t>
            </w:r>
            <w:r w:rsidRPr="00530444">
              <w:rPr>
                <w:rFonts w:ascii="Times New Roman" w:hAnsi="Times New Roman" w:cs="Times New Roman"/>
                <w:sz w:val="24"/>
                <w:szCs w:val="24"/>
              </w:rPr>
              <w:t>пункты</w:t>
            </w:r>
            <w:r w:rsidRPr="00530444">
              <w:rPr>
                <w:rFonts w:ascii="Times New Roman" w:hAnsi="Times New Roman" w:cs="Times New Roman"/>
                <w:spacing w:val="-2"/>
                <w:sz w:val="24"/>
                <w:szCs w:val="24"/>
              </w:rPr>
              <w:t xml:space="preserve"> </w:t>
            </w:r>
            <w:r w:rsidRPr="00530444">
              <w:rPr>
                <w:rFonts w:ascii="Times New Roman" w:hAnsi="Times New Roman" w:cs="Times New Roman"/>
                <w:sz w:val="24"/>
                <w:szCs w:val="24"/>
              </w:rPr>
              <w:t>приема</w:t>
            </w:r>
            <w:r w:rsidRPr="00530444">
              <w:rPr>
                <w:rFonts w:ascii="Times New Roman" w:hAnsi="Times New Roman" w:cs="Times New Roman"/>
                <w:spacing w:val="-3"/>
                <w:sz w:val="24"/>
                <w:szCs w:val="24"/>
              </w:rPr>
              <w:t xml:space="preserve"> </w:t>
            </w:r>
            <w:r w:rsidRPr="00530444">
              <w:rPr>
                <w:rFonts w:ascii="Times New Roman" w:hAnsi="Times New Roman" w:cs="Times New Roman"/>
                <w:sz w:val="24"/>
                <w:szCs w:val="24"/>
              </w:rPr>
              <w:t>металлолома</w:t>
            </w:r>
            <w:r w:rsidRPr="00530444">
              <w:rPr>
                <w:rFonts w:ascii="Times New Roman" w:hAnsi="Times New Roman" w:cs="Times New Roman"/>
                <w:spacing w:val="-3"/>
                <w:sz w:val="24"/>
                <w:szCs w:val="24"/>
              </w:rPr>
              <w:t xml:space="preserve"> </w:t>
            </w:r>
            <w:r w:rsidRPr="00530444">
              <w:rPr>
                <w:rFonts w:ascii="Times New Roman" w:hAnsi="Times New Roman" w:cs="Times New Roman"/>
                <w:sz w:val="24"/>
                <w:szCs w:val="24"/>
              </w:rPr>
              <w:t>по</w:t>
            </w:r>
            <w:r>
              <w:rPr>
                <w:rFonts w:ascii="Times New Roman" w:hAnsi="Times New Roman" w:cs="Times New Roman"/>
                <w:sz w:val="24"/>
                <w:szCs w:val="24"/>
              </w:rPr>
              <w:t xml:space="preserve"> </w:t>
            </w:r>
            <w:r w:rsidRPr="00530444">
              <w:rPr>
                <w:rFonts w:ascii="Times New Roman" w:hAnsi="Times New Roman" w:cs="Times New Roman"/>
                <w:sz w:val="24"/>
                <w:szCs w:val="24"/>
              </w:rPr>
              <w:t>договору</w:t>
            </w:r>
          </w:p>
        </w:tc>
      </w:tr>
      <w:tr w:rsidR="00173C11" w:rsidRPr="006D1CA2" w14:paraId="1F60D2CA" w14:textId="77777777" w:rsidTr="009D0E5E">
        <w:trPr>
          <w:trHeight w:val="227"/>
          <w:jc w:val="center"/>
        </w:trPr>
        <w:tc>
          <w:tcPr>
            <w:tcW w:w="718" w:type="dxa"/>
          </w:tcPr>
          <w:p w14:paraId="461C443C" w14:textId="77777777" w:rsidR="00173C11" w:rsidRPr="006D1CA2"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6</w:t>
            </w:r>
          </w:p>
        </w:tc>
        <w:tc>
          <w:tcPr>
            <w:tcW w:w="1971" w:type="dxa"/>
          </w:tcPr>
          <w:p w14:paraId="45728019" w14:textId="77777777" w:rsidR="00173C11" w:rsidRPr="006D1CA2" w:rsidRDefault="00173C11" w:rsidP="009D0E5E">
            <w:pPr>
              <w:pStyle w:val="TableParagraph"/>
              <w:rPr>
                <w:rFonts w:ascii="Times New Roman" w:hAnsi="Times New Roman" w:cs="Times New Roman"/>
                <w:sz w:val="24"/>
                <w:szCs w:val="24"/>
              </w:rPr>
            </w:pPr>
            <w:proofErr w:type="spellStart"/>
            <w:r w:rsidRPr="006D1CA2">
              <w:rPr>
                <w:rFonts w:ascii="Times New Roman" w:hAnsi="Times New Roman" w:cs="Times New Roman"/>
                <w:sz w:val="24"/>
                <w:szCs w:val="24"/>
              </w:rPr>
              <w:t>Металлостружка</w:t>
            </w:r>
            <w:proofErr w:type="spellEnd"/>
          </w:p>
        </w:tc>
        <w:tc>
          <w:tcPr>
            <w:tcW w:w="992" w:type="dxa"/>
          </w:tcPr>
          <w:p w14:paraId="54A911CD"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0,0</w:t>
            </w:r>
            <w:r>
              <w:rPr>
                <w:rFonts w:ascii="Times New Roman" w:hAnsi="Times New Roman" w:cs="Times New Roman"/>
                <w:sz w:val="24"/>
                <w:szCs w:val="24"/>
              </w:rPr>
              <w:t>4</w:t>
            </w:r>
          </w:p>
        </w:tc>
        <w:tc>
          <w:tcPr>
            <w:tcW w:w="425" w:type="dxa"/>
          </w:tcPr>
          <w:p w14:paraId="751CD3B0"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12</w:t>
            </w:r>
          </w:p>
          <w:p w14:paraId="6DF20E8E"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01</w:t>
            </w:r>
          </w:p>
          <w:p w14:paraId="7A255518"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01</w:t>
            </w:r>
          </w:p>
        </w:tc>
        <w:tc>
          <w:tcPr>
            <w:tcW w:w="2126" w:type="dxa"/>
          </w:tcPr>
          <w:p w14:paraId="053E6F23"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При</w:t>
            </w:r>
            <w:r w:rsidRPr="006D1CA2">
              <w:rPr>
                <w:rFonts w:ascii="Times New Roman" w:hAnsi="Times New Roman" w:cs="Times New Roman"/>
                <w:spacing w:val="1"/>
                <w:sz w:val="24"/>
                <w:szCs w:val="24"/>
              </w:rPr>
              <w:t xml:space="preserve"> </w:t>
            </w:r>
            <w:r w:rsidRPr="006D1CA2">
              <w:rPr>
                <w:rFonts w:ascii="Times New Roman" w:hAnsi="Times New Roman" w:cs="Times New Roman"/>
                <w:sz w:val="24"/>
                <w:szCs w:val="24"/>
              </w:rPr>
              <w:t>работе</w:t>
            </w:r>
            <w:r w:rsidRPr="006D1CA2">
              <w:rPr>
                <w:rFonts w:ascii="Times New Roman" w:hAnsi="Times New Roman" w:cs="Times New Roman"/>
                <w:spacing w:val="1"/>
                <w:sz w:val="24"/>
                <w:szCs w:val="24"/>
              </w:rPr>
              <w:t xml:space="preserve"> </w:t>
            </w:r>
            <w:proofErr w:type="spellStart"/>
            <w:r w:rsidRPr="006D1CA2">
              <w:rPr>
                <w:rFonts w:ascii="Times New Roman" w:hAnsi="Times New Roman" w:cs="Times New Roman"/>
                <w:sz w:val="24"/>
                <w:szCs w:val="24"/>
              </w:rPr>
              <w:t>металлообрабатывающи</w:t>
            </w:r>
            <w:proofErr w:type="spellEnd"/>
            <w:r w:rsidRPr="006D1CA2">
              <w:rPr>
                <w:rFonts w:ascii="Times New Roman" w:hAnsi="Times New Roman" w:cs="Times New Roman"/>
                <w:spacing w:val="-45"/>
                <w:sz w:val="24"/>
                <w:szCs w:val="24"/>
              </w:rPr>
              <w:t xml:space="preserve"> </w:t>
            </w:r>
            <w:r w:rsidRPr="006D1CA2">
              <w:rPr>
                <w:rFonts w:ascii="Times New Roman" w:hAnsi="Times New Roman" w:cs="Times New Roman"/>
                <w:sz w:val="24"/>
                <w:szCs w:val="24"/>
              </w:rPr>
              <w:t>х</w:t>
            </w:r>
            <w:r w:rsidRPr="006D1CA2">
              <w:rPr>
                <w:rFonts w:ascii="Times New Roman" w:hAnsi="Times New Roman" w:cs="Times New Roman"/>
                <w:spacing w:val="-3"/>
                <w:sz w:val="24"/>
                <w:szCs w:val="24"/>
              </w:rPr>
              <w:t xml:space="preserve"> </w:t>
            </w:r>
            <w:r w:rsidRPr="006D1CA2">
              <w:rPr>
                <w:rFonts w:ascii="Times New Roman" w:hAnsi="Times New Roman" w:cs="Times New Roman"/>
                <w:sz w:val="24"/>
                <w:szCs w:val="24"/>
              </w:rPr>
              <w:t>станков</w:t>
            </w:r>
          </w:p>
        </w:tc>
        <w:tc>
          <w:tcPr>
            <w:tcW w:w="3911" w:type="dxa"/>
          </w:tcPr>
          <w:p w14:paraId="473A371B" w14:textId="77777777" w:rsidR="00173C11" w:rsidRPr="00530444" w:rsidRDefault="00173C11" w:rsidP="009D0E5E">
            <w:pPr>
              <w:pStyle w:val="TableParagraph"/>
              <w:rPr>
                <w:rFonts w:ascii="Times New Roman" w:hAnsi="Times New Roman" w:cs="Times New Roman"/>
                <w:sz w:val="24"/>
                <w:szCs w:val="24"/>
              </w:rPr>
            </w:pPr>
            <w:r w:rsidRPr="007A3145">
              <w:rPr>
                <w:rFonts w:ascii="Times New Roman" w:hAnsi="Times New Roman" w:cs="Times New Roman"/>
                <w:sz w:val="24"/>
                <w:szCs w:val="24"/>
              </w:rPr>
              <w:t>Временное хранение в контейнерах</w:t>
            </w:r>
            <w:r w:rsidRPr="007A3145">
              <w:rPr>
                <w:rFonts w:ascii="Times New Roman" w:hAnsi="Times New Roman" w:cs="Times New Roman"/>
                <w:spacing w:val="-45"/>
                <w:sz w:val="24"/>
                <w:szCs w:val="24"/>
              </w:rPr>
              <w:t xml:space="preserve"> </w:t>
            </w:r>
            <w:r w:rsidRPr="007A3145">
              <w:rPr>
                <w:rFonts w:ascii="Times New Roman" w:hAnsi="Times New Roman" w:cs="Times New Roman"/>
                <w:sz w:val="24"/>
                <w:szCs w:val="24"/>
              </w:rPr>
              <w:t>(не</w:t>
            </w:r>
            <w:r w:rsidRPr="007A3145">
              <w:rPr>
                <w:rFonts w:ascii="Times New Roman" w:hAnsi="Times New Roman" w:cs="Times New Roman"/>
                <w:spacing w:val="-5"/>
                <w:sz w:val="24"/>
                <w:szCs w:val="24"/>
              </w:rPr>
              <w:t xml:space="preserve"> </w:t>
            </w:r>
            <w:r w:rsidRPr="007A3145">
              <w:rPr>
                <w:rFonts w:ascii="Times New Roman" w:hAnsi="Times New Roman" w:cs="Times New Roman"/>
                <w:sz w:val="24"/>
                <w:szCs w:val="24"/>
              </w:rPr>
              <w:t>более</w:t>
            </w:r>
            <w:r w:rsidRPr="007A3145">
              <w:rPr>
                <w:rFonts w:ascii="Times New Roman" w:hAnsi="Times New Roman" w:cs="Times New Roman"/>
                <w:spacing w:val="-6"/>
                <w:sz w:val="24"/>
                <w:szCs w:val="24"/>
              </w:rPr>
              <w:t xml:space="preserve"> </w:t>
            </w:r>
            <w:r w:rsidRPr="007A3145">
              <w:rPr>
                <w:rFonts w:ascii="Times New Roman" w:hAnsi="Times New Roman" w:cs="Times New Roman"/>
                <w:sz w:val="24"/>
                <w:szCs w:val="24"/>
              </w:rPr>
              <w:t>6</w:t>
            </w:r>
            <w:r w:rsidRPr="007A3145">
              <w:rPr>
                <w:rFonts w:ascii="Times New Roman" w:hAnsi="Times New Roman" w:cs="Times New Roman"/>
                <w:spacing w:val="-4"/>
                <w:sz w:val="24"/>
                <w:szCs w:val="24"/>
              </w:rPr>
              <w:t xml:space="preserve"> </w:t>
            </w:r>
            <w:r w:rsidRPr="007A3145">
              <w:rPr>
                <w:rFonts w:ascii="Times New Roman" w:hAnsi="Times New Roman" w:cs="Times New Roman"/>
                <w:sz w:val="24"/>
                <w:szCs w:val="24"/>
              </w:rPr>
              <w:t>месяцев).</w:t>
            </w:r>
            <w:r w:rsidRPr="007A3145">
              <w:rPr>
                <w:rFonts w:ascii="Times New Roman" w:hAnsi="Times New Roman" w:cs="Times New Roman"/>
                <w:spacing w:val="-5"/>
                <w:sz w:val="24"/>
                <w:szCs w:val="24"/>
              </w:rPr>
              <w:t xml:space="preserve"> </w:t>
            </w:r>
            <w:r w:rsidRPr="00530444">
              <w:rPr>
                <w:rFonts w:ascii="Times New Roman" w:hAnsi="Times New Roman" w:cs="Times New Roman"/>
                <w:sz w:val="24"/>
                <w:szCs w:val="24"/>
              </w:rPr>
              <w:t>Далее</w:t>
            </w:r>
            <w:r w:rsidRPr="00530444">
              <w:rPr>
                <w:rFonts w:ascii="Times New Roman" w:hAnsi="Times New Roman" w:cs="Times New Roman"/>
                <w:spacing w:val="-6"/>
                <w:sz w:val="24"/>
                <w:szCs w:val="24"/>
              </w:rPr>
              <w:t xml:space="preserve"> </w:t>
            </w:r>
            <w:r w:rsidRPr="00530444">
              <w:rPr>
                <w:rFonts w:ascii="Times New Roman" w:hAnsi="Times New Roman" w:cs="Times New Roman"/>
                <w:sz w:val="24"/>
                <w:szCs w:val="24"/>
              </w:rPr>
              <w:t>отходы</w:t>
            </w:r>
            <w:r w:rsidRPr="00530444">
              <w:rPr>
                <w:rFonts w:ascii="Times New Roman" w:hAnsi="Times New Roman" w:cs="Times New Roman"/>
                <w:spacing w:val="-45"/>
                <w:sz w:val="24"/>
                <w:szCs w:val="24"/>
              </w:rPr>
              <w:t xml:space="preserve"> </w:t>
            </w:r>
            <w:r w:rsidRPr="00530444">
              <w:rPr>
                <w:rFonts w:ascii="Times New Roman" w:hAnsi="Times New Roman" w:cs="Times New Roman"/>
                <w:sz w:val="24"/>
                <w:szCs w:val="24"/>
              </w:rPr>
              <w:t>будут сданы в специализированные</w:t>
            </w:r>
            <w:r w:rsidRPr="00530444">
              <w:rPr>
                <w:rFonts w:ascii="Times New Roman" w:hAnsi="Times New Roman" w:cs="Times New Roman"/>
                <w:spacing w:val="-45"/>
                <w:sz w:val="24"/>
                <w:szCs w:val="24"/>
              </w:rPr>
              <w:t xml:space="preserve"> </w:t>
            </w:r>
            <w:r w:rsidRPr="00530444">
              <w:rPr>
                <w:rFonts w:ascii="Times New Roman" w:hAnsi="Times New Roman" w:cs="Times New Roman"/>
                <w:sz w:val="24"/>
                <w:szCs w:val="24"/>
              </w:rPr>
              <w:t>пункты</w:t>
            </w:r>
            <w:r w:rsidRPr="00530444">
              <w:rPr>
                <w:rFonts w:ascii="Times New Roman" w:hAnsi="Times New Roman" w:cs="Times New Roman"/>
                <w:spacing w:val="-2"/>
                <w:sz w:val="24"/>
                <w:szCs w:val="24"/>
              </w:rPr>
              <w:t xml:space="preserve"> </w:t>
            </w:r>
            <w:r w:rsidRPr="00530444">
              <w:rPr>
                <w:rFonts w:ascii="Times New Roman" w:hAnsi="Times New Roman" w:cs="Times New Roman"/>
                <w:sz w:val="24"/>
                <w:szCs w:val="24"/>
              </w:rPr>
              <w:t>приема</w:t>
            </w:r>
            <w:r w:rsidRPr="00530444">
              <w:rPr>
                <w:rFonts w:ascii="Times New Roman" w:hAnsi="Times New Roman" w:cs="Times New Roman"/>
                <w:spacing w:val="-3"/>
                <w:sz w:val="24"/>
                <w:szCs w:val="24"/>
              </w:rPr>
              <w:t xml:space="preserve"> </w:t>
            </w:r>
            <w:r w:rsidRPr="00530444">
              <w:rPr>
                <w:rFonts w:ascii="Times New Roman" w:hAnsi="Times New Roman" w:cs="Times New Roman"/>
                <w:sz w:val="24"/>
                <w:szCs w:val="24"/>
              </w:rPr>
              <w:t>металлолома</w:t>
            </w:r>
            <w:r w:rsidRPr="00530444">
              <w:rPr>
                <w:rFonts w:ascii="Times New Roman" w:hAnsi="Times New Roman" w:cs="Times New Roman"/>
                <w:spacing w:val="-3"/>
                <w:sz w:val="24"/>
                <w:szCs w:val="24"/>
              </w:rPr>
              <w:t xml:space="preserve"> </w:t>
            </w:r>
            <w:r w:rsidRPr="00530444">
              <w:rPr>
                <w:rFonts w:ascii="Times New Roman" w:hAnsi="Times New Roman" w:cs="Times New Roman"/>
                <w:sz w:val="24"/>
                <w:szCs w:val="24"/>
              </w:rPr>
              <w:t>по</w:t>
            </w:r>
            <w:r>
              <w:rPr>
                <w:rFonts w:ascii="Times New Roman" w:hAnsi="Times New Roman" w:cs="Times New Roman"/>
                <w:sz w:val="24"/>
                <w:szCs w:val="24"/>
              </w:rPr>
              <w:t xml:space="preserve"> </w:t>
            </w:r>
            <w:r w:rsidRPr="00530444">
              <w:rPr>
                <w:rFonts w:ascii="Times New Roman" w:hAnsi="Times New Roman" w:cs="Times New Roman"/>
                <w:sz w:val="24"/>
                <w:szCs w:val="24"/>
              </w:rPr>
              <w:t>договору</w:t>
            </w:r>
          </w:p>
        </w:tc>
      </w:tr>
      <w:tr w:rsidR="00173C11" w:rsidRPr="006D1CA2" w14:paraId="6652DCF4" w14:textId="77777777" w:rsidTr="009D0E5E">
        <w:trPr>
          <w:trHeight w:val="227"/>
          <w:jc w:val="center"/>
        </w:trPr>
        <w:tc>
          <w:tcPr>
            <w:tcW w:w="2689" w:type="dxa"/>
            <w:gridSpan w:val="2"/>
            <w:tcBorders>
              <w:right w:val="single" w:sz="4" w:space="0" w:color="auto"/>
            </w:tcBorders>
          </w:tcPr>
          <w:p w14:paraId="608349E6" w14:textId="77777777" w:rsidR="00173C11" w:rsidRPr="00530444" w:rsidRDefault="00173C11" w:rsidP="009D0E5E">
            <w:pPr>
              <w:pStyle w:val="TableParagraph"/>
              <w:jc w:val="right"/>
              <w:rPr>
                <w:rFonts w:ascii="Times New Roman" w:hAnsi="Times New Roman" w:cs="Times New Roman"/>
                <w:sz w:val="24"/>
                <w:szCs w:val="24"/>
              </w:rPr>
            </w:pPr>
            <w:r>
              <w:rPr>
                <w:rFonts w:ascii="Times New Roman" w:hAnsi="Times New Roman" w:cs="Times New Roman"/>
                <w:sz w:val="24"/>
                <w:szCs w:val="24"/>
              </w:rPr>
              <w:t>Итого</w:t>
            </w:r>
          </w:p>
        </w:tc>
        <w:tc>
          <w:tcPr>
            <w:tcW w:w="992" w:type="dxa"/>
            <w:tcBorders>
              <w:left w:val="single" w:sz="4" w:space="0" w:color="auto"/>
            </w:tcBorders>
          </w:tcPr>
          <w:p w14:paraId="27B6F770" w14:textId="77777777" w:rsidR="00173C11" w:rsidRPr="008B6D40"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0,903</w:t>
            </w:r>
          </w:p>
        </w:tc>
        <w:tc>
          <w:tcPr>
            <w:tcW w:w="6462" w:type="dxa"/>
            <w:gridSpan w:val="3"/>
          </w:tcPr>
          <w:p w14:paraId="313F5955" w14:textId="77777777" w:rsidR="00173C11" w:rsidRPr="00530444" w:rsidRDefault="00173C11" w:rsidP="009D0E5E">
            <w:pPr>
              <w:pStyle w:val="TableParagraph"/>
              <w:rPr>
                <w:rFonts w:ascii="Times New Roman" w:hAnsi="Times New Roman" w:cs="Times New Roman"/>
                <w:sz w:val="24"/>
                <w:szCs w:val="24"/>
              </w:rPr>
            </w:pPr>
          </w:p>
        </w:tc>
      </w:tr>
      <w:tr w:rsidR="00173C11" w:rsidRPr="006D1CA2" w14:paraId="7F0EFBE1" w14:textId="77777777" w:rsidTr="009D0E5E">
        <w:trPr>
          <w:trHeight w:val="227"/>
          <w:jc w:val="center"/>
        </w:trPr>
        <w:tc>
          <w:tcPr>
            <w:tcW w:w="10143" w:type="dxa"/>
            <w:gridSpan w:val="6"/>
          </w:tcPr>
          <w:p w14:paraId="13F37CFF" w14:textId="77777777" w:rsidR="00173C11" w:rsidRPr="00530444" w:rsidRDefault="00173C11" w:rsidP="009D0E5E">
            <w:pPr>
              <w:pStyle w:val="TableParagraph"/>
              <w:jc w:val="center"/>
              <w:rPr>
                <w:rFonts w:ascii="Times New Roman" w:hAnsi="Times New Roman" w:cs="Times New Roman"/>
                <w:i/>
                <w:iCs/>
                <w:sz w:val="24"/>
                <w:szCs w:val="24"/>
              </w:rPr>
            </w:pPr>
            <w:r w:rsidRPr="00530444">
              <w:rPr>
                <w:rFonts w:ascii="Times New Roman" w:hAnsi="Times New Roman" w:cs="Times New Roman"/>
                <w:i/>
                <w:iCs/>
                <w:sz w:val="24"/>
                <w:szCs w:val="24"/>
              </w:rPr>
              <w:t>Опасные отходы</w:t>
            </w:r>
          </w:p>
        </w:tc>
      </w:tr>
      <w:tr w:rsidR="00173C11" w:rsidRPr="006D1CA2" w14:paraId="7E26C3AD" w14:textId="77777777" w:rsidTr="009D0E5E">
        <w:trPr>
          <w:trHeight w:val="227"/>
          <w:jc w:val="center"/>
        </w:trPr>
        <w:tc>
          <w:tcPr>
            <w:tcW w:w="718" w:type="dxa"/>
          </w:tcPr>
          <w:p w14:paraId="7CE1DE3F" w14:textId="77777777" w:rsidR="00173C11" w:rsidRPr="006D1CA2"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7</w:t>
            </w:r>
          </w:p>
        </w:tc>
        <w:tc>
          <w:tcPr>
            <w:tcW w:w="1971" w:type="dxa"/>
          </w:tcPr>
          <w:p w14:paraId="00180C4E"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Тара металлическая из-под краски</w:t>
            </w:r>
          </w:p>
        </w:tc>
        <w:tc>
          <w:tcPr>
            <w:tcW w:w="992" w:type="dxa"/>
          </w:tcPr>
          <w:p w14:paraId="359CB1BA"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0,0</w:t>
            </w:r>
            <w:r>
              <w:rPr>
                <w:rFonts w:ascii="Times New Roman" w:hAnsi="Times New Roman" w:cs="Times New Roman"/>
                <w:sz w:val="24"/>
                <w:szCs w:val="24"/>
              </w:rPr>
              <w:t>20</w:t>
            </w:r>
          </w:p>
        </w:tc>
        <w:tc>
          <w:tcPr>
            <w:tcW w:w="425" w:type="dxa"/>
          </w:tcPr>
          <w:p w14:paraId="575AF88C"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17</w:t>
            </w:r>
          </w:p>
          <w:p w14:paraId="57FE0161"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04</w:t>
            </w:r>
          </w:p>
          <w:p w14:paraId="4687BD01"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09*</w:t>
            </w:r>
          </w:p>
        </w:tc>
        <w:tc>
          <w:tcPr>
            <w:tcW w:w="2126" w:type="dxa"/>
          </w:tcPr>
          <w:p w14:paraId="606AB63D"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При проведении</w:t>
            </w:r>
            <w:r w:rsidRPr="006D1CA2">
              <w:rPr>
                <w:rFonts w:ascii="Times New Roman" w:hAnsi="Times New Roman" w:cs="Times New Roman"/>
                <w:spacing w:val="1"/>
                <w:sz w:val="24"/>
                <w:szCs w:val="24"/>
              </w:rPr>
              <w:t xml:space="preserve"> </w:t>
            </w:r>
            <w:r w:rsidRPr="006D1CA2">
              <w:rPr>
                <w:rFonts w:ascii="Times New Roman" w:hAnsi="Times New Roman" w:cs="Times New Roman"/>
                <w:spacing w:val="-2"/>
                <w:sz w:val="24"/>
                <w:szCs w:val="24"/>
              </w:rPr>
              <w:t>покрасочных</w:t>
            </w:r>
            <w:r w:rsidRPr="006D1CA2">
              <w:rPr>
                <w:rFonts w:ascii="Times New Roman" w:hAnsi="Times New Roman" w:cs="Times New Roman"/>
                <w:spacing w:val="-4"/>
                <w:sz w:val="24"/>
                <w:szCs w:val="24"/>
              </w:rPr>
              <w:t xml:space="preserve"> </w:t>
            </w:r>
            <w:r w:rsidRPr="006D1CA2">
              <w:rPr>
                <w:rFonts w:ascii="Times New Roman" w:hAnsi="Times New Roman" w:cs="Times New Roman"/>
                <w:spacing w:val="-1"/>
                <w:sz w:val="24"/>
                <w:szCs w:val="24"/>
              </w:rPr>
              <w:t>работ</w:t>
            </w:r>
          </w:p>
        </w:tc>
        <w:tc>
          <w:tcPr>
            <w:tcW w:w="3911" w:type="dxa"/>
          </w:tcPr>
          <w:p w14:paraId="78DE2B0E" w14:textId="77777777" w:rsidR="00173C11" w:rsidRPr="006D1CA2" w:rsidRDefault="00173C11" w:rsidP="009D0E5E">
            <w:pPr>
              <w:pStyle w:val="TableParagraph"/>
              <w:rPr>
                <w:rFonts w:ascii="Times New Roman" w:hAnsi="Times New Roman" w:cs="Times New Roman"/>
                <w:sz w:val="24"/>
                <w:szCs w:val="24"/>
              </w:rPr>
            </w:pPr>
            <w:r w:rsidRPr="00530444">
              <w:rPr>
                <w:rFonts w:ascii="Times New Roman" w:hAnsi="Times New Roman" w:cs="Times New Roman"/>
                <w:sz w:val="24"/>
                <w:szCs w:val="24"/>
              </w:rPr>
              <w:t>Временное хранение (не более 6-ти</w:t>
            </w:r>
            <w:r w:rsidRPr="00530444">
              <w:rPr>
                <w:rFonts w:ascii="Times New Roman" w:hAnsi="Times New Roman" w:cs="Times New Roman"/>
                <w:spacing w:val="1"/>
                <w:sz w:val="24"/>
                <w:szCs w:val="24"/>
              </w:rPr>
              <w:t xml:space="preserve"> </w:t>
            </w:r>
            <w:r w:rsidRPr="00530444">
              <w:rPr>
                <w:rFonts w:ascii="Times New Roman" w:hAnsi="Times New Roman" w:cs="Times New Roman"/>
                <w:sz w:val="24"/>
                <w:szCs w:val="24"/>
              </w:rPr>
              <w:t>месяцев)</w:t>
            </w:r>
            <w:r w:rsidRPr="00530444">
              <w:rPr>
                <w:rFonts w:ascii="Times New Roman" w:hAnsi="Times New Roman" w:cs="Times New Roman"/>
                <w:spacing w:val="-5"/>
                <w:sz w:val="24"/>
                <w:szCs w:val="24"/>
              </w:rPr>
              <w:t xml:space="preserve"> </w:t>
            </w:r>
            <w:r w:rsidRPr="00530444">
              <w:rPr>
                <w:rFonts w:ascii="Times New Roman" w:hAnsi="Times New Roman" w:cs="Times New Roman"/>
                <w:sz w:val="24"/>
                <w:szCs w:val="24"/>
              </w:rPr>
              <w:t>на</w:t>
            </w:r>
            <w:r w:rsidRPr="00530444">
              <w:rPr>
                <w:rFonts w:ascii="Times New Roman" w:hAnsi="Times New Roman" w:cs="Times New Roman"/>
                <w:spacing w:val="-7"/>
                <w:sz w:val="24"/>
                <w:szCs w:val="24"/>
              </w:rPr>
              <w:t xml:space="preserve"> </w:t>
            </w:r>
            <w:r w:rsidRPr="00530444">
              <w:rPr>
                <w:rFonts w:ascii="Times New Roman" w:hAnsi="Times New Roman" w:cs="Times New Roman"/>
                <w:sz w:val="24"/>
                <w:szCs w:val="24"/>
              </w:rPr>
              <w:t>специально</w:t>
            </w:r>
            <w:r w:rsidRPr="00530444">
              <w:rPr>
                <w:rFonts w:ascii="Times New Roman" w:hAnsi="Times New Roman" w:cs="Times New Roman"/>
                <w:spacing w:val="-5"/>
                <w:sz w:val="24"/>
                <w:szCs w:val="24"/>
              </w:rPr>
              <w:t xml:space="preserve"> </w:t>
            </w:r>
            <w:r w:rsidRPr="00530444">
              <w:rPr>
                <w:rFonts w:ascii="Times New Roman" w:hAnsi="Times New Roman" w:cs="Times New Roman"/>
                <w:sz w:val="24"/>
                <w:szCs w:val="24"/>
              </w:rPr>
              <w:t>отведенных</w:t>
            </w:r>
            <w:r>
              <w:rPr>
                <w:rFonts w:ascii="Times New Roman" w:hAnsi="Times New Roman" w:cs="Times New Roman"/>
                <w:sz w:val="24"/>
                <w:szCs w:val="24"/>
              </w:rPr>
              <w:t xml:space="preserve"> </w:t>
            </w:r>
            <w:r w:rsidRPr="006D1CA2">
              <w:rPr>
                <w:rFonts w:ascii="Times New Roman" w:hAnsi="Times New Roman" w:cs="Times New Roman"/>
                <w:sz w:val="24"/>
                <w:szCs w:val="24"/>
              </w:rPr>
              <w:t>площадках</w:t>
            </w:r>
            <w:r w:rsidRPr="006D1CA2">
              <w:rPr>
                <w:rFonts w:ascii="Times New Roman" w:hAnsi="Times New Roman" w:cs="Times New Roman"/>
                <w:spacing w:val="-11"/>
                <w:sz w:val="24"/>
                <w:szCs w:val="24"/>
              </w:rPr>
              <w:t xml:space="preserve"> </w:t>
            </w:r>
            <w:r w:rsidRPr="006D1CA2">
              <w:rPr>
                <w:rFonts w:ascii="Times New Roman" w:hAnsi="Times New Roman" w:cs="Times New Roman"/>
                <w:sz w:val="24"/>
                <w:szCs w:val="24"/>
              </w:rPr>
              <w:t>вне</w:t>
            </w:r>
            <w:r w:rsidRPr="006D1CA2">
              <w:rPr>
                <w:rFonts w:ascii="Times New Roman" w:hAnsi="Times New Roman" w:cs="Times New Roman"/>
                <w:spacing w:val="-8"/>
                <w:sz w:val="24"/>
                <w:szCs w:val="24"/>
              </w:rPr>
              <w:t xml:space="preserve"> </w:t>
            </w:r>
            <w:r w:rsidRPr="006D1CA2">
              <w:rPr>
                <w:rFonts w:ascii="Times New Roman" w:hAnsi="Times New Roman" w:cs="Times New Roman"/>
                <w:sz w:val="24"/>
                <w:szCs w:val="24"/>
              </w:rPr>
              <w:t>помещений.</w:t>
            </w:r>
            <w:r w:rsidRPr="006D1CA2">
              <w:rPr>
                <w:rFonts w:ascii="Times New Roman" w:hAnsi="Times New Roman" w:cs="Times New Roman"/>
                <w:spacing w:val="-9"/>
                <w:sz w:val="24"/>
                <w:szCs w:val="24"/>
              </w:rPr>
              <w:t xml:space="preserve"> </w:t>
            </w:r>
            <w:r w:rsidRPr="006D1CA2">
              <w:rPr>
                <w:rFonts w:ascii="Times New Roman" w:hAnsi="Times New Roman" w:cs="Times New Roman"/>
                <w:sz w:val="24"/>
                <w:szCs w:val="24"/>
              </w:rPr>
              <w:t>Вывоз</w:t>
            </w:r>
            <w:r w:rsidRPr="006D1CA2">
              <w:rPr>
                <w:rFonts w:ascii="Times New Roman" w:hAnsi="Times New Roman" w:cs="Times New Roman"/>
                <w:spacing w:val="-45"/>
                <w:sz w:val="24"/>
                <w:szCs w:val="24"/>
              </w:rPr>
              <w:t xml:space="preserve"> </w:t>
            </w:r>
            <w:r>
              <w:rPr>
                <w:rFonts w:ascii="Times New Roman" w:hAnsi="Times New Roman" w:cs="Times New Roman"/>
                <w:spacing w:val="-45"/>
                <w:sz w:val="24"/>
                <w:szCs w:val="24"/>
              </w:rPr>
              <w:t xml:space="preserve">с </w:t>
            </w:r>
            <w:proofErr w:type="spellStart"/>
            <w:r w:rsidRPr="006D1CA2">
              <w:rPr>
                <w:rFonts w:ascii="Times New Roman" w:hAnsi="Times New Roman" w:cs="Times New Roman"/>
                <w:sz w:val="24"/>
                <w:szCs w:val="24"/>
              </w:rPr>
              <w:t>пецоргани</w:t>
            </w:r>
            <w:r>
              <w:rPr>
                <w:rFonts w:ascii="Times New Roman" w:hAnsi="Times New Roman" w:cs="Times New Roman"/>
                <w:sz w:val="24"/>
                <w:szCs w:val="24"/>
              </w:rPr>
              <w:t>-</w:t>
            </w:r>
            <w:r w:rsidRPr="006D1CA2">
              <w:rPr>
                <w:rFonts w:ascii="Times New Roman" w:hAnsi="Times New Roman" w:cs="Times New Roman"/>
                <w:sz w:val="24"/>
                <w:szCs w:val="24"/>
              </w:rPr>
              <w:t>зациями</w:t>
            </w:r>
            <w:proofErr w:type="spellEnd"/>
            <w:r w:rsidRPr="006D1CA2">
              <w:rPr>
                <w:rFonts w:ascii="Times New Roman" w:hAnsi="Times New Roman" w:cs="Times New Roman"/>
                <w:spacing w:val="-6"/>
                <w:sz w:val="24"/>
                <w:szCs w:val="24"/>
              </w:rPr>
              <w:t xml:space="preserve"> </w:t>
            </w:r>
            <w:r w:rsidRPr="006D1CA2">
              <w:rPr>
                <w:rFonts w:ascii="Times New Roman" w:hAnsi="Times New Roman" w:cs="Times New Roman"/>
                <w:sz w:val="24"/>
                <w:szCs w:val="24"/>
              </w:rPr>
              <w:t>по</w:t>
            </w:r>
            <w:r w:rsidRPr="006D1CA2">
              <w:rPr>
                <w:rFonts w:ascii="Times New Roman" w:hAnsi="Times New Roman" w:cs="Times New Roman"/>
                <w:spacing w:val="-5"/>
                <w:sz w:val="24"/>
                <w:szCs w:val="24"/>
              </w:rPr>
              <w:t xml:space="preserve"> </w:t>
            </w:r>
            <w:r w:rsidRPr="006D1CA2">
              <w:rPr>
                <w:rFonts w:ascii="Times New Roman" w:hAnsi="Times New Roman" w:cs="Times New Roman"/>
                <w:sz w:val="24"/>
                <w:szCs w:val="24"/>
              </w:rPr>
              <w:t>договору</w:t>
            </w:r>
          </w:p>
        </w:tc>
      </w:tr>
      <w:tr w:rsidR="00173C11" w:rsidRPr="006D1CA2" w14:paraId="0F0E3BDF" w14:textId="77777777" w:rsidTr="009D0E5E">
        <w:trPr>
          <w:trHeight w:val="227"/>
          <w:jc w:val="center"/>
        </w:trPr>
        <w:tc>
          <w:tcPr>
            <w:tcW w:w="718" w:type="dxa"/>
          </w:tcPr>
          <w:p w14:paraId="302DACF9" w14:textId="77777777" w:rsidR="00173C11" w:rsidRPr="006D1CA2"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8</w:t>
            </w:r>
          </w:p>
        </w:tc>
        <w:tc>
          <w:tcPr>
            <w:tcW w:w="1971" w:type="dxa"/>
          </w:tcPr>
          <w:p w14:paraId="6351A04D"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Промасленная ветошь</w:t>
            </w:r>
          </w:p>
        </w:tc>
        <w:tc>
          <w:tcPr>
            <w:tcW w:w="992" w:type="dxa"/>
          </w:tcPr>
          <w:p w14:paraId="4D7F8DA0"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0,012</w:t>
            </w:r>
          </w:p>
        </w:tc>
        <w:tc>
          <w:tcPr>
            <w:tcW w:w="425" w:type="dxa"/>
          </w:tcPr>
          <w:p w14:paraId="3169234B"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15</w:t>
            </w:r>
          </w:p>
          <w:p w14:paraId="297BCADD"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02</w:t>
            </w:r>
          </w:p>
          <w:p w14:paraId="0D22593A"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02*</w:t>
            </w:r>
          </w:p>
        </w:tc>
        <w:tc>
          <w:tcPr>
            <w:tcW w:w="2126" w:type="dxa"/>
          </w:tcPr>
          <w:p w14:paraId="79C5D0D8"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Техническое</w:t>
            </w:r>
            <w:r w:rsidRPr="006D1CA2">
              <w:rPr>
                <w:rFonts w:ascii="Times New Roman" w:hAnsi="Times New Roman" w:cs="Times New Roman"/>
                <w:spacing w:val="1"/>
                <w:sz w:val="24"/>
                <w:szCs w:val="24"/>
              </w:rPr>
              <w:t xml:space="preserve"> </w:t>
            </w:r>
            <w:r w:rsidRPr="006D1CA2">
              <w:rPr>
                <w:rFonts w:ascii="Times New Roman" w:hAnsi="Times New Roman" w:cs="Times New Roman"/>
                <w:sz w:val="24"/>
                <w:szCs w:val="24"/>
              </w:rPr>
              <w:t>обслуживание</w:t>
            </w:r>
            <w:r w:rsidRPr="006D1CA2">
              <w:rPr>
                <w:rFonts w:ascii="Times New Roman" w:hAnsi="Times New Roman" w:cs="Times New Roman"/>
                <w:spacing w:val="-6"/>
                <w:sz w:val="24"/>
                <w:szCs w:val="24"/>
              </w:rPr>
              <w:t xml:space="preserve"> </w:t>
            </w:r>
            <w:r w:rsidRPr="006D1CA2">
              <w:rPr>
                <w:rFonts w:ascii="Times New Roman" w:hAnsi="Times New Roman" w:cs="Times New Roman"/>
                <w:sz w:val="24"/>
                <w:szCs w:val="24"/>
              </w:rPr>
              <w:t>и</w:t>
            </w:r>
            <w:r w:rsidRPr="006D1CA2">
              <w:rPr>
                <w:rFonts w:ascii="Times New Roman" w:hAnsi="Times New Roman" w:cs="Times New Roman"/>
                <w:spacing w:val="-8"/>
                <w:sz w:val="24"/>
                <w:szCs w:val="24"/>
              </w:rPr>
              <w:t xml:space="preserve"> </w:t>
            </w:r>
            <w:r w:rsidRPr="006D1CA2">
              <w:rPr>
                <w:rFonts w:ascii="Times New Roman" w:hAnsi="Times New Roman" w:cs="Times New Roman"/>
                <w:sz w:val="24"/>
                <w:szCs w:val="24"/>
              </w:rPr>
              <w:t>ремонт</w:t>
            </w:r>
            <w:r w:rsidRPr="006D1CA2">
              <w:rPr>
                <w:rFonts w:ascii="Times New Roman" w:hAnsi="Times New Roman" w:cs="Times New Roman"/>
                <w:spacing w:val="-45"/>
                <w:sz w:val="24"/>
                <w:szCs w:val="24"/>
              </w:rPr>
              <w:t xml:space="preserve"> </w:t>
            </w:r>
            <w:r w:rsidRPr="006D1CA2">
              <w:rPr>
                <w:rFonts w:ascii="Times New Roman" w:hAnsi="Times New Roman" w:cs="Times New Roman"/>
                <w:sz w:val="24"/>
                <w:szCs w:val="24"/>
              </w:rPr>
              <w:t>автотранспорта</w:t>
            </w:r>
          </w:p>
        </w:tc>
        <w:tc>
          <w:tcPr>
            <w:tcW w:w="3911" w:type="dxa"/>
          </w:tcPr>
          <w:p w14:paraId="34E9F950"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Временное хранение (не более 6-ти</w:t>
            </w:r>
            <w:r w:rsidRPr="006D1CA2">
              <w:rPr>
                <w:rFonts w:ascii="Times New Roman" w:hAnsi="Times New Roman" w:cs="Times New Roman"/>
                <w:spacing w:val="-45"/>
                <w:sz w:val="24"/>
                <w:szCs w:val="24"/>
              </w:rPr>
              <w:t xml:space="preserve"> </w:t>
            </w:r>
            <w:r w:rsidRPr="006D1CA2">
              <w:rPr>
                <w:rFonts w:ascii="Times New Roman" w:hAnsi="Times New Roman" w:cs="Times New Roman"/>
                <w:sz w:val="24"/>
                <w:szCs w:val="24"/>
              </w:rPr>
              <w:t>месяцев) в емкостях. Вывоз</w:t>
            </w:r>
            <w:r w:rsidRPr="006D1CA2">
              <w:rPr>
                <w:rFonts w:ascii="Times New Roman" w:hAnsi="Times New Roman" w:cs="Times New Roman"/>
                <w:spacing w:val="1"/>
                <w:sz w:val="24"/>
                <w:szCs w:val="24"/>
              </w:rPr>
              <w:t xml:space="preserve"> </w:t>
            </w:r>
            <w:proofErr w:type="spellStart"/>
            <w:r w:rsidRPr="006D1CA2">
              <w:rPr>
                <w:rFonts w:ascii="Times New Roman" w:hAnsi="Times New Roman" w:cs="Times New Roman"/>
                <w:sz w:val="24"/>
                <w:szCs w:val="24"/>
              </w:rPr>
              <w:t>спецорганизациями</w:t>
            </w:r>
            <w:proofErr w:type="spellEnd"/>
            <w:r w:rsidRPr="006D1CA2">
              <w:rPr>
                <w:rFonts w:ascii="Times New Roman" w:hAnsi="Times New Roman" w:cs="Times New Roman"/>
                <w:spacing w:val="-4"/>
                <w:sz w:val="24"/>
                <w:szCs w:val="24"/>
              </w:rPr>
              <w:t xml:space="preserve"> </w:t>
            </w:r>
            <w:r w:rsidRPr="006D1CA2">
              <w:rPr>
                <w:rFonts w:ascii="Times New Roman" w:hAnsi="Times New Roman" w:cs="Times New Roman"/>
                <w:sz w:val="24"/>
                <w:szCs w:val="24"/>
              </w:rPr>
              <w:t>по</w:t>
            </w:r>
            <w:r w:rsidRPr="006D1CA2">
              <w:rPr>
                <w:rFonts w:ascii="Times New Roman" w:hAnsi="Times New Roman" w:cs="Times New Roman"/>
                <w:spacing w:val="-4"/>
                <w:sz w:val="24"/>
                <w:szCs w:val="24"/>
              </w:rPr>
              <w:t xml:space="preserve"> </w:t>
            </w:r>
            <w:r w:rsidRPr="006D1CA2">
              <w:rPr>
                <w:rFonts w:ascii="Times New Roman" w:hAnsi="Times New Roman" w:cs="Times New Roman"/>
                <w:sz w:val="24"/>
                <w:szCs w:val="24"/>
              </w:rPr>
              <w:t>договору</w:t>
            </w:r>
          </w:p>
        </w:tc>
      </w:tr>
      <w:tr w:rsidR="00173C11" w:rsidRPr="006D1CA2" w14:paraId="313B761A" w14:textId="77777777" w:rsidTr="009D0E5E">
        <w:trPr>
          <w:trHeight w:val="227"/>
          <w:jc w:val="center"/>
        </w:trPr>
        <w:tc>
          <w:tcPr>
            <w:tcW w:w="718" w:type="dxa"/>
          </w:tcPr>
          <w:p w14:paraId="301B8A44" w14:textId="77777777" w:rsidR="00173C11" w:rsidRPr="006D1CA2"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9</w:t>
            </w:r>
          </w:p>
        </w:tc>
        <w:tc>
          <w:tcPr>
            <w:tcW w:w="1971" w:type="dxa"/>
          </w:tcPr>
          <w:p w14:paraId="2B942BA5"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Тара пластмассовая из-под краски</w:t>
            </w:r>
          </w:p>
        </w:tc>
        <w:tc>
          <w:tcPr>
            <w:tcW w:w="992" w:type="dxa"/>
          </w:tcPr>
          <w:p w14:paraId="6E5B23B8"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0,0</w:t>
            </w:r>
            <w:r>
              <w:rPr>
                <w:rFonts w:ascii="Times New Roman" w:hAnsi="Times New Roman" w:cs="Times New Roman"/>
                <w:sz w:val="24"/>
                <w:szCs w:val="24"/>
              </w:rPr>
              <w:t>33</w:t>
            </w:r>
          </w:p>
        </w:tc>
        <w:tc>
          <w:tcPr>
            <w:tcW w:w="425" w:type="dxa"/>
          </w:tcPr>
          <w:p w14:paraId="39762E53"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17</w:t>
            </w:r>
          </w:p>
          <w:p w14:paraId="05DBEFF6"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02</w:t>
            </w:r>
          </w:p>
          <w:p w14:paraId="6191609F" w14:textId="77777777" w:rsidR="00173C11" w:rsidRPr="006D1CA2"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04*</w:t>
            </w:r>
          </w:p>
        </w:tc>
        <w:tc>
          <w:tcPr>
            <w:tcW w:w="2126" w:type="dxa"/>
          </w:tcPr>
          <w:p w14:paraId="21348CB4" w14:textId="77777777" w:rsidR="00173C11" w:rsidRPr="006D1CA2"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При проведении</w:t>
            </w:r>
            <w:r w:rsidRPr="006D1CA2">
              <w:rPr>
                <w:rFonts w:ascii="Times New Roman" w:hAnsi="Times New Roman" w:cs="Times New Roman"/>
                <w:spacing w:val="1"/>
                <w:sz w:val="24"/>
                <w:szCs w:val="24"/>
              </w:rPr>
              <w:t xml:space="preserve"> </w:t>
            </w:r>
            <w:r w:rsidRPr="006D1CA2">
              <w:rPr>
                <w:rFonts w:ascii="Times New Roman" w:hAnsi="Times New Roman" w:cs="Times New Roman"/>
                <w:spacing w:val="-2"/>
                <w:sz w:val="24"/>
                <w:szCs w:val="24"/>
              </w:rPr>
              <w:t>покрасочных</w:t>
            </w:r>
            <w:r w:rsidRPr="006D1CA2">
              <w:rPr>
                <w:rFonts w:ascii="Times New Roman" w:hAnsi="Times New Roman" w:cs="Times New Roman"/>
                <w:spacing w:val="-4"/>
                <w:sz w:val="24"/>
                <w:szCs w:val="24"/>
              </w:rPr>
              <w:t xml:space="preserve"> </w:t>
            </w:r>
            <w:r w:rsidRPr="006D1CA2">
              <w:rPr>
                <w:rFonts w:ascii="Times New Roman" w:hAnsi="Times New Roman" w:cs="Times New Roman"/>
                <w:spacing w:val="-1"/>
                <w:sz w:val="24"/>
                <w:szCs w:val="24"/>
              </w:rPr>
              <w:t>работ</w:t>
            </w:r>
          </w:p>
        </w:tc>
        <w:tc>
          <w:tcPr>
            <w:tcW w:w="3911" w:type="dxa"/>
          </w:tcPr>
          <w:p w14:paraId="7806A02A" w14:textId="77777777" w:rsidR="00173C11" w:rsidRPr="006D1CA2" w:rsidRDefault="00173C11" w:rsidP="009D0E5E">
            <w:pPr>
              <w:pStyle w:val="TableParagraph"/>
              <w:rPr>
                <w:rFonts w:ascii="Times New Roman" w:hAnsi="Times New Roman" w:cs="Times New Roman"/>
                <w:sz w:val="24"/>
                <w:szCs w:val="24"/>
              </w:rPr>
            </w:pPr>
            <w:r w:rsidRPr="007A3145">
              <w:rPr>
                <w:rFonts w:ascii="Times New Roman" w:hAnsi="Times New Roman" w:cs="Times New Roman"/>
                <w:sz w:val="24"/>
                <w:szCs w:val="24"/>
              </w:rPr>
              <w:t>Временное хранение (не более 6-ти</w:t>
            </w:r>
            <w:r w:rsidRPr="007A3145">
              <w:rPr>
                <w:rFonts w:ascii="Times New Roman" w:hAnsi="Times New Roman" w:cs="Times New Roman"/>
                <w:spacing w:val="1"/>
                <w:sz w:val="24"/>
                <w:szCs w:val="24"/>
              </w:rPr>
              <w:t xml:space="preserve"> </w:t>
            </w:r>
            <w:r w:rsidRPr="007A3145">
              <w:rPr>
                <w:rFonts w:ascii="Times New Roman" w:hAnsi="Times New Roman" w:cs="Times New Roman"/>
                <w:sz w:val="24"/>
                <w:szCs w:val="24"/>
              </w:rPr>
              <w:t>месяцев) на специально отведенных</w:t>
            </w:r>
            <w:r w:rsidRPr="007A3145">
              <w:rPr>
                <w:rFonts w:ascii="Times New Roman" w:hAnsi="Times New Roman" w:cs="Times New Roman"/>
                <w:spacing w:val="-46"/>
                <w:sz w:val="24"/>
                <w:szCs w:val="24"/>
              </w:rPr>
              <w:t xml:space="preserve"> </w:t>
            </w:r>
            <w:r w:rsidRPr="007A3145">
              <w:rPr>
                <w:rFonts w:ascii="Times New Roman" w:hAnsi="Times New Roman" w:cs="Times New Roman"/>
                <w:sz w:val="24"/>
                <w:szCs w:val="24"/>
              </w:rPr>
              <w:t>площадках</w:t>
            </w:r>
            <w:r w:rsidRPr="007A3145">
              <w:rPr>
                <w:rFonts w:ascii="Times New Roman" w:hAnsi="Times New Roman" w:cs="Times New Roman"/>
                <w:spacing w:val="-6"/>
                <w:sz w:val="24"/>
                <w:szCs w:val="24"/>
              </w:rPr>
              <w:t xml:space="preserve"> </w:t>
            </w:r>
            <w:r w:rsidRPr="007A3145">
              <w:rPr>
                <w:rFonts w:ascii="Times New Roman" w:hAnsi="Times New Roman" w:cs="Times New Roman"/>
                <w:sz w:val="24"/>
                <w:szCs w:val="24"/>
              </w:rPr>
              <w:t>вне</w:t>
            </w:r>
            <w:r w:rsidRPr="007A3145">
              <w:rPr>
                <w:rFonts w:ascii="Times New Roman" w:hAnsi="Times New Roman" w:cs="Times New Roman"/>
                <w:spacing w:val="-3"/>
                <w:sz w:val="24"/>
                <w:szCs w:val="24"/>
              </w:rPr>
              <w:t xml:space="preserve"> </w:t>
            </w:r>
            <w:r w:rsidRPr="007A3145">
              <w:rPr>
                <w:rFonts w:ascii="Times New Roman" w:hAnsi="Times New Roman" w:cs="Times New Roman"/>
                <w:sz w:val="24"/>
                <w:szCs w:val="24"/>
              </w:rPr>
              <w:t>помещений.</w:t>
            </w:r>
            <w:r w:rsidRPr="007A3145">
              <w:rPr>
                <w:rFonts w:ascii="Times New Roman" w:hAnsi="Times New Roman" w:cs="Times New Roman"/>
                <w:spacing w:val="-4"/>
                <w:sz w:val="24"/>
                <w:szCs w:val="24"/>
              </w:rPr>
              <w:t xml:space="preserve"> </w:t>
            </w:r>
            <w:r w:rsidRPr="006D1CA2">
              <w:rPr>
                <w:rFonts w:ascii="Times New Roman" w:hAnsi="Times New Roman" w:cs="Times New Roman"/>
                <w:sz w:val="24"/>
                <w:szCs w:val="24"/>
              </w:rPr>
              <w:t>Вывоз</w:t>
            </w:r>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r w:rsidRPr="006D1CA2">
              <w:rPr>
                <w:rFonts w:ascii="Times New Roman" w:hAnsi="Times New Roman" w:cs="Times New Roman"/>
                <w:sz w:val="24"/>
                <w:szCs w:val="24"/>
              </w:rPr>
              <w:t>пецорга</w:t>
            </w:r>
            <w:r>
              <w:rPr>
                <w:rFonts w:ascii="Times New Roman" w:hAnsi="Times New Roman" w:cs="Times New Roman"/>
                <w:sz w:val="24"/>
                <w:szCs w:val="24"/>
              </w:rPr>
              <w:t>-</w:t>
            </w:r>
            <w:r w:rsidRPr="006D1CA2">
              <w:rPr>
                <w:rFonts w:ascii="Times New Roman" w:hAnsi="Times New Roman" w:cs="Times New Roman"/>
                <w:sz w:val="24"/>
                <w:szCs w:val="24"/>
              </w:rPr>
              <w:t>низациями</w:t>
            </w:r>
            <w:proofErr w:type="spellEnd"/>
            <w:r w:rsidRPr="006D1CA2">
              <w:rPr>
                <w:rFonts w:ascii="Times New Roman" w:hAnsi="Times New Roman" w:cs="Times New Roman"/>
                <w:spacing w:val="-10"/>
                <w:sz w:val="24"/>
                <w:szCs w:val="24"/>
              </w:rPr>
              <w:t xml:space="preserve"> </w:t>
            </w:r>
            <w:r w:rsidRPr="006D1CA2">
              <w:rPr>
                <w:rFonts w:ascii="Times New Roman" w:hAnsi="Times New Roman" w:cs="Times New Roman"/>
                <w:sz w:val="24"/>
                <w:szCs w:val="24"/>
              </w:rPr>
              <w:t>по</w:t>
            </w:r>
            <w:r w:rsidRPr="006D1CA2">
              <w:rPr>
                <w:rFonts w:ascii="Times New Roman" w:hAnsi="Times New Roman" w:cs="Times New Roman"/>
                <w:spacing w:val="-10"/>
                <w:sz w:val="24"/>
                <w:szCs w:val="24"/>
              </w:rPr>
              <w:t xml:space="preserve"> </w:t>
            </w:r>
            <w:r w:rsidRPr="006D1CA2">
              <w:rPr>
                <w:rFonts w:ascii="Times New Roman" w:hAnsi="Times New Roman" w:cs="Times New Roman"/>
                <w:sz w:val="24"/>
                <w:szCs w:val="24"/>
              </w:rPr>
              <w:t>договору</w:t>
            </w:r>
          </w:p>
        </w:tc>
      </w:tr>
      <w:tr w:rsidR="00173C11" w:rsidRPr="006D1CA2" w14:paraId="15276B97" w14:textId="77777777" w:rsidTr="009D0E5E">
        <w:trPr>
          <w:trHeight w:val="227"/>
          <w:jc w:val="center"/>
        </w:trPr>
        <w:tc>
          <w:tcPr>
            <w:tcW w:w="2689" w:type="dxa"/>
            <w:gridSpan w:val="2"/>
          </w:tcPr>
          <w:p w14:paraId="512E8D40" w14:textId="77777777" w:rsidR="00173C11" w:rsidRPr="00EB7D01" w:rsidRDefault="00173C11" w:rsidP="009D0E5E">
            <w:pPr>
              <w:pStyle w:val="TableParagraph"/>
              <w:ind w:right="138"/>
              <w:jc w:val="right"/>
              <w:rPr>
                <w:rFonts w:ascii="Times New Roman" w:hAnsi="Times New Roman" w:cs="Times New Roman"/>
                <w:sz w:val="24"/>
                <w:szCs w:val="24"/>
              </w:rPr>
            </w:pPr>
            <w:r>
              <w:rPr>
                <w:rFonts w:ascii="Times New Roman" w:hAnsi="Times New Roman" w:cs="Times New Roman"/>
                <w:sz w:val="24"/>
                <w:szCs w:val="24"/>
              </w:rPr>
              <w:t>Итого</w:t>
            </w:r>
          </w:p>
        </w:tc>
        <w:tc>
          <w:tcPr>
            <w:tcW w:w="7454" w:type="dxa"/>
            <w:gridSpan w:val="4"/>
          </w:tcPr>
          <w:p w14:paraId="01EDA6DF" w14:textId="77777777" w:rsidR="00173C11" w:rsidRPr="006D1CA2" w:rsidRDefault="00173C11" w:rsidP="009D0E5E">
            <w:pPr>
              <w:pStyle w:val="TableParagraph"/>
              <w:ind w:firstLine="287"/>
              <w:rPr>
                <w:rFonts w:ascii="Times New Roman" w:hAnsi="Times New Roman" w:cs="Times New Roman"/>
                <w:sz w:val="24"/>
                <w:szCs w:val="24"/>
              </w:rPr>
            </w:pPr>
            <w:r>
              <w:rPr>
                <w:rFonts w:ascii="Times New Roman" w:hAnsi="Times New Roman" w:cs="Times New Roman"/>
                <w:sz w:val="24"/>
                <w:szCs w:val="24"/>
              </w:rPr>
              <w:t>0,245</w:t>
            </w:r>
          </w:p>
        </w:tc>
      </w:tr>
      <w:tr w:rsidR="00173C11" w:rsidRPr="006D1CA2" w14:paraId="2F99B7E8" w14:textId="77777777" w:rsidTr="009D0E5E">
        <w:trPr>
          <w:trHeight w:val="227"/>
          <w:jc w:val="center"/>
        </w:trPr>
        <w:tc>
          <w:tcPr>
            <w:tcW w:w="2689" w:type="dxa"/>
            <w:gridSpan w:val="2"/>
          </w:tcPr>
          <w:p w14:paraId="24574AA3" w14:textId="77777777" w:rsidR="00173C11" w:rsidRPr="00EB7D01" w:rsidRDefault="00173C11" w:rsidP="009D0E5E">
            <w:pPr>
              <w:pStyle w:val="TableParagraph"/>
              <w:ind w:right="138"/>
              <w:jc w:val="right"/>
              <w:rPr>
                <w:rFonts w:ascii="Times New Roman" w:hAnsi="Times New Roman" w:cs="Times New Roman"/>
                <w:b/>
                <w:bCs/>
                <w:sz w:val="24"/>
                <w:szCs w:val="24"/>
              </w:rPr>
            </w:pPr>
            <w:r w:rsidRPr="00EB7D01">
              <w:rPr>
                <w:rFonts w:ascii="Times New Roman" w:hAnsi="Times New Roman" w:cs="Times New Roman"/>
                <w:b/>
                <w:bCs/>
                <w:sz w:val="24"/>
                <w:szCs w:val="24"/>
              </w:rPr>
              <w:t>Всего, в т.ч.</w:t>
            </w:r>
          </w:p>
        </w:tc>
        <w:tc>
          <w:tcPr>
            <w:tcW w:w="7454" w:type="dxa"/>
            <w:gridSpan w:val="4"/>
          </w:tcPr>
          <w:p w14:paraId="43D72455" w14:textId="77777777" w:rsidR="00173C11" w:rsidRPr="006D1CA2" w:rsidRDefault="00173C11" w:rsidP="009D0E5E">
            <w:pPr>
              <w:pStyle w:val="TableParagraph"/>
              <w:ind w:firstLine="287"/>
              <w:rPr>
                <w:rFonts w:ascii="Times New Roman" w:hAnsi="Times New Roman" w:cs="Times New Roman"/>
                <w:sz w:val="24"/>
                <w:szCs w:val="24"/>
              </w:rPr>
            </w:pPr>
            <w:r w:rsidRPr="00050FE5">
              <w:rPr>
                <w:rFonts w:ascii="Times New Roman" w:hAnsi="Times New Roman" w:cs="Times New Roman"/>
                <w:b/>
                <w:bCs/>
                <w:sz w:val="24"/>
                <w:szCs w:val="24"/>
              </w:rPr>
              <w:t>1,148</w:t>
            </w:r>
          </w:p>
        </w:tc>
      </w:tr>
      <w:tr w:rsidR="00173C11" w:rsidRPr="006D1CA2" w14:paraId="6BAC74E1" w14:textId="77777777" w:rsidTr="009D0E5E">
        <w:trPr>
          <w:trHeight w:val="227"/>
          <w:jc w:val="center"/>
        </w:trPr>
        <w:tc>
          <w:tcPr>
            <w:tcW w:w="2689" w:type="dxa"/>
            <w:gridSpan w:val="2"/>
          </w:tcPr>
          <w:p w14:paraId="37310FC1" w14:textId="77777777" w:rsidR="00173C11" w:rsidRPr="00EB7D01" w:rsidRDefault="00173C11" w:rsidP="009D0E5E">
            <w:pPr>
              <w:pStyle w:val="TableParagraph"/>
              <w:ind w:right="138"/>
              <w:jc w:val="right"/>
              <w:rPr>
                <w:rFonts w:ascii="Times New Roman" w:hAnsi="Times New Roman" w:cs="Times New Roman"/>
                <w:b/>
                <w:bCs/>
                <w:sz w:val="24"/>
                <w:szCs w:val="24"/>
              </w:rPr>
            </w:pPr>
            <w:r w:rsidRPr="00EB7D01">
              <w:rPr>
                <w:rFonts w:ascii="Times New Roman" w:hAnsi="Times New Roman" w:cs="Times New Roman"/>
                <w:b/>
                <w:bCs/>
                <w:sz w:val="24"/>
                <w:szCs w:val="24"/>
              </w:rPr>
              <w:lastRenderedPageBreak/>
              <w:t>отходы производства</w:t>
            </w:r>
          </w:p>
        </w:tc>
        <w:tc>
          <w:tcPr>
            <w:tcW w:w="7454" w:type="dxa"/>
            <w:gridSpan w:val="4"/>
          </w:tcPr>
          <w:p w14:paraId="70363C19" w14:textId="77777777" w:rsidR="00173C11" w:rsidRPr="006D1CA2" w:rsidRDefault="00173C11" w:rsidP="009D0E5E">
            <w:pPr>
              <w:pStyle w:val="TableParagraph"/>
              <w:ind w:firstLine="287"/>
              <w:rPr>
                <w:rFonts w:ascii="Times New Roman" w:hAnsi="Times New Roman" w:cs="Times New Roman"/>
                <w:sz w:val="24"/>
                <w:szCs w:val="24"/>
              </w:rPr>
            </w:pPr>
            <w:r w:rsidRPr="00050FE5">
              <w:rPr>
                <w:rFonts w:ascii="Times New Roman" w:hAnsi="Times New Roman" w:cs="Times New Roman"/>
                <w:b/>
                <w:bCs/>
                <w:sz w:val="24"/>
                <w:szCs w:val="24"/>
              </w:rPr>
              <w:t>0,957</w:t>
            </w:r>
          </w:p>
        </w:tc>
      </w:tr>
      <w:tr w:rsidR="00173C11" w:rsidRPr="006D1CA2" w14:paraId="1C692F46" w14:textId="77777777" w:rsidTr="009D0E5E">
        <w:trPr>
          <w:trHeight w:val="227"/>
          <w:jc w:val="center"/>
        </w:trPr>
        <w:tc>
          <w:tcPr>
            <w:tcW w:w="2689" w:type="dxa"/>
            <w:gridSpan w:val="2"/>
          </w:tcPr>
          <w:p w14:paraId="520CC7DC" w14:textId="77777777" w:rsidR="00173C11" w:rsidRPr="00EB7D01" w:rsidRDefault="00173C11" w:rsidP="009D0E5E">
            <w:pPr>
              <w:pStyle w:val="TableParagraph"/>
              <w:ind w:right="138"/>
              <w:jc w:val="right"/>
              <w:rPr>
                <w:rFonts w:ascii="Times New Roman" w:hAnsi="Times New Roman" w:cs="Times New Roman"/>
                <w:b/>
                <w:bCs/>
                <w:sz w:val="24"/>
                <w:szCs w:val="24"/>
              </w:rPr>
            </w:pPr>
            <w:r w:rsidRPr="00EB7D01">
              <w:rPr>
                <w:rFonts w:ascii="Times New Roman" w:hAnsi="Times New Roman" w:cs="Times New Roman"/>
                <w:b/>
                <w:bCs/>
                <w:sz w:val="24"/>
                <w:szCs w:val="24"/>
              </w:rPr>
              <w:t>отходы потребления</w:t>
            </w:r>
          </w:p>
        </w:tc>
        <w:tc>
          <w:tcPr>
            <w:tcW w:w="7454" w:type="dxa"/>
            <w:gridSpan w:val="4"/>
          </w:tcPr>
          <w:p w14:paraId="4F5C20F5" w14:textId="77777777" w:rsidR="00173C11" w:rsidRPr="006D1CA2" w:rsidRDefault="00173C11" w:rsidP="009D0E5E">
            <w:pPr>
              <w:pStyle w:val="TableParagraph"/>
              <w:ind w:firstLine="287"/>
              <w:rPr>
                <w:rFonts w:ascii="Times New Roman" w:hAnsi="Times New Roman" w:cs="Times New Roman"/>
                <w:sz w:val="24"/>
                <w:szCs w:val="24"/>
              </w:rPr>
            </w:pPr>
            <w:r w:rsidRPr="00050FE5">
              <w:rPr>
                <w:rFonts w:ascii="Times New Roman" w:hAnsi="Times New Roman" w:cs="Times New Roman"/>
                <w:b/>
                <w:bCs/>
                <w:sz w:val="24"/>
                <w:szCs w:val="24"/>
              </w:rPr>
              <w:t>0,191</w:t>
            </w:r>
          </w:p>
        </w:tc>
      </w:tr>
      <w:tr w:rsidR="00173C11" w:rsidRPr="006D1CA2" w14:paraId="6ADCAEC3" w14:textId="77777777" w:rsidTr="009D0E5E">
        <w:trPr>
          <w:trHeight w:val="227"/>
          <w:jc w:val="center"/>
        </w:trPr>
        <w:tc>
          <w:tcPr>
            <w:tcW w:w="10143" w:type="dxa"/>
            <w:gridSpan w:val="6"/>
          </w:tcPr>
          <w:p w14:paraId="0A4742DC" w14:textId="77777777" w:rsidR="00173C11" w:rsidRPr="00CD7FC1" w:rsidRDefault="00173C11" w:rsidP="009D0E5E">
            <w:pPr>
              <w:pStyle w:val="TableParagraph"/>
              <w:jc w:val="center"/>
              <w:rPr>
                <w:rFonts w:ascii="Times New Roman" w:hAnsi="Times New Roman" w:cs="Times New Roman"/>
                <w:sz w:val="24"/>
                <w:szCs w:val="24"/>
              </w:rPr>
            </w:pPr>
            <w:r w:rsidRPr="003D5F72">
              <w:rPr>
                <w:rFonts w:ascii="Times New Roman" w:hAnsi="Times New Roman" w:cs="Times New Roman"/>
                <w:b/>
                <w:i/>
                <w:sz w:val="24"/>
                <w:szCs w:val="24"/>
              </w:rPr>
              <w:t>Период</w:t>
            </w:r>
            <w:r w:rsidRPr="003D5F72">
              <w:rPr>
                <w:rFonts w:ascii="Times New Roman" w:hAnsi="Times New Roman" w:cs="Times New Roman"/>
                <w:b/>
                <w:i/>
                <w:spacing w:val="-4"/>
                <w:sz w:val="24"/>
                <w:szCs w:val="24"/>
              </w:rPr>
              <w:t xml:space="preserve"> </w:t>
            </w:r>
            <w:r>
              <w:rPr>
                <w:rFonts w:ascii="Times New Roman" w:hAnsi="Times New Roman" w:cs="Times New Roman"/>
                <w:b/>
                <w:i/>
                <w:sz w:val="24"/>
                <w:szCs w:val="24"/>
              </w:rPr>
              <w:t>эксплуатации</w:t>
            </w:r>
          </w:p>
        </w:tc>
      </w:tr>
      <w:tr w:rsidR="00173C11" w:rsidRPr="006D1CA2" w14:paraId="60AA6C5E" w14:textId="77777777" w:rsidTr="009D0E5E">
        <w:trPr>
          <w:trHeight w:val="227"/>
          <w:jc w:val="center"/>
        </w:trPr>
        <w:tc>
          <w:tcPr>
            <w:tcW w:w="10143" w:type="dxa"/>
            <w:gridSpan w:val="6"/>
          </w:tcPr>
          <w:p w14:paraId="2F295B90" w14:textId="77777777" w:rsidR="00173C11" w:rsidRPr="006D1CA2" w:rsidRDefault="00173C11" w:rsidP="009D0E5E">
            <w:pPr>
              <w:pStyle w:val="TableParagraph"/>
              <w:jc w:val="center"/>
              <w:rPr>
                <w:rFonts w:ascii="Times New Roman" w:hAnsi="Times New Roman" w:cs="Times New Roman"/>
                <w:sz w:val="24"/>
                <w:szCs w:val="24"/>
              </w:rPr>
            </w:pPr>
            <w:r w:rsidRPr="003D5F72">
              <w:rPr>
                <w:rFonts w:ascii="Times New Roman" w:hAnsi="Times New Roman" w:cs="Times New Roman"/>
                <w:i/>
                <w:sz w:val="24"/>
                <w:szCs w:val="24"/>
              </w:rPr>
              <w:t>Неопасные</w:t>
            </w:r>
            <w:r w:rsidRPr="003D5F72">
              <w:rPr>
                <w:rFonts w:ascii="Times New Roman" w:hAnsi="Times New Roman" w:cs="Times New Roman"/>
                <w:i/>
                <w:spacing w:val="-3"/>
                <w:sz w:val="24"/>
                <w:szCs w:val="24"/>
              </w:rPr>
              <w:t xml:space="preserve"> </w:t>
            </w:r>
            <w:r w:rsidRPr="003D5F72">
              <w:rPr>
                <w:rFonts w:ascii="Times New Roman" w:hAnsi="Times New Roman" w:cs="Times New Roman"/>
                <w:i/>
                <w:sz w:val="24"/>
                <w:szCs w:val="24"/>
              </w:rPr>
              <w:t>отходы</w:t>
            </w:r>
          </w:p>
        </w:tc>
      </w:tr>
      <w:tr w:rsidR="00173C11" w:rsidRPr="0014672E" w14:paraId="3A96C39B" w14:textId="77777777" w:rsidTr="009D0E5E">
        <w:trPr>
          <w:trHeight w:val="227"/>
          <w:jc w:val="center"/>
        </w:trPr>
        <w:tc>
          <w:tcPr>
            <w:tcW w:w="718" w:type="dxa"/>
          </w:tcPr>
          <w:p w14:paraId="050C2FD0"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w w:val="99"/>
                <w:sz w:val="24"/>
                <w:szCs w:val="24"/>
              </w:rPr>
              <w:t>1</w:t>
            </w:r>
          </w:p>
        </w:tc>
        <w:tc>
          <w:tcPr>
            <w:tcW w:w="1971" w:type="dxa"/>
          </w:tcPr>
          <w:p w14:paraId="3F92F3FD" w14:textId="77777777" w:rsidR="00173C11" w:rsidRPr="0014672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Твердо-бытовые</w:t>
            </w:r>
            <w:r w:rsidRPr="00197B0E">
              <w:rPr>
                <w:rFonts w:ascii="Times New Roman" w:hAnsi="Times New Roman" w:cs="Times New Roman"/>
                <w:spacing w:val="-1"/>
                <w:sz w:val="24"/>
                <w:szCs w:val="24"/>
              </w:rPr>
              <w:t xml:space="preserve"> </w:t>
            </w:r>
            <w:r w:rsidRPr="00197B0E">
              <w:rPr>
                <w:rFonts w:ascii="Times New Roman" w:hAnsi="Times New Roman" w:cs="Times New Roman"/>
                <w:sz w:val="24"/>
                <w:szCs w:val="24"/>
              </w:rPr>
              <w:t>отходы</w:t>
            </w:r>
            <w:r w:rsidRPr="00197B0E">
              <w:rPr>
                <w:rFonts w:ascii="Times New Roman" w:hAnsi="Times New Roman" w:cs="Times New Roman"/>
                <w:spacing w:val="1"/>
                <w:sz w:val="24"/>
                <w:szCs w:val="24"/>
              </w:rPr>
              <w:t xml:space="preserve"> </w:t>
            </w:r>
            <w:r w:rsidRPr="00197B0E">
              <w:rPr>
                <w:rFonts w:ascii="Times New Roman" w:hAnsi="Times New Roman" w:cs="Times New Roman"/>
                <w:sz w:val="24"/>
                <w:szCs w:val="24"/>
              </w:rPr>
              <w:t>(ТБО)</w:t>
            </w:r>
          </w:p>
        </w:tc>
        <w:tc>
          <w:tcPr>
            <w:tcW w:w="992" w:type="dxa"/>
          </w:tcPr>
          <w:p w14:paraId="03A6F7F2"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7,5</w:t>
            </w:r>
          </w:p>
        </w:tc>
        <w:tc>
          <w:tcPr>
            <w:tcW w:w="425" w:type="dxa"/>
          </w:tcPr>
          <w:p w14:paraId="3782B9E2"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20</w:t>
            </w:r>
          </w:p>
          <w:p w14:paraId="2D21EB12"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03</w:t>
            </w:r>
          </w:p>
          <w:p w14:paraId="0943CE76"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01</w:t>
            </w:r>
          </w:p>
        </w:tc>
        <w:tc>
          <w:tcPr>
            <w:tcW w:w="2126" w:type="dxa"/>
          </w:tcPr>
          <w:p w14:paraId="09542BD5"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Санитарно-бытовое</w:t>
            </w:r>
            <w:r w:rsidRPr="0014672E">
              <w:rPr>
                <w:rFonts w:ascii="Times New Roman" w:hAnsi="Times New Roman" w:cs="Times New Roman"/>
                <w:spacing w:val="1"/>
                <w:sz w:val="24"/>
                <w:szCs w:val="24"/>
              </w:rPr>
              <w:t xml:space="preserve"> </w:t>
            </w:r>
            <w:r w:rsidRPr="0014672E">
              <w:rPr>
                <w:rFonts w:ascii="Times New Roman" w:hAnsi="Times New Roman" w:cs="Times New Roman"/>
                <w:spacing w:val="-1"/>
                <w:sz w:val="24"/>
                <w:szCs w:val="24"/>
              </w:rPr>
              <w:t>обслуживание</w:t>
            </w:r>
            <w:r w:rsidRPr="0014672E">
              <w:rPr>
                <w:rFonts w:ascii="Times New Roman" w:hAnsi="Times New Roman" w:cs="Times New Roman"/>
                <w:spacing w:val="-7"/>
                <w:sz w:val="24"/>
                <w:szCs w:val="24"/>
              </w:rPr>
              <w:t xml:space="preserve"> </w:t>
            </w:r>
            <w:r w:rsidRPr="0014672E">
              <w:rPr>
                <w:rFonts w:ascii="Times New Roman" w:hAnsi="Times New Roman" w:cs="Times New Roman"/>
                <w:sz w:val="24"/>
                <w:szCs w:val="24"/>
              </w:rPr>
              <w:t>рабочих</w:t>
            </w:r>
          </w:p>
        </w:tc>
        <w:tc>
          <w:tcPr>
            <w:tcW w:w="3911" w:type="dxa"/>
          </w:tcPr>
          <w:p w14:paraId="7D224F3C"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Временно хранятся (не более 3-х</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месяцев) в металлических</w:t>
            </w:r>
            <w:r w:rsidRPr="0014672E">
              <w:rPr>
                <w:rFonts w:ascii="Times New Roman" w:hAnsi="Times New Roman" w:cs="Times New Roman"/>
                <w:spacing w:val="1"/>
                <w:sz w:val="24"/>
                <w:szCs w:val="24"/>
              </w:rPr>
              <w:t xml:space="preserve"> к</w:t>
            </w:r>
            <w:r w:rsidRPr="0014672E">
              <w:rPr>
                <w:rFonts w:ascii="Times New Roman" w:hAnsi="Times New Roman" w:cs="Times New Roman"/>
                <w:sz w:val="24"/>
                <w:szCs w:val="24"/>
              </w:rPr>
              <w:t>онтейнерах, расположенных на</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специальных бетонированных</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площадках,</w:t>
            </w:r>
            <w:r w:rsidRPr="0014672E">
              <w:rPr>
                <w:rFonts w:ascii="Times New Roman" w:hAnsi="Times New Roman" w:cs="Times New Roman"/>
                <w:spacing w:val="-4"/>
                <w:sz w:val="24"/>
                <w:szCs w:val="24"/>
              </w:rPr>
              <w:t xml:space="preserve"> </w:t>
            </w:r>
            <w:r w:rsidRPr="0014672E">
              <w:rPr>
                <w:rFonts w:ascii="Times New Roman" w:hAnsi="Times New Roman" w:cs="Times New Roman"/>
                <w:sz w:val="24"/>
                <w:szCs w:val="24"/>
              </w:rPr>
              <w:t>далее</w:t>
            </w:r>
            <w:r w:rsidRPr="0014672E">
              <w:rPr>
                <w:rFonts w:ascii="Times New Roman" w:hAnsi="Times New Roman" w:cs="Times New Roman"/>
                <w:spacing w:val="-5"/>
                <w:sz w:val="24"/>
                <w:szCs w:val="24"/>
              </w:rPr>
              <w:t xml:space="preserve"> </w:t>
            </w:r>
            <w:r w:rsidRPr="0014672E">
              <w:rPr>
                <w:rFonts w:ascii="Times New Roman" w:hAnsi="Times New Roman" w:cs="Times New Roman"/>
                <w:sz w:val="24"/>
                <w:szCs w:val="24"/>
              </w:rPr>
              <w:t>передаются</w:t>
            </w:r>
            <w:r w:rsidRPr="0014672E">
              <w:rPr>
                <w:rFonts w:ascii="Times New Roman" w:hAnsi="Times New Roman" w:cs="Times New Roman"/>
                <w:spacing w:val="-3"/>
                <w:sz w:val="24"/>
                <w:szCs w:val="24"/>
              </w:rPr>
              <w:t xml:space="preserve"> </w:t>
            </w:r>
            <w:r w:rsidRPr="0014672E">
              <w:rPr>
                <w:rFonts w:ascii="Times New Roman" w:hAnsi="Times New Roman" w:cs="Times New Roman"/>
                <w:sz w:val="24"/>
                <w:szCs w:val="24"/>
              </w:rPr>
              <w:t>по</w:t>
            </w:r>
          </w:p>
          <w:p w14:paraId="2846AE3B"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договору</w:t>
            </w:r>
            <w:r w:rsidRPr="0014672E">
              <w:rPr>
                <w:rFonts w:ascii="Times New Roman" w:hAnsi="Times New Roman" w:cs="Times New Roman"/>
                <w:spacing w:val="-5"/>
                <w:sz w:val="24"/>
                <w:szCs w:val="24"/>
              </w:rPr>
              <w:t xml:space="preserve"> </w:t>
            </w:r>
            <w:r w:rsidRPr="0014672E">
              <w:rPr>
                <w:rFonts w:ascii="Times New Roman" w:hAnsi="Times New Roman" w:cs="Times New Roman"/>
                <w:sz w:val="24"/>
                <w:szCs w:val="24"/>
              </w:rPr>
              <w:t>на</w:t>
            </w:r>
            <w:r w:rsidRPr="0014672E">
              <w:rPr>
                <w:rFonts w:ascii="Times New Roman" w:hAnsi="Times New Roman" w:cs="Times New Roman"/>
                <w:spacing w:val="-2"/>
                <w:sz w:val="24"/>
                <w:szCs w:val="24"/>
              </w:rPr>
              <w:t xml:space="preserve"> </w:t>
            </w:r>
            <w:r w:rsidRPr="0014672E">
              <w:rPr>
                <w:rFonts w:ascii="Times New Roman" w:hAnsi="Times New Roman" w:cs="Times New Roman"/>
                <w:sz w:val="24"/>
                <w:szCs w:val="24"/>
              </w:rPr>
              <w:t>полигон</w:t>
            </w:r>
            <w:r w:rsidRPr="0014672E">
              <w:rPr>
                <w:rFonts w:ascii="Times New Roman" w:hAnsi="Times New Roman" w:cs="Times New Roman"/>
                <w:spacing w:val="-3"/>
                <w:sz w:val="24"/>
                <w:szCs w:val="24"/>
              </w:rPr>
              <w:t xml:space="preserve"> </w:t>
            </w:r>
            <w:r w:rsidRPr="0014672E">
              <w:rPr>
                <w:rFonts w:ascii="Times New Roman" w:hAnsi="Times New Roman" w:cs="Times New Roman"/>
                <w:sz w:val="24"/>
                <w:szCs w:val="24"/>
              </w:rPr>
              <w:t>ТБО</w:t>
            </w:r>
          </w:p>
        </w:tc>
      </w:tr>
      <w:tr w:rsidR="00173C11" w:rsidRPr="0014672E" w14:paraId="37893FF8" w14:textId="77777777" w:rsidTr="009D0E5E">
        <w:trPr>
          <w:trHeight w:val="227"/>
          <w:jc w:val="center"/>
        </w:trPr>
        <w:tc>
          <w:tcPr>
            <w:tcW w:w="718" w:type="dxa"/>
          </w:tcPr>
          <w:p w14:paraId="44DAF7A9"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w w:val="99"/>
                <w:sz w:val="24"/>
                <w:szCs w:val="24"/>
              </w:rPr>
              <w:t>2</w:t>
            </w:r>
          </w:p>
        </w:tc>
        <w:tc>
          <w:tcPr>
            <w:tcW w:w="1971" w:type="dxa"/>
          </w:tcPr>
          <w:p w14:paraId="1F5BECE2" w14:textId="77777777" w:rsidR="00173C11" w:rsidRPr="0014672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Огарки</w:t>
            </w:r>
            <w:r w:rsidRPr="00197B0E">
              <w:rPr>
                <w:rFonts w:ascii="Times New Roman" w:hAnsi="Times New Roman" w:cs="Times New Roman"/>
                <w:spacing w:val="-10"/>
                <w:sz w:val="24"/>
                <w:szCs w:val="24"/>
              </w:rPr>
              <w:t xml:space="preserve"> </w:t>
            </w:r>
            <w:r w:rsidRPr="00197B0E">
              <w:rPr>
                <w:rFonts w:ascii="Times New Roman" w:hAnsi="Times New Roman" w:cs="Times New Roman"/>
                <w:sz w:val="24"/>
                <w:szCs w:val="24"/>
              </w:rPr>
              <w:t>сварочных</w:t>
            </w:r>
            <w:r w:rsidRPr="00197B0E">
              <w:rPr>
                <w:rFonts w:ascii="Times New Roman" w:hAnsi="Times New Roman" w:cs="Times New Roman"/>
                <w:spacing w:val="-13"/>
                <w:sz w:val="24"/>
                <w:szCs w:val="24"/>
              </w:rPr>
              <w:t xml:space="preserve"> </w:t>
            </w:r>
            <w:r w:rsidRPr="00197B0E">
              <w:rPr>
                <w:rFonts w:ascii="Times New Roman" w:hAnsi="Times New Roman" w:cs="Times New Roman"/>
                <w:sz w:val="24"/>
                <w:szCs w:val="24"/>
              </w:rPr>
              <w:t>электродов</w:t>
            </w:r>
          </w:p>
        </w:tc>
        <w:tc>
          <w:tcPr>
            <w:tcW w:w="992" w:type="dxa"/>
          </w:tcPr>
          <w:p w14:paraId="249B4F74"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0,023</w:t>
            </w:r>
          </w:p>
        </w:tc>
        <w:tc>
          <w:tcPr>
            <w:tcW w:w="425" w:type="dxa"/>
          </w:tcPr>
          <w:p w14:paraId="7543D534"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12</w:t>
            </w:r>
          </w:p>
          <w:p w14:paraId="46571158"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01</w:t>
            </w:r>
          </w:p>
          <w:p w14:paraId="154134B6"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13</w:t>
            </w:r>
          </w:p>
        </w:tc>
        <w:tc>
          <w:tcPr>
            <w:tcW w:w="2126" w:type="dxa"/>
          </w:tcPr>
          <w:p w14:paraId="018FF87F"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При проведении</w:t>
            </w:r>
            <w:r w:rsidRPr="0014672E">
              <w:rPr>
                <w:rFonts w:ascii="Times New Roman" w:hAnsi="Times New Roman" w:cs="Times New Roman"/>
                <w:spacing w:val="1"/>
                <w:sz w:val="24"/>
                <w:szCs w:val="24"/>
              </w:rPr>
              <w:t xml:space="preserve"> </w:t>
            </w:r>
            <w:r w:rsidRPr="0014672E">
              <w:rPr>
                <w:rFonts w:ascii="Times New Roman" w:hAnsi="Times New Roman" w:cs="Times New Roman"/>
                <w:spacing w:val="-1"/>
                <w:sz w:val="24"/>
                <w:szCs w:val="24"/>
              </w:rPr>
              <w:t>сварочных</w:t>
            </w:r>
            <w:r w:rsidRPr="0014672E">
              <w:rPr>
                <w:rFonts w:ascii="Times New Roman" w:hAnsi="Times New Roman" w:cs="Times New Roman"/>
                <w:spacing w:val="-9"/>
                <w:sz w:val="24"/>
                <w:szCs w:val="24"/>
              </w:rPr>
              <w:t xml:space="preserve"> </w:t>
            </w:r>
            <w:r w:rsidRPr="0014672E">
              <w:rPr>
                <w:rFonts w:ascii="Times New Roman" w:hAnsi="Times New Roman" w:cs="Times New Roman"/>
                <w:sz w:val="24"/>
                <w:szCs w:val="24"/>
              </w:rPr>
              <w:t>работ в РММ</w:t>
            </w:r>
          </w:p>
        </w:tc>
        <w:tc>
          <w:tcPr>
            <w:tcW w:w="3911" w:type="dxa"/>
          </w:tcPr>
          <w:p w14:paraId="0B3CD377"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Временное хранение в контейнерах</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(не</w:t>
            </w:r>
            <w:r w:rsidRPr="0014672E">
              <w:rPr>
                <w:rFonts w:ascii="Times New Roman" w:hAnsi="Times New Roman" w:cs="Times New Roman"/>
                <w:spacing w:val="-5"/>
                <w:sz w:val="24"/>
                <w:szCs w:val="24"/>
              </w:rPr>
              <w:t xml:space="preserve"> </w:t>
            </w:r>
            <w:r w:rsidRPr="0014672E">
              <w:rPr>
                <w:rFonts w:ascii="Times New Roman" w:hAnsi="Times New Roman" w:cs="Times New Roman"/>
                <w:sz w:val="24"/>
                <w:szCs w:val="24"/>
              </w:rPr>
              <w:t>более</w:t>
            </w:r>
            <w:r w:rsidRPr="0014672E">
              <w:rPr>
                <w:rFonts w:ascii="Times New Roman" w:hAnsi="Times New Roman" w:cs="Times New Roman"/>
                <w:spacing w:val="-6"/>
                <w:sz w:val="24"/>
                <w:szCs w:val="24"/>
              </w:rPr>
              <w:t xml:space="preserve"> </w:t>
            </w:r>
            <w:r w:rsidRPr="0014672E">
              <w:rPr>
                <w:rFonts w:ascii="Times New Roman" w:hAnsi="Times New Roman" w:cs="Times New Roman"/>
                <w:sz w:val="24"/>
                <w:szCs w:val="24"/>
              </w:rPr>
              <w:t>6</w:t>
            </w:r>
            <w:r w:rsidRPr="0014672E">
              <w:rPr>
                <w:rFonts w:ascii="Times New Roman" w:hAnsi="Times New Roman" w:cs="Times New Roman"/>
                <w:spacing w:val="-4"/>
                <w:sz w:val="24"/>
                <w:szCs w:val="24"/>
              </w:rPr>
              <w:t xml:space="preserve">-ти </w:t>
            </w:r>
            <w:r w:rsidRPr="0014672E">
              <w:rPr>
                <w:rFonts w:ascii="Times New Roman" w:hAnsi="Times New Roman" w:cs="Times New Roman"/>
                <w:sz w:val="24"/>
                <w:szCs w:val="24"/>
              </w:rPr>
              <w:t>месяцев).</w:t>
            </w:r>
            <w:r w:rsidRPr="0014672E">
              <w:rPr>
                <w:rFonts w:ascii="Times New Roman" w:hAnsi="Times New Roman" w:cs="Times New Roman"/>
                <w:spacing w:val="-5"/>
                <w:sz w:val="24"/>
                <w:szCs w:val="24"/>
              </w:rPr>
              <w:t xml:space="preserve"> </w:t>
            </w:r>
            <w:r w:rsidRPr="0014672E">
              <w:rPr>
                <w:rFonts w:ascii="Times New Roman" w:hAnsi="Times New Roman" w:cs="Times New Roman"/>
                <w:sz w:val="24"/>
                <w:szCs w:val="24"/>
              </w:rPr>
              <w:t>Далее</w:t>
            </w:r>
            <w:r w:rsidRPr="0014672E">
              <w:rPr>
                <w:rFonts w:ascii="Times New Roman" w:hAnsi="Times New Roman" w:cs="Times New Roman"/>
                <w:spacing w:val="-6"/>
                <w:sz w:val="24"/>
                <w:szCs w:val="24"/>
              </w:rPr>
              <w:t xml:space="preserve"> </w:t>
            </w:r>
            <w:r w:rsidRPr="0014672E">
              <w:rPr>
                <w:rFonts w:ascii="Times New Roman" w:hAnsi="Times New Roman" w:cs="Times New Roman"/>
                <w:sz w:val="24"/>
                <w:szCs w:val="24"/>
              </w:rPr>
              <w:t>отходы</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будут сданы в специализированные</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пункты</w:t>
            </w:r>
            <w:r w:rsidRPr="0014672E">
              <w:rPr>
                <w:rFonts w:ascii="Times New Roman" w:hAnsi="Times New Roman" w:cs="Times New Roman"/>
                <w:spacing w:val="-2"/>
                <w:sz w:val="24"/>
                <w:szCs w:val="24"/>
              </w:rPr>
              <w:t xml:space="preserve"> </w:t>
            </w:r>
            <w:r w:rsidRPr="0014672E">
              <w:rPr>
                <w:rFonts w:ascii="Times New Roman" w:hAnsi="Times New Roman" w:cs="Times New Roman"/>
                <w:sz w:val="24"/>
                <w:szCs w:val="24"/>
              </w:rPr>
              <w:t>приема</w:t>
            </w:r>
            <w:r w:rsidRPr="0014672E">
              <w:rPr>
                <w:rFonts w:ascii="Times New Roman" w:hAnsi="Times New Roman" w:cs="Times New Roman"/>
                <w:spacing w:val="-3"/>
                <w:sz w:val="24"/>
                <w:szCs w:val="24"/>
              </w:rPr>
              <w:t xml:space="preserve"> </w:t>
            </w:r>
            <w:r w:rsidRPr="0014672E">
              <w:rPr>
                <w:rFonts w:ascii="Times New Roman" w:hAnsi="Times New Roman" w:cs="Times New Roman"/>
                <w:sz w:val="24"/>
                <w:szCs w:val="24"/>
              </w:rPr>
              <w:t>металлолома</w:t>
            </w:r>
            <w:r w:rsidRPr="0014672E">
              <w:rPr>
                <w:rFonts w:ascii="Times New Roman" w:hAnsi="Times New Roman" w:cs="Times New Roman"/>
                <w:spacing w:val="-3"/>
                <w:sz w:val="24"/>
                <w:szCs w:val="24"/>
              </w:rPr>
              <w:t xml:space="preserve"> </w:t>
            </w:r>
            <w:r w:rsidRPr="0014672E">
              <w:rPr>
                <w:rFonts w:ascii="Times New Roman" w:hAnsi="Times New Roman" w:cs="Times New Roman"/>
                <w:sz w:val="24"/>
                <w:szCs w:val="24"/>
              </w:rPr>
              <w:t>по договору</w:t>
            </w:r>
          </w:p>
        </w:tc>
      </w:tr>
      <w:tr w:rsidR="00173C11" w:rsidRPr="0014672E" w14:paraId="000D177E" w14:textId="77777777" w:rsidTr="009D0E5E">
        <w:trPr>
          <w:trHeight w:val="227"/>
          <w:jc w:val="center"/>
        </w:trPr>
        <w:tc>
          <w:tcPr>
            <w:tcW w:w="718" w:type="dxa"/>
          </w:tcPr>
          <w:p w14:paraId="2767D3DE" w14:textId="77777777" w:rsidR="00173C11" w:rsidRPr="0014672E" w:rsidRDefault="00173C11" w:rsidP="009D0E5E">
            <w:pPr>
              <w:pStyle w:val="TableParagraph"/>
              <w:jc w:val="center"/>
              <w:rPr>
                <w:rFonts w:ascii="Times New Roman" w:hAnsi="Times New Roman" w:cs="Times New Roman"/>
                <w:w w:val="99"/>
                <w:sz w:val="24"/>
                <w:szCs w:val="24"/>
              </w:rPr>
            </w:pPr>
            <w:r w:rsidRPr="0014672E">
              <w:rPr>
                <w:rFonts w:ascii="Times New Roman" w:hAnsi="Times New Roman" w:cs="Times New Roman"/>
                <w:w w:val="99"/>
                <w:sz w:val="24"/>
                <w:szCs w:val="24"/>
              </w:rPr>
              <w:t>3</w:t>
            </w:r>
          </w:p>
        </w:tc>
        <w:tc>
          <w:tcPr>
            <w:tcW w:w="1971" w:type="dxa"/>
          </w:tcPr>
          <w:p w14:paraId="5537A172" w14:textId="77777777" w:rsidR="00173C11" w:rsidRPr="0014672E" w:rsidRDefault="00173C11" w:rsidP="009D0E5E">
            <w:pPr>
              <w:pStyle w:val="TableParagraph"/>
              <w:rPr>
                <w:rFonts w:ascii="Times New Roman" w:hAnsi="Times New Roman" w:cs="Times New Roman"/>
                <w:spacing w:val="-1"/>
                <w:sz w:val="24"/>
                <w:szCs w:val="24"/>
              </w:rPr>
            </w:pPr>
            <w:r w:rsidRPr="00197B0E">
              <w:rPr>
                <w:rFonts w:ascii="Times New Roman" w:hAnsi="Times New Roman" w:cs="Times New Roman"/>
                <w:sz w:val="24"/>
                <w:szCs w:val="24"/>
              </w:rPr>
              <w:t>Металлолом</w:t>
            </w:r>
          </w:p>
        </w:tc>
        <w:tc>
          <w:tcPr>
            <w:tcW w:w="992" w:type="dxa"/>
          </w:tcPr>
          <w:p w14:paraId="52397C49"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0,228</w:t>
            </w:r>
          </w:p>
        </w:tc>
        <w:tc>
          <w:tcPr>
            <w:tcW w:w="425" w:type="dxa"/>
          </w:tcPr>
          <w:p w14:paraId="0261EF9D"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16</w:t>
            </w:r>
          </w:p>
          <w:p w14:paraId="02320D84"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01</w:t>
            </w:r>
          </w:p>
          <w:p w14:paraId="553D2C43"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17</w:t>
            </w:r>
          </w:p>
        </w:tc>
        <w:tc>
          <w:tcPr>
            <w:tcW w:w="2126" w:type="dxa"/>
          </w:tcPr>
          <w:p w14:paraId="26D7F6BB" w14:textId="77777777" w:rsidR="00173C11" w:rsidRPr="0014672E" w:rsidRDefault="00173C11" w:rsidP="009D0E5E">
            <w:pPr>
              <w:pStyle w:val="TableParagraph"/>
              <w:rPr>
                <w:rFonts w:ascii="Times New Roman" w:hAnsi="Times New Roman" w:cs="Times New Roman"/>
                <w:spacing w:val="-1"/>
                <w:sz w:val="24"/>
                <w:szCs w:val="24"/>
              </w:rPr>
            </w:pPr>
            <w:r w:rsidRPr="0014672E">
              <w:rPr>
                <w:rFonts w:ascii="Times New Roman" w:hAnsi="Times New Roman" w:cs="Times New Roman"/>
                <w:sz w:val="24"/>
                <w:szCs w:val="24"/>
              </w:rPr>
              <w:t>При работе металлообрабатывающих станков в РММ</w:t>
            </w:r>
          </w:p>
        </w:tc>
        <w:tc>
          <w:tcPr>
            <w:tcW w:w="3911" w:type="dxa"/>
          </w:tcPr>
          <w:p w14:paraId="46212173"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Временное хранение (не более 6-ти</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месяцев)</w:t>
            </w:r>
            <w:r w:rsidRPr="0014672E">
              <w:rPr>
                <w:rFonts w:ascii="Times New Roman" w:hAnsi="Times New Roman" w:cs="Times New Roman"/>
                <w:spacing w:val="1"/>
                <w:sz w:val="24"/>
                <w:szCs w:val="24"/>
              </w:rPr>
              <w:t xml:space="preserve"> в специальном контейнере </w:t>
            </w:r>
            <w:r w:rsidRPr="0014672E">
              <w:rPr>
                <w:rFonts w:ascii="Times New Roman" w:hAnsi="Times New Roman" w:cs="Times New Roman"/>
                <w:sz w:val="24"/>
                <w:szCs w:val="24"/>
              </w:rPr>
              <w:t>на</w:t>
            </w:r>
            <w:r w:rsidRPr="0014672E">
              <w:rPr>
                <w:rFonts w:ascii="Times New Roman" w:hAnsi="Times New Roman" w:cs="Times New Roman"/>
                <w:spacing w:val="-1"/>
                <w:sz w:val="24"/>
                <w:szCs w:val="24"/>
              </w:rPr>
              <w:t xml:space="preserve"> бетонированной </w:t>
            </w:r>
            <w:r w:rsidRPr="0014672E">
              <w:rPr>
                <w:rFonts w:ascii="Times New Roman" w:hAnsi="Times New Roman" w:cs="Times New Roman"/>
                <w:sz w:val="24"/>
                <w:szCs w:val="24"/>
              </w:rPr>
              <w:t xml:space="preserve">площадке. Вывоз </w:t>
            </w:r>
            <w:proofErr w:type="spellStart"/>
            <w:r w:rsidRPr="0014672E">
              <w:rPr>
                <w:rFonts w:ascii="Times New Roman" w:hAnsi="Times New Roman" w:cs="Times New Roman"/>
                <w:sz w:val="24"/>
                <w:szCs w:val="24"/>
              </w:rPr>
              <w:t>спецорганизациями</w:t>
            </w:r>
            <w:proofErr w:type="spellEnd"/>
            <w:r w:rsidRPr="0014672E">
              <w:rPr>
                <w:rFonts w:ascii="Times New Roman" w:hAnsi="Times New Roman" w:cs="Times New Roman"/>
                <w:spacing w:val="-6"/>
                <w:sz w:val="24"/>
                <w:szCs w:val="24"/>
              </w:rPr>
              <w:t xml:space="preserve"> </w:t>
            </w:r>
            <w:r w:rsidRPr="0014672E">
              <w:rPr>
                <w:rFonts w:ascii="Times New Roman" w:hAnsi="Times New Roman" w:cs="Times New Roman"/>
                <w:sz w:val="24"/>
                <w:szCs w:val="24"/>
              </w:rPr>
              <w:t>по</w:t>
            </w:r>
            <w:r w:rsidRPr="0014672E">
              <w:rPr>
                <w:rFonts w:ascii="Times New Roman" w:hAnsi="Times New Roman" w:cs="Times New Roman"/>
                <w:spacing w:val="-5"/>
                <w:sz w:val="24"/>
                <w:szCs w:val="24"/>
              </w:rPr>
              <w:t xml:space="preserve"> </w:t>
            </w:r>
            <w:r w:rsidRPr="0014672E">
              <w:rPr>
                <w:rFonts w:ascii="Times New Roman" w:hAnsi="Times New Roman" w:cs="Times New Roman"/>
                <w:sz w:val="24"/>
                <w:szCs w:val="24"/>
              </w:rPr>
              <w:t>договору</w:t>
            </w:r>
          </w:p>
        </w:tc>
      </w:tr>
      <w:tr w:rsidR="00173C11" w:rsidRPr="00A127DF" w14:paraId="5AF5E02C" w14:textId="77777777" w:rsidTr="009D0E5E">
        <w:trPr>
          <w:trHeight w:val="227"/>
          <w:jc w:val="center"/>
        </w:trPr>
        <w:tc>
          <w:tcPr>
            <w:tcW w:w="718" w:type="dxa"/>
          </w:tcPr>
          <w:p w14:paraId="114AE0AB" w14:textId="77777777" w:rsidR="00173C11" w:rsidRPr="0014672E" w:rsidRDefault="00173C11" w:rsidP="009D0E5E">
            <w:pPr>
              <w:pStyle w:val="TableParagraph"/>
              <w:jc w:val="center"/>
              <w:rPr>
                <w:rFonts w:ascii="Times New Roman" w:hAnsi="Times New Roman" w:cs="Times New Roman"/>
                <w:w w:val="99"/>
                <w:sz w:val="24"/>
                <w:szCs w:val="24"/>
              </w:rPr>
            </w:pPr>
            <w:r w:rsidRPr="0014672E">
              <w:rPr>
                <w:rFonts w:ascii="Times New Roman" w:hAnsi="Times New Roman" w:cs="Times New Roman"/>
                <w:w w:val="99"/>
                <w:sz w:val="24"/>
                <w:szCs w:val="24"/>
              </w:rPr>
              <w:t>4</w:t>
            </w:r>
          </w:p>
        </w:tc>
        <w:tc>
          <w:tcPr>
            <w:tcW w:w="1971" w:type="dxa"/>
          </w:tcPr>
          <w:p w14:paraId="0099B3D4" w14:textId="77777777" w:rsidR="00173C11" w:rsidRPr="0014672E" w:rsidRDefault="00173C11" w:rsidP="009D0E5E">
            <w:pPr>
              <w:pStyle w:val="TableParagraph"/>
              <w:rPr>
                <w:rFonts w:ascii="Times New Roman" w:hAnsi="Times New Roman" w:cs="Times New Roman"/>
                <w:spacing w:val="-1"/>
                <w:sz w:val="24"/>
                <w:szCs w:val="24"/>
              </w:rPr>
            </w:pPr>
            <w:r w:rsidRPr="00197B0E">
              <w:rPr>
                <w:rFonts w:ascii="Times New Roman" w:hAnsi="Times New Roman" w:cs="Times New Roman"/>
                <w:sz w:val="24"/>
                <w:szCs w:val="24"/>
              </w:rPr>
              <w:t>Отработанные</w:t>
            </w:r>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воздушные</w:t>
            </w:r>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фильтры</w:t>
            </w:r>
          </w:p>
        </w:tc>
        <w:tc>
          <w:tcPr>
            <w:tcW w:w="992" w:type="dxa"/>
          </w:tcPr>
          <w:p w14:paraId="23947386"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0,0015</w:t>
            </w:r>
          </w:p>
        </w:tc>
        <w:tc>
          <w:tcPr>
            <w:tcW w:w="425" w:type="dxa"/>
          </w:tcPr>
          <w:p w14:paraId="1120A31C"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15</w:t>
            </w:r>
          </w:p>
          <w:p w14:paraId="2C1E2441"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02</w:t>
            </w:r>
          </w:p>
          <w:p w14:paraId="1B61A0DA"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03</w:t>
            </w:r>
          </w:p>
        </w:tc>
        <w:tc>
          <w:tcPr>
            <w:tcW w:w="2126" w:type="dxa"/>
          </w:tcPr>
          <w:p w14:paraId="0B64951E" w14:textId="77777777" w:rsidR="00173C11" w:rsidRPr="0014672E" w:rsidRDefault="00173C11" w:rsidP="009D0E5E">
            <w:pPr>
              <w:pStyle w:val="TableParagraph"/>
              <w:rPr>
                <w:rFonts w:ascii="Times New Roman" w:hAnsi="Times New Roman" w:cs="Times New Roman"/>
                <w:spacing w:val="-1"/>
                <w:sz w:val="24"/>
                <w:szCs w:val="24"/>
              </w:rPr>
            </w:pPr>
            <w:r w:rsidRPr="0014672E">
              <w:rPr>
                <w:rFonts w:ascii="Times New Roman" w:hAnsi="Times New Roman" w:cs="Times New Roman"/>
                <w:spacing w:val="-1"/>
                <w:sz w:val="24"/>
                <w:szCs w:val="24"/>
              </w:rPr>
              <w:t>При</w:t>
            </w:r>
            <w:r w:rsidRPr="0014672E">
              <w:rPr>
                <w:rFonts w:ascii="Times New Roman" w:hAnsi="Times New Roman" w:cs="Times New Roman"/>
                <w:sz w:val="24"/>
                <w:szCs w:val="24"/>
              </w:rPr>
              <w:t xml:space="preserve"> </w:t>
            </w:r>
            <w:r w:rsidRPr="0014672E">
              <w:rPr>
                <w:rFonts w:ascii="Times New Roman" w:hAnsi="Times New Roman" w:cs="Times New Roman"/>
                <w:spacing w:val="-1"/>
                <w:sz w:val="24"/>
                <w:szCs w:val="24"/>
              </w:rPr>
              <w:t>санитарно-бытовом</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обслуживании</w:t>
            </w:r>
            <w:r w:rsidRPr="0014672E">
              <w:rPr>
                <w:rFonts w:ascii="Times New Roman" w:hAnsi="Times New Roman" w:cs="Times New Roman"/>
                <w:spacing w:val="-2"/>
                <w:sz w:val="24"/>
                <w:szCs w:val="24"/>
              </w:rPr>
              <w:t xml:space="preserve"> </w:t>
            </w:r>
            <w:r w:rsidRPr="0014672E">
              <w:rPr>
                <w:rFonts w:ascii="Times New Roman" w:hAnsi="Times New Roman" w:cs="Times New Roman"/>
                <w:sz w:val="24"/>
                <w:szCs w:val="24"/>
              </w:rPr>
              <w:t>рабочих</w:t>
            </w:r>
          </w:p>
        </w:tc>
        <w:tc>
          <w:tcPr>
            <w:tcW w:w="3911" w:type="dxa"/>
          </w:tcPr>
          <w:p w14:paraId="2CB9476D" w14:textId="77777777" w:rsidR="00173C11" w:rsidRPr="00A127DF"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Временно хранится (не более 6-ти</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месяцев) в металлических</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контейнерах,</w:t>
            </w:r>
            <w:r w:rsidRPr="0014672E">
              <w:rPr>
                <w:rFonts w:ascii="Times New Roman" w:hAnsi="Times New Roman" w:cs="Times New Roman"/>
                <w:spacing w:val="-6"/>
                <w:sz w:val="24"/>
                <w:szCs w:val="24"/>
              </w:rPr>
              <w:t xml:space="preserve"> </w:t>
            </w:r>
            <w:r w:rsidRPr="0014672E">
              <w:rPr>
                <w:rFonts w:ascii="Times New Roman" w:hAnsi="Times New Roman" w:cs="Times New Roman"/>
                <w:sz w:val="24"/>
                <w:szCs w:val="24"/>
              </w:rPr>
              <w:t>далее</w:t>
            </w:r>
            <w:r w:rsidRPr="0014672E">
              <w:rPr>
                <w:rFonts w:ascii="Times New Roman" w:hAnsi="Times New Roman" w:cs="Times New Roman"/>
                <w:spacing w:val="-5"/>
                <w:sz w:val="24"/>
                <w:szCs w:val="24"/>
              </w:rPr>
              <w:t xml:space="preserve"> п</w:t>
            </w:r>
            <w:r w:rsidRPr="0014672E">
              <w:rPr>
                <w:rFonts w:ascii="Times New Roman" w:hAnsi="Times New Roman" w:cs="Times New Roman"/>
                <w:sz w:val="24"/>
                <w:szCs w:val="24"/>
              </w:rPr>
              <w:t>ередаются</w:t>
            </w:r>
            <w:r w:rsidRPr="0014672E">
              <w:rPr>
                <w:rFonts w:ascii="Times New Roman" w:hAnsi="Times New Roman" w:cs="Times New Roman"/>
                <w:spacing w:val="-4"/>
                <w:sz w:val="24"/>
                <w:szCs w:val="24"/>
              </w:rPr>
              <w:t xml:space="preserve"> </w:t>
            </w:r>
            <w:r w:rsidRPr="0014672E">
              <w:rPr>
                <w:rFonts w:ascii="Times New Roman" w:hAnsi="Times New Roman" w:cs="Times New Roman"/>
                <w:sz w:val="24"/>
                <w:szCs w:val="24"/>
              </w:rPr>
              <w:t>на</w:t>
            </w:r>
            <w:r w:rsidRPr="0014672E">
              <w:rPr>
                <w:rFonts w:ascii="Times New Roman" w:hAnsi="Times New Roman" w:cs="Times New Roman"/>
                <w:spacing w:val="-10"/>
                <w:sz w:val="24"/>
                <w:szCs w:val="24"/>
              </w:rPr>
              <w:t xml:space="preserve"> </w:t>
            </w:r>
            <w:r w:rsidRPr="0014672E">
              <w:rPr>
                <w:rFonts w:ascii="Times New Roman" w:hAnsi="Times New Roman" w:cs="Times New Roman"/>
                <w:sz w:val="24"/>
                <w:szCs w:val="24"/>
              </w:rPr>
              <w:t>утилизацию</w:t>
            </w:r>
            <w:r w:rsidRPr="0014672E">
              <w:rPr>
                <w:rFonts w:ascii="Times New Roman" w:hAnsi="Times New Roman" w:cs="Times New Roman"/>
                <w:spacing w:val="-9"/>
                <w:sz w:val="24"/>
                <w:szCs w:val="24"/>
              </w:rPr>
              <w:t xml:space="preserve"> </w:t>
            </w:r>
            <w:proofErr w:type="spellStart"/>
            <w:r w:rsidRPr="0014672E">
              <w:rPr>
                <w:rFonts w:ascii="Times New Roman" w:hAnsi="Times New Roman" w:cs="Times New Roman"/>
                <w:sz w:val="24"/>
                <w:szCs w:val="24"/>
              </w:rPr>
              <w:t>спецоргани-зациями</w:t>
            </w:r>
            <w:proofErr w:type="spellEnd"/>
            <w:r w:rsidRPr="0014672E">
              <w:rPr>
                <w:rFonts w:ascii="Times New Roman" w:hAnsi="Times New Roman" w:cs="Times New Roman"/>
                <w:spacing w:val="-10"/>
                <w:sz w:val="24"/>
                <w:szCs w:val="24"/>
              </w:rPr>
              <w:t xml:space="preserve"> </w:t>
            </w:r>
            <w:r w:rsidRPr="0014672E">
              <w:rPr>
                <w:rFonts w:ascii="Times New Roman" w:hAnsi="Times New Roman" w:cs="Times New Roman"/>
                <w:sz w:val="24"/>
                <w:szCs w:val="24"/>
              </w:rPr>
              <w:t>по договору</w:t>
            </w:r>
          </w:p>
        </w:tc>
      </w:tr>
      <w:tr w:rsidR="00173C11" w:rsidRPr="0014672E" w14:paraId="4A51A60D" w14:textId="77777777" w:rsidTr="009D0E5E">
        <w:trPr>
          <w:trHeight w:val="227"/>
          <w:jc w:val="center"/>
        </w:trPr>
        <w:tc>
          <w:tcPr>
            <w:tcW w:w="718" w:type="dxa"/>
          </w:tcPr>
          <w:p w14:paraId="25A5E9B1" w14:textId="77777777" w:rsidR="00173C11" w:rsidRPr="0014672E" w:rsidRDefault="00173C11" w:rsidP="009D0E5E">
            <w:pPr>
              <w:pStyle w:val="TableParagraph"/>
              <w:jc w:val="center"/>
              <w:rPr>
                <w:rFonts w:ascii="Times New Roman" w:hAnsi="Times New Roman" w:cs="Times New Roman"/>
                <w:w w:val="99"/>
                <w:sz w:val="24"/>
                <w:szCs w:val="24"/>
              </w:rPr>
            </w:pPr>
            <w:r w:rsidRPr="0014672E">
              <w:rPr>
                <w:rFonts w:ascii="Times New Roman" w:hAnsi="Times New Roman" w:cs="Times New Roman"/>
                <w:w w:val="99"/>
                <w:sz w:val="24"/>
                <w:szCs w:val="24"/>
              </w:rPr>
              <w:t>5</w:t>
            </w:r>
          </w:p>
        </w:tc>
        <w:tc>
          <w:tcPr>
            <w:tcW w:w="1971" w:type="dxa"/>
          </w:tcPr>
          <w:p w14:paraId="6902E418" w14:textId="77777777" w:rsidR="00173C11" w:rsidRPr="0014672E" w:rsidRDefault="00173C11" w:rsidP="009D0E5E">
            <w:pPr>
              <w:pStyle w:val="TableParagraph"/>
              <w:rPr>
                <w:rFonts w:ascii="Times New Roman" w:hAnsi="Times New Roman" w:cs="Times New Roman"/>
                <w:spacing w:val="-1"/>
                <w:sz w:val="24"/>
                <w:szCs w:val="24"/>
              </w:rPr>
            </w:pPr>
            <w:r w:rsidRPr="00197B0E">
              <w:rPr>
                <w:rFonts w:ascii="Times New Roman" w:hAnsi="Times New Roman" w:cs="Times New Roman"/>
                <w:sz w:val="24"/>
                <w:szCs w:val="24"/>
              </w:rPr>
              <w:t>Изношенная</w:t>
            </w:r>
            <w:r w:rsidRPr="00197B0E">
              <w:rPr>
                <w:rFonts w:ascii="Times New Roman" w:hAnsi="Times New Roman" w:cs="Times New Roman"/>
                <w:spacing w:val="-14"/>
                <w:sz w:val="24"/>
                <w:szCs w:val="24"/>
              </w:rPr>
              <w:t xml:space="preserve"> </w:t>
            </w:r>
            <w:r w:rsidRPr="00197B0E">
              <w:rPr>
                <w:rFonts w:ascii="Times New Roman" w:hAnsi="Times New Roman" w:cs="Times New Roman"/>
                <w:sz w:val="24"/>
                <w:szCs w:val="24"/>
              </w:rPr>
              <w:t>спецодежда</w:t>
            </w:r>
          </w:p>
        </w:tc>
        <w:tc>
          <w:tcPr>
            <w:tcW w:w="992" w:type="dxa"/>
          </w:tcPr>
          <w:p w14:paraId="2EF560C9"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2,007</w:t>
            </w:r>
          </w:p>
        </w:tc>
        <w:tc>
          <w:tcPr>
            <w:tcW w:w="425" w:type="dxa"/>
          </w:tcPr>
          <w:p w14:paraId="168EC05C"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16</w:t>
            </w:r>
          </w:p>
          <w:p w14:paraId="7D764BE1"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01</w:t>
            </w:r>
          </w:p>
          <w:p w14:paraId="3E49FB5D"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03</w:t>
            </w:r>
          </w:p>
        </w:tc>
        <w:tc>
          <w:tcPr>
            <w:tcW w:w="2126" w:type="dxa"/>
          </w:tcPr>
          <w:p w14:paraId="373CE5BE" w14:textId="77777777" w:rsidR="00173C11" w:rsidRPr="0014672E" w:rsidRDefault="00173C11" w:rsidP="009D0E5E">
            <w:pPr>
              <w:pStyle w:val="TableParagraph"/>
              <w:rPr>
                <w:rFonts w:ascii="Times New Roman" w:hAnsi="Times New Roman" w:cs="Times New Roman"/>
                <w:spacing w:val="-1"/>
                <w:sz w:val="24"/>
                <w:szCs w:val="24"/>
              </w:rPr>
            </w:pPr>
            <w:r w:rsidRPr="0014672E">
              <w:rPr>
                <w:rFonts w:ascii="Times New Roman" w:hAnsi="Times New Roman" w:cs="Times New Roman"/>
                <w:sz w:val="24"/>
                <w:szCs w:val="24"/>
              </w:rPr>
              <w:t>При техническом</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обслуживании</w:t>
            </w:r>
            <w:r w:rsidRPr="0014672E">
              <w:rPr>
                <w:rFonts w:ascii="Times New Roman" w:hAnsi="Times New Roman" w:cs="Times New Roman"/>
                <w:spacing w:val="-10"/>
                <w:sz w:val="24"/>
                <w:szCs w:val="24"/>
              </w:rPr>
              <w:t xml:space="preserve"> </w:t>
            </w:r>
            <w:r w:rsidRPr="0014672E">
              <w:rPr>
                <w:rFonts w:ascii="Times New Roman" w:hAnsi="Times New Roman" w:cs="Times New Roman"/>
                <w:sz w:val="24"/>
                <w:szCs w:val="24"/>
              </w:rPr>
              <w:t>и</w:t>
            </w:r>
            <w:r w:rsidRPr="0014672E">
              <w:rPr>
                <w:rFonts w:ascii="Times New Roman" w:hAnsi="Times New Roman" w:cs="Times New Roman"/>
                <w:spacing w:val="-9"/>
                <w:sz w:val="24"/>
                <w:szCs w:val="24"/>
              </w:rPr>
              <w:t xml:space="preserve"> </w:t>
            </w:r>
            <w:r w:rsidRPr="0014672E">
              <w:rPr>
                <w:rFonts w:ascii="Times New Roman" w:hAnsi="Times New Roman" w:cs="Times New Roman"/>
                <w:sz w:val="24"/>
                <w:szCs w:val="24"/>
              </w:rPr>
              <w:t>ремонте</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автотранспорта</w:t>
            </w:r>
          </w:p>
        </w:tc>
        <w:tc>
          <w:tcPr>
            <w:tcW w:w="3911" w:type="dxa"/>
          </w:tcPr>
          <w:p w14:paraId="36468463"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Временное хранение (не более 6-ти</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месяцев)</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на</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специальной</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бетонированной площадке. Вывоз</w:t>
            </w:r>
            <w:r w:rsidRPr="0014672E">
              <w:rPr>
                <w:rFonts w:ascii="Times New Roman" w:hAnsi="Times New Roman" w:cs="Times New Roman"/>
                <w:spacing w:val="1"/>
                <w:sz w:val="24"/>
                <w:szCs w:val="24"/>
              </w:rPr>
              <w:t xml:space="preserve"> </w:t>
            </w:r>
            <w:proofErr w:type="spellStart"/>
            <w:r w:rsidRPr="0014672E">
              <w:rPr>
                <w:rFonts w:ascii="Times New Roman" w:hAnsi="Times New Roman" w:cs="Times New Roman"/>
                <w:sz w:val="24"/>
                <w:szCs w:val="24"/>
              </w:rPr>
              <w:t>спецорганизациями</w:t>
            </w:r>
            <w:proofErr w:type="spellEnd"/>
            <w:r w:rsidRPr="0014672E">
              <w:rPr>
                <w:rFonts w:ascii="Times New Roman" w:hAnsi="Times New Roman" w:cs="Times New Roman"/>
                <w:spacing w:val="-4"/>
                <w:sz w:val="24"/>
                <w:szCs w:val="24"/>
              </w:rPr>
              <w:t xml:space="preserve"> </w:t>
            </w:r>
            <w:r w:rsidRPr="0014672E">
              <w:rPr>
                <w:rFonts w:ascii="Times New Roman" w:hAnsi="Times New Roman" w:cs="Times New Roman"/>
                <w:sz w:val="24"/>
                <w:szCs w:val="24"/>
              </w:rPr>
              <w:t>по</w:t>
            </w:r>
            <w:r w:rsidRPr="0014672E">
              <w:rPr>
                <w:rFonts w:ascii="Times New Roman" w:hAnsi="Times New Roman" w:cs="Times New Roman"/>
                <w:spacing w:val="-4"/>
                <w:sz w:val="24"/>
                <w:szCs w:val="24"/>
              </w:rPr>
              <w:t xml:space="preserve"> </w:t>
            </w:r>
            <w:r w:rsidRPr="0014672E">
              <w:rPr>
                <w:rFonts w:ascii="Times New Roman" w:hAnsi="Times New Roman" w:cs="Times New Roman"/>
                <w:sz w:val="24"/>
                <w:szCs w:val="24"/>
              </w:rPr>
              <w:t>договору</w:t>
            </w:r>
          </w:p>
        </w:tc>
      </w:tr>
      <w:tr w:rsidR="00173C11" w:rsidRPr="0014672E" w14:paraId="4F7D464B" w14:textId="77777777" w:rsidTr="009D0E5E">
        <w:trPr>
          <w:trHeight w:val="227"/>
          <w:jc w:val="center"/>
        </w:trPr>
        <w:tc>
          <w:tcPr>
            <w:tcW w:w="718" w:type="dxa"/>
          </w:tcPr>
          <w:p w14:paraId="395C23A1" w14:textId="77777777" w:rsidR="00173C11" w:rsidRPr="0014672E" w:rsidRDefault="00173C11" w:rsidP="009D0E5E">
            <w:pPr>
              <w:pStyle w:val="TableParagraph"/>
              <w:rPr>
                <w:rFonts w:ascii="Times New Roman" w:hAnsi="Times New Roman" w:cs="Times New Roman"/>
                <w:sz w:val="24"/>
                <w:szCs w:val="24"/>
              </w:rPr>
            </w:pPr>
          </w:p>
          <w:p w14:paraId="1ECFA857" w14:textId="77777777" w:rsidR="00173C11" w:rsidRPr="0014672E" w:rsidRDefault="00173C11" w:rsidP="009D0E5E">
            <w:pPr>
              <w:pStyle w:val="TableParagraph"/>
              <w:jc w:val="center"/>
              <w:rPr>
                <w:rFonts w:ascii="Times New Roman" w:hAnsi="Times New Roman" w:cs="Times New Roman"/>
                <w:w w:val="99"/>
                <w:sz w:val="24"/>
                <w:szCs w:val="24"/>
              </w:rPr>
            </w:pPr>
            <w:r w:rsidRPr="0014672E">
              <w:rPr>
                <w:rFonts w:ascii="Times New Roman" w:hAnsi="Times New Roman" w:cs="Times New Roman"/>
                <w:w w:val="99"/>
                <w:sz w:val="24"/>
                <w:szCs w:val="24"/>
              </w:rPr>
              <w:t>6</w:t>
            </w:r>
          </w:p>
        </w:tc>
        <w:tc>
          <w:tcPr>
            <w:tcW w:w="1971" w:type="dxa"/>
          </w:tcPr>
          <w:p w14:paraId="1F79C4B5" w14:textId="77777777" w:rsidR="00173C11" w:rsidRPr="0014672E" w:rsidRDefault="00173C11" w:rsidP="009D0E5E">
            <w:pPr>
              <w:pStyle w:val="TableParagraph"/>
              <w:rPr>
                <w:rFonts w:ascii="Times New Roman" w:hAnsi="Times New Roman" w:cs="Times New Roman"/>
                <w:spacing w:val="-1"/>
                <w:sz w:val="24"/>
                <w:szCs w:val="24"/>
              </w:rPr>
            </w:pPr>
            <w:r w:rsidRPr="00A5256C">
              <w:rPr>
                <w:rFonts w:ascii="Times New Roman" w:hAnsi="Times New Roman" w:cs="Times New Roman"/>
                <w:sz w:val="24"/>
                <w:szCs w:val="24"/>
              </w:rPr>
              <w:t xml:space="preserve">Отработанные автошины </w:t>
            </w:r>
          </w:p>
        </w:tc>
        <w:tc>
          <w:tcPr>
            <w:tcW w:w="992" w:type="dxa"/>
          </w:tcPr>
          <w:p w14:paraId="1D7C28F3"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0,675</w:t>
            </w:r>
          </w:p>
        </w:tc>
        <w:tc>
          <w:tcPr>
            <w:tcW w:w="425" w:type="dxa"/>
          </w:tcPr>
          <w:p w14:paraId="3F3BB9E9"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16</w:t>
            </w:r>
          </w:p>
          <w:p w14:paraId="7157EBFE"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01</w:t>
            </w:r>
          </w:p>
          <w:p w14:paraId="550572FF"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22</w:t>
            </w:r>
          </w:p>
        </w:tc>
        <w:tc>
          <w:tcPr>
            <w:tcW w:w="2126" w:type="dxa"/>
          </w:tcPr>
          <w:p w14:paraId="4D198710" w14:textId="77777777" w:rsidR="00173C11" w:rsidRPr="0014672E" w:rsidRDefault="00173C11" w:rsidP="009D0E5E">
            <w:pPr>
              <w:pStyle w:val="TableParagraph"/>
              <w:rPr>
                <w:rFonts w:ascii="Times New Roman" w:hAnsi="Times New Roman" w:cs="Times New Roman"/>
                <w:spacing w:val="-1"/>
                <w:sz w:val="24"/>
                <w:szCs w:val="24"/>
              </w:rPr>
            </w:pPr>
            <w:r w:rsidRPr="0014672E">
              <w:rPr>
                <w:rFonts w:ascii="Times New Roman" w:hAnsi="Times New Roman" w:cs="Times New Roman"/>
                <w:sz w:val="24"/>
                <w:szCs w:val="24"/>
              </w:rPr>
              <w:t>При техническом</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обслуживании</w:t>
            </w:r>
            <w:r w:rsidRPr="0014672E">
              <w:rPr>
                <w:rFonts w:ascii="Times New Roman" w:hAnsi="Times New Roman" w:cs="Times New Roman"/>
                <w:spacing w:val="-10"/>
                <w:sz w:val="24"/>
                <w:szCs w:val="24"/>
              </w:rPr>
              <w:t xml:space="preserve"> </w:t>
            </w:r>
            <w:r w:rsidRPr="0014672E">
              <w:rPr>
                <w:rFonts w:ascii="Times New Roman" w:hAnsi="Times New Roman" w:cs="Times New Roman"/>
                <w:sz w:val="24"/>
                <w:szCs w:val="24"/>
              </w:rPr>
              <w:t>и</w:t>
            </w:r>
            <w:r w:rsidRPr="0014672E">
              <w:rPr>
                <w:rFonts w:ascii="Times New Roman" w:hAnsi="Times New Roman" w:cs="Times New Roman"/>
                <w:spacing w:val="-10"/>
                <w:sz w:val="24"/>
                <w:szCs w:val="24"/>
              </w:rPr>
              <w:t xml:space="preserve"> </w:t>
            </w:r>
            <w:r w:rsidRPr="0014672E">
              <w:rPr>
                <w:rFonts w:ascii="Times New Roman" w:hAnsi="Times New Roman" w:cs="Times New Roman"/>
                <w:sz w:val="24"/>
                <w:szCs w:val="24"/>
              </w:rPr>
              <w:t>ремонте</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автотранспорта</w:t>
            </w:r>
          </w:p>
        </w:tc>
        <w:tc>
          <w:tcPr>
            <w:tcW w:w="3911" w:type="dxa"/>
          </w:tcPr>
          <w:p w14:paraId="675F5643"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Временное хранение (не более 6-ти</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месяцев) в емкостях на</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 xml:space="preserve">специальной </w:t>
            </w:r>
            <w:r w:rsidRPr="0014672E">
              <w:rPr>
                <w:rFonts w:ascii="Times New Roman" w:hAnsi="Times New Roman" w:cs="Times New Roman"/>
                <w:spacing w:val="-1"/>
                <w:sz w:val="24"/>
                <w:szCs w:val="24"/>
              </w:rPr>
              <w:t xml:space="preserve">бетонированной </w:t>
            </w:r>
            <w:r w:rsidRPr="0014672E">
              <w:rPr>
                <w:rFonts w:ascii="Times New Roman" w:hAnsi="Times New Roman" w:cs="Times New Roman"/>
                <w:sz w:val="24"/>
                <w:szCs w:val="24"/>
              </w:rPr>
              <w:t xml:space="preserve">площадке на складе </w:t>
            </w:r>
            <w:proofErr w:type="spellStart"/>
            <w:proofErr w:type="gramStart"/>
            <w:r w:rsidRPr="0014672E">
              <w:rPr>
                <w:rFonts w:ascii="Times New Roman" w:hAnsi="Times New Roman" w:cs="Times New Roman"/>
                <w:sz w:val="24"/>
                <w:szCs w:val="24"/>
              </w:rPr>
              <w:t>СДЯВ..</w:t>
            </w:r>
            <w:proofErr w:type="gramEnd"/>
            <w:r w:rsidRPr="0014672E">
              <w:rPr>
                <w:rFonts w:ascii="Times New Roman" w:hAnsi="Times New Roman" w:cs="Times New Roman"/>
                <w:sz w:val="24"/>
                <w:szCs w:val="24"/>
              </w:rPr>
              <w:t>Вывоз</w:t>
            </w:r>
            <w:proofErr w:type="spellEnd"/>
            <w:r w:rsidRPr="0014672E">
              <w:rPr>
                <w:rFonts w:ascii="Times New Roman" w:hAnsi="Times New Roman" w:cs="Times New Roman"/>
                <w:spacing w:val="1"/>
                <w:sz w:val="24"/>
                <w:szCs w:val="24"/>
              </w:rPr>
              <w:t xml:space="preserve"> </w:t>
            </w:r>
            <w:proofErr w:type="spellStart"/>
            <w:r w:rsidRPr="0014672E">
              <w:rPr>
                <w:rFonts w:ascii="Times New Roman" w:hAnsi="Times New Roman" w:cs="Times New Roman"/>
                <w:sz w:val="24"/>
                <w:szCs w:val="24"/>
              </w:rPr>
              <w:t>спецорганизациями</w:t>
            </w:r>
            <w:proofErr w:type="spellEnd"/>
            <w:r w:rsidRPr="0014672E">
              <w:rPr>
                <w:rFonts w:ascii="Times New Roman" w:hAnsi="Times New Roman" w:cs="Times New Roman"/>
                <w:spacing w:val="-4"/>
                <w:sz w:val="24"/>
                <w:szCs w:val="24"/>
              </w:rPr>
              <w:t xml:space="preserve"> </w:t>
            </w:r>
            <w:r w:rsidRPr="0014672E">
              <w:rPr>
                <w:rFonts w:ascii="Times New Roman" w:hAnsi="Times New Roman" w:cs="Times New Roman"/>
                <w:sz w:val="24"/>
                <w:szCs w:val="24"/>
              </w:rPr>
              <w:t>по</w:t>
            </w:r>
            <w:r w:rsidRPr="0014672E">
              <w:rPr>
                <w:rFonts w:ascii="Times New Roman" w:hAnsi="Times New Roman" w:cs="Times New Roman"/>
                <w:spacing w:val="-4"/>
                <w:sz w:val="24"/>
                <w:szCs w:val="24"/>
              </w:rPr>
              <w:t xml:space="preserve"> </w:t>
            </w:r>
            <w:r w:rsidRPr="0014672E">
              <w:rPr>
                <w:rFonts w:ascii="Times New Roman" w:hAnsi="Times New Roman" w:cs="Times New Roman"/>
                <w:sz w:val="24"/>
                <w:szCs w:val="24"/>
              </w:rPr>
              <w:t>договору</w:t>
            </w:r>
          </w:p>
        </w:tc>
      </w:tr>
      <w:tr w:rsidR="00173C11" w:rsidRPr="0014672E" w14:paraId="3A658EAA" w14:textId="77777777" w:rsidTr="009D0E5E">
        <w:trPr>
          <w:trHeight w:val="227"/>
          <w:jc w:val="center"/>
        </w:trPr>
        <w:tc>
          <w:tcPr>
            <w:tcW w:w="718" w:type="dxa"/>
          </w:tcPr>
          <w:p w14:paraId="13FE920D"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7</w:t>
            </w:r>
          </w:p>
        </w:tc>
        <w:tc>
          <w:tcPr>
            <w:tcW w:w="1971" w:type="dxa"/>
          </w:tcPr>
          <w:p w14:paraId="2835B84B" w14:textId="77777777" w:rsidR="00173C11" w:rsidRPr="0014672E"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Тара из-под едкого натра</w:t>
            </w:r>
          </w:p>
        </w:tc>
        <w:tc>
          <w:tcPr>
            <w:tcW w:w="992" w:type="dxa"/>
          </w:tcPr>
          <w:p w14:paraId="2FEBD83C"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136,5</w:t>
            </w:r>
          </w:p>
        </w:tc>
        <w:tc>
          <w:tcPr>
            <w:tcW w:w="425" w:type="dxa"/>
          </w:tcPr>
          <w:p w14:paraId="05D3381D"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15</w:t>
            </w:r>
          </w:p>
          <w:p w14:paraId="131C5A80"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01</w:t>
            </w:r>
          </w:p>
          <w:p w14:paraId="41C88930"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04</w:t>
            </w:r>
          </w:p>
        </w:tc>
        <w:tc>
          <w:tcPr>
            <w:tcW w:w="2126" w:type="dxa"/>
          </w:tcPr>
          <w:p w14:paraId="4543C21D" w14:textId="77777777" w:rsidR="00173C11" w:rsidRPr="0014672E" w:rsidRDefault="00173C11" w:rsidP="009D0E5E">
            <w:pPr>
              <w:pStyle w:val="TableParagraph"/>
              <w:rPr>
                <w:rFonts w:ascii="Times New Roman" w:hAnsi="Times New Roman" w:cs="Times New Roman"/>
                <w:sz w:val="24"/>
                <w:szCs w:val="24"/>
                <w:lang w:val="kk-KZ"/>
              </w:rPr>
            </w:pPr>
            <w:r w:rsidRPr="0014672E">
              <w:rPr>
                <w:rFonts w:ascii="Times New Roman" w:hAnsi="Times New Roman" w:cs="Times New Roman"/>
                <w:sz w:val="24"/>
                <w:szCs w:val="24"/>
                <w:lang w:val="kk-KZ"/>
              </w:rPr>
              <w:t>При использовании реагента едкий натр</w:t>
            </w:r>
          </w:p>
        </w:tc>
        <w:tc>
          <w:tcPr>
            <w:tcW w:w="3911" w:type="dxa"/>
          </w:tcPr>
          <w:p w14:paraId="537ABDE8"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Временное хранение (не более 6-ти</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месяцев)</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на</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специальной</w:t>
            </w:r>
          </w:p>
          <w:p w14:paraId="26D45249"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pacing w:val="-1"/>
                <w:sz w:val="24"/>
                <w:szCs w:val="24"/>
              </w:rPr>
              <w:t xml:space="preserve">бетонированной </w:t>
            </w:r>
            <w:r w:rsidRPr="0014672E">
              <w:rPr>
                <w:rFonts w:ascii="Times New Roman" w:hAnsi="Times New Roman" w:cs="Times New Roman"/>
                <w:sz w:val="24"/>
                <w:szCs w:val="24"/>
              </w:rPr>
              <w:t>площадке на складе СДЯВ. Вывоз</w:t>
            </w:r>
            <w:r w:rsidRPr="0014672E">
              <w:rPr>
                <w:rFonts w:ascii="Times New Roman" w:hAnsi="Times New Roman" w:cs="Times New Roman"/>
                <w:spacing w:val="-46"/>
                <w:sz w:val="24"/>
                <w:szCs w:val="24"/>
              </w:rPr>
              <w:t xml:space="preserve"> </w:t>
            </w:r>
            <w:proofErr w:type="spellStart"/>
            <w:r w:rsidRPr="0014672E">
              <w:rPr>
                <w:rFonts w:ascii="Times New Roman" w:hAnsi="Times New Roman" w:cs="Times New Roman"/>
                <w:sz w:val="24"/>
                <w:szCs w:val="24"/>
              </w:rPr>
              <w:t>спецорганизациями</w:t>
            </w:r>
            <w:proofErr w:type="spellEnd"/>
            <w:r w:rsidRPr="0014672E">
              <w:rPr>
                <w:rFonts w:ascii="Times New Roman" w:hAnsi="Times New Roman" w:cs="Times New Roman"/>
                <w:spacing w:val="-6"/>
                <w:sz w:val="24"/>
                <w:szCs w:val="24"/>
              </w:rPr>
              <w:t xml:space="preserve"> </w:t>
            </w:r>
            <w:r w:rsidRPr="0014672E">
              <w:rPr>
                <w:rFonts w:ascii="Times New Roman" w:hAnsi="Times New Roman" w:cs="Times New Roman"/>
                <w:sz w:val="24"/>
                <w:szCs w:val="24"/>
              </w:rPr>
              <w:t>по</w:t>
            </w:r>
            <w:r w:rsidRPr="0014672E">
              <w:rPr>
                <w:rFonts w:ascii="Times New Roman" w:hAnsi="Times New Roman" w:cs="Times New Roman"/>
                <w:spacing w:val="-5"/>
                <w:sz w:val="24"/>
                <w:szCs w:val="24"/>
              </w:rPr>
              <w:t xml:space="preserve"> </w:t>
            </w:r>
            <w:r w:rsidRPr="0014672E">
              <w:rPr>
                <w:rFonts w:ascii="Times New Roman" w:hAnsi="Times New Roman" w:cs="Times New Roman"/>
                <w:sz w:val="24"/>
                <w:szCs w:val="24"/>
              </w:rPr>
              <w:t>договору</w:t>
            </w:r>
          </w:p>
        </w:tc>
      </w:tr>
      <w:tr w:rsidR="00173C11" w:rsidRPr="0014672E" w14:paraId="3BE84F03" w14:textId="77777777" w:rsidTr="009D0E5E">
        <w:trPr>
          <w:trHeight w:val="227"/>
          <w:jc w:val="center"/>
        </w:trPr>
        <w:tc>
          <w:tcPr>
            <w:tcW w:w="718" w:type="dxa"/>
          </w:tcPr>
          <w:p w14:paraId="651EE8EC"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8</w:t>
            </w:r>
          </w:p>
        </w:tc>
        <w:tc>
          <w:tcPr>
            <w:tcW w:w="1971" w:type="dxa"/>
          </w:tcPr>
          <w:p w14:paraId="6DDA856A" w14:textId="77777777" w:rsidR="00173C11" w:rsidRPr="0014672E"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Тара из-под гипохлорита кальция</w:t>
            </w:r>
          </w:p>
        </w:tc>
        <w:tc>
          <w:tcPr>
            <w:tcW w:w="992" w:type="dxa"/>
          </w:tcPr>
          <w:p w14:paraId="733D31FC"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19,95</w:t>
            </w:r>
          </w:p>
        </w:tc>
        <w:tc>
          <w:tcPr>
            <w:tcW w:w="425" w:type="dxa"/>
          </w:tcPr>
          <w:p w14:paraId="0DB381C4"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15</w:t>
            </w:r>
          </w:p>
          <w:p w14:paraId="3A86015D"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01</w:t>
            </w:r>
          </w:p>
          <w:p w14:paraId="41EF195D"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lang w:val="kk-KZ"/>
              </w:rPr>
              <w:t>04</w:t>
            </w:r>
          </w:p>
        </w:tc>
        <w:tc>
          <w:tcPr>
            <w:tcW w:w="2126" w:type="dxa"/>
          </w:tcPr>
          <w:p w14:paraId="0CACD0B1" w14:textId="77777777" w:rsidR="00173C11" w:rsidRPr="0014672E" w:rsidRDefault="00173C11" w:rsidP="009D0E5E">
            <w:pPr>
              <w:pStyle w:val="TableParagraph"/>
              <w:rPr>
                <w:rFonts w:ascii="Times New Roman" w:hAnsi="Times New Roman" w:cs="Times New Roman"/>
                <w:sz w:val="24"/>
                <w:szCs w:val="24"/>
                <w:lang w:val="kk-KZ"/>
              </w:rPr>
            </w:pPr>
            <w:r w:rsidRPr="0014672E">
              <w:rPr>
                <w:rFonts w:ascii="Times New Roman" w:hAnsi="Times New Roman" w:cs="Times New Roman"/>
                <w:sz w:val="24"/>
                <w:szCs w:val="24"/>
                <w:lang w:val="kk-KZ"/>
              </w:rPr>
              <w:t>При использовании реагента гипохлорит кальция</w:t>
            </w:r>
          </w:p>
        </w:tc>
        <w:tc>
          <w:tcPr>
            <w:tcW w:w="3911" w:type="dxa"/>
          </w:tcPr>
          <w:p w14:paraId="5CCEC9DA"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Временное хранение (не более 6-ти</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месяцев)</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на</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специальной</w:t>
            </w:r>
          </w:p>
          <w:p w14:paraId="042288D7"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pacing w:val="-1"/>
                <w:sz w:val="24"/>
                <w:szCs w:val="24"/>
              </w:rPr>
              <w:t xml:space="preserve">бетонированной </w:t>
            </w:r>
            <w:r w:rsidRPr="0014672E">
              <w:rPr>
                <w:rFonts w:ascii="Times New Roman" w:hAnsi="Times New Roman" w:cs="Times New Roman"/>
                <w:sz w:val="24"/>
                <w:szCs w:val="24"/>
              </w:rPr>
              <w:t>площадке на складе СДЯВ. Вывоз</w:t>
            </w:r>
            <w:r w:rsidRPr="0014672E">
              <w:rPr>
                <w:rFonts w:ascii="Times New Roman" w:hAnsi="Times New Roman" w:cs="Times New Roman"/>
                <w:spacing w:val="-46"/>
                <w:sz w:val="24"/>
                <w:szCs w:val="24"/>
              </w:rPr>
              <w:t xml:space="preserve"> </w:t>
            </w:r>
            <w:proofErr w:type="spellStart"/>
            <w:r w:rsidRPr="0014672E">
              <w:rPr>
                <w:rFonts w:ascii="Times New Roman" w:hAnsi="Times New Roman" w:cs="Times New Roman"/>
                <w:sz w:val="24"/>
                <w:szCs w:val="24"/>
              </w:rPr>
              <w:t>спецорганизациями</w:t>
            </w:r>
            <w:proofErr w:type="spellEnd"/>
            <w:r w:rsidRPr="0014672E">
              <w:rPr>
                <w:rFonts w:ascii="Times New Roman" w:hAnsi="Times New Roman" w:cs="Times New Roman"/>
                <w:spacing w:val="-6"/>
                <w:sz w:val="24"/>
                <w:szCs w:val="24"/>
              </w:rPr>
              <w:t xml:space="preserve"> </w:t>
            </w:r>
            <w:r w:rsidRPr="0014672E">
              <w:rPr>
                <w:rFonts w:ascii="Times New Roman" w:hAnsi="Times New Roman" w:cs="Times New Roman"/>
                <w:sz w:val="24"/>
                <w:szCs w:val="24"/>
              </w:rPr>
              <w:t>по</w:t>
            </w:r>
            <w:r w:rsidRPr="0014672E">
              <w:rPr>
                <w:rFonts w:ascii="Times New Roman" w:hAnsi="Times New Roman" w:cs="Times New Roman"/>
                <w:spacing w:val="-5"/>
                <w:sz w:val="24"/>
                <w:szCs w:val="24"/>
              </w:rPr>
              <w:t xml:space="preserve"> </w:t>
            </w:r>
            <w:r w:rsidRPr="0014672E">
              <w:rPr>
                <w:rFonts w:ascii="Times New Roman" w:hAnsi="Times New Roman" w:cs="Times New Roman"/>
                <w:sz w:val="24"/>
                <w:szCs w:val="24"/>
              </w:rPr>
              <w:t>договору</w:t>
            </w:r>
          </w:p>
        </w:tc>
      </w:tr>
      <w:tr w:rsidR="00173C11" w:rsidRPr="00A127DF" w14:paraId="48F6E36E" w14:textId="77777777" w:rsidTr="009D0E5E">
        <w:trPr>
          <w:trHeight w:val="227"/>
          <w:jc w:val="center"/>
        </w:trPr>
        <w:tc>
          <w:tcPr>
            <w:tcW w:w="718" w:type="dxa"/>
          </w:tcPr>
          <w:p w14:paraId="5A2BF4B0"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9</w:t>
            </w:r>
          </w:p>
        </w:tc>
        <w:tc>
          <w:tcPr>
            <w:tcW w:w="1971" w:type="dxa"/>
          </w:tcPr>
          <w:p w14:paraId="6356F288" w14:textId="77777777" w:rsidR="00173C11" w:rsidRPr="0014672E"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Древесные отходы (тара из-под керна)</w:t>
            </w:r>
          </w:p>
        </w:tc>
        <w:tc>
          <w:tcPr>
            <w:tcW w:w="992" w:type="dxa"/>
          </w:tcPr>
          <w:p w14:paraId="19A32925"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0,01</w:t>
            </w:r>
          </w:p>
        </w:tc>
        <w:tc>
          <w:tcPr>
            <w:tcW w:w="425" w:type="dxa"/>
          </w:tcPr>
          <w:p w14:paraId="236E2CD6"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15</w:t>
            </w:r>
          </w:p>
          <w:p w14:paraId="54BAD0A7"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01</w:t>
            </w:r>
          </w:p>
          <w:p w14:paraId="1DE37860"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03</w:t>
            </w:r>
          </w:p>
        </w:tc>
        <w:tc>
          <w:tcPr>
            <w:tcW w:w="2126" w:type="dxa"/>
          </w:tcPr>
          <w:p w14:paraId="3A8DCF52" w14:textId="77777777" w:rsidR="00173C11" w:rsidRPr="0014672E" w:rsidRDefault="00173C11" w:rsidP="009D0E5E">
            <w:pPr>
              <w:pStyle w:val="TableParagraph"/>
              <w:rPr>
                <w:rFonts w:ascii="Times New Roman" w:hAnsi="Times New Roman" w:cs="Times New Roman"/>
                <w:sz w:val="24"/>
                <w:szCs w:val="24"/>
                <w:lang w:val="kk-KZ"/>
              </w:rPr>
            </w:pPr>
            <w:r w:rsidRPr="0014672E">
              <w:rPr>
                <w:rFonts w:ascii="Times New Roman" w:hAnsi="Times New Roman" w:cs="Times New Roman"/>
                <w:sz w:val="24"/>
                <w:szCs w:val="24"/>
                <w:lang w:val="kk-KZ"/>
              </w:rPr>
              <w:t>В процессе хранения керна</w:t>
            </w:r>
          </w:p>
        </w:tc>
        <w:tc>
          <w:tcPr>
            <w:tcW w:w="3911" w:type="dxa"/>
          </w:tcPr>
          <w:p w14:paraId="6D574B76" w14:textId="77777777" w:rsidR="00173C11" w:rsidRPr="00E3268B"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 xml:space="preserve">Временное хранение (не более 6-ти месяцев) в специальной закрытой емкости на </w:t>
            </w:r>
            <w:proofErr w:type="spellStart"/>
            <w:r w:rsidRPr="0014672E">
              <w:rPr>
                <w:rFonts w:ascii="Times New Roman" w:hAnsi="Times New Roman" w:cs="Times New Roman"/>
                <w:sz w:val="24"/>
                <w:szCs w:val="24"/>
              </w:rPr>
              <w:t>керноскладе</w:t>
            </w:r>
            <w:proofErr w:type="spellEnd"/>
          </w:p>
        </w:tc>
      </w:tr>
      <w:tr w:rsidR="00173C11" w:rsidRPr="00A127DF" w14:paraId="5D0AC332" w14:textId="77777777" w:rsidTr="009D0E5E">
        <w:trPr>
          <w:trHeight w:val="227"/>
          <w:jc w:val="center"/>
        </w:trPr>
        <w:tc>
          <w:tcPr>
            <w:tcW w:w="2689" w:type="dxa"/>
            <w:gridSpan w:val="2"/>
          </w:tcPr>
          <w:p w14:paraId="427FCCA6" w14:textId="77777777" w:rsidR="00173C11" w:rsidRPr="00A127DF" w:rsidRDefault="00173C11" w:rsidP="009D0E5E">
            <w:pPr>
              <w:pStyle w:val="TableParagraph"/>
              <w:ind w:right="138"/>
              <w:jc w:val="right"/>
              <w:rPr>
                <w:rFonts w:ascii="Times New Roman" w:hAnsi="Times New Roman" w:cs="Times New Roman"/>
                <w:spacing w:val="-1"/>
                <w:sz w:val="24"/>
                <w:szCs w:val="24"/>
              </w:rPr>
            </w:pPr>
            <w:r w:rsidRPr="00A127DF">
              <w:rPr>
                <w:rFonts w:ascii="Times New Roman" w:hAnsi="Times New Roman" w:cs="Times New Roman"/>
                <w:spacing w:val="-1"/>
                <w:sz w:val="24"/>
                <w:szCs w:val="24"/>
              </w:rPr>
              <w:t>Итого</w:t>
            </w:r>
          </w:p>
        </w:tc>
        <w:tc>
          <w:tcPr>
            <w:tcW w:w="992" w:type="dxa"/>
          </w:tcPr>
          <w:p w14:paraId="3BDAE667" w14:textId="77777777" w:rsidR="00173C11" w:rsidRPr="00725F04"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166,8945</w:t>
            </w:r>
          </w:p>
        </w:tc>
        <w:tc>
          <w:tcPr>
            <w:tcW w:w="6462" w:type="dxa"/>
            <w:gridSpan w:val="3"/>
          </w:tcPr>
          <w:p w14:paraId="57C5DF0C" w14:textId="77777777" w:rsidR="00173C11" w:rsidRPr="00A127DF" w:rsidRDefault="00173C11" w:rsidP="009D0E5E">
            <w:pPr>
              <w:pStyle w:val="TableParagraph"/>
              <w:jc w:val="center"/>
              <w:rPr>
                <w:rFonts w:ascii="Times New Roman" w:hAnsi="Times New Roman" w:cs="Times New Roman"/>
                <w:sz w:val="24"/>
                <w:szCs w:val="24"/>
              </w:rPr>
            </w:pPr>
          </w:p>
        </w:tc>
      </w:tr>
      <w:tr w:rsidR="00173C11" w:rsidRPr="00A127DF" w14:paraId="779C94F9" w14:textId="77777777" w:rsidTr="009D0E5E">
        <w:trPr>
          <w:trHeight w:val="227"/>
          <w:jc w:val="center"/>
        </w:trPr>
        <w:tc>
          <w:tcPr>
            <w:tcW w:w="10143" w:type="dxa"/>
            <w:gridSpan w:val="6"/>
          </w:tcPr>
          <w:p w14:paraId="00EF4E54" w14:textId="77777777" w:rsidR="00173C11" w:rsidRPr="00A127DF" w:rsidRDefault="00173C11" w:rsidP="009D0E5E">
            <w:pPr>
              <w:pStyle w:val="TableParagraph"/>
              <w:jc w:val="center"/>
              <w:rPr>
                <w:rFonts w:ascii="Times New Roman" w:hAnsi="Times New Roman" w:cs="Times New Roman"/>
                <w:i/>
                <w:iCs/>
                <w:sz w:val="24"/>
                <w:szCs w:val="24"/>
              </w:rPr>
            </w:pPr>
            <w:r w:rsidRPr="00A127DF">
              <w:rPr>
                <w:rFonts w:ascii="Times New Roman" w:hAnsi="Times New Roman" w:cs="Times New Roman"/>
                <w:i/>
                <w:iCs/>
                <w:sz w:val="24"/>
                <w:szCs w:val="24"/>
              </w:rPr>
              <w:t>Опасные отходы</w:t>
            </w:r>
          </w:p>
        </w:tc>
      </w:tr>
      <w:tr w:rsidR="00173C11" w:rsidRPr="0014672E" w14:paraId="62EC4422" w14:textId="77777777" w:rsidTr="009D0E5E">
        <w:trPr>
          <w:trHeight w:val="227"/>
          <w:jc w:val="center"/>
        </w:trPr>
        <w:tc>
          <w:tcPr>
            <w:tcW w:w="718" w:type="dxa"/>
          </w:tcPr>
          <w:p w14:paraId="4D0C17F5"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10</w:t>
            </w:r>
          </w:p>
        </w:tc>
        <w:tc>
          <w:tcPr>
            <w:tcW w:w="1971" w:type="dxa"/>
          </w:tcPr>
          <w:p w14:paraId="63FFEEFD" w14:textId="77777777" w:rsidR="00173C11" w:rsidRPr="0014672E" w:rsidRDefault="00173C11" w:rsidP="009D0E5E">
            <w:pPr>
              <w:pStyle w:val="TableParagraph"/>
              <w:rPr>
                <w:rFonts w:ascii="Times New Roman" w:hAnsi="Times New Roman" w:cs="Times New Roman"/>
                <w:spacing w:val="-1"/>
                <w:sz w:val="24"/>
                <w:szCs w:val="24"/>
              </w:rPr>
            </w:pPr>
            <w:r>
              <w:rPr>
                <w:rFonts w:ascii="Times New Roman" w:hAnsi="Times New Roman" w:cs="Times New Roman"/>
                <w:sz w:val="24"/>
                <w:szCs w:val="24"/>
              </w:rPr>
              <w:t>Отработанная руда</w:t>
            </w:r>
            <w:r w:rsidRPr="0014672E">
              <w:rPr>
                <w:rFonts w:ascii="Times New Roman" w:hAnsi="Times New Roman" w:cs="Times New Roman"/>
                <w:sz w:val="24"/>
                <w:szCs w:val="24"/>
              </w:rPr>
              <w:t xml:space="preserve"> </w:t>
            </w:r>
            <w:r w:rsidRPr="0014672E">
              <w:rPr>
                <w:rFonts w:ascii="Times New Roman" w:hAnsi="Times New Roman" w:cs="Times New Roman"/>
                <w:sz w:val="24"/>
                <w:szCs w:val="24"/>
              </w:rPr>
              <w:lastRenderedPageBreak/>
              <w:t>кучного</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выщелачивания</w:t>
            </w:r>
          </w:p>
        </w:tc>
        <w:tc>
          <w:tcPr>
            <w:tcW w:w="992" w:type="dxa"/>
          </w:tcPr>
          <w:p w14:paraId="6C8049B5"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lastRenderedPageBreak/>
              <w:t>1200000</w:t>
            </w:r>
          </w:p>
        </w:tc>
        <w:tc>
          <w:tcPr>
            <w:tcW w:w="425" w:type="dxa"/>
          </w:tcPr>
          <w:p w14:paraId="109890E1"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01</w:t>
            </w:r>
          </w:p>
          <w:p w14:paraId="47FABF69"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lastRenderedPageBreak/>
              <w:t>03</w:t>
            </w:r>
          </w:p>
          <w:p w14:paraId="798DF768"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07*</w:t>
            </w:r>
          </w:p>
        </w:tc>
        <w:tc>
          <w:tcPr>
            <w:tcW w:w="2126" w:type="dxa"/>
          </w:tcPr>
          <w:p w14:paraId="56594FEF"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pacing w:val="-1"/>
                <w:sz w:val="24"/>
                <w:szCs w:val="24"/>
              </w:rPr>
              <w:lastRenderedPageBreak/>
              <w:t xml:space="preserve">Переработка </w:t>
            </w:r>
            <w:r w:rsidRPr="0014672E">
              <w:rPr>
                <w:rFonts w:ascii="Times New Roman" w:hAnsi="Times New Roman" w:cs="Times New Roman"/>
                <w:sz w:val="24"/>
                <w:szCs w:val="24"/>
              </w:rPr>
              <w:t>руды</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lastRenderedPageBreak/>
              <w:t>методом кучного</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выщелачивания</w:t>
            </w:r>
          </w:p>
        </w:tc>
        <w:tc>
          <w:tcPr>
            <w:tcW w:w="3911" w:type="dxa"/>
          </w:tcPr>
          <w:p w14:paraId="3B5C671B"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pacing w:val="-1"/>
                <w:sz w:val="24"/>
                <w:szCs w:val="24"/>
              </w:rPr>
              <w:lastRenderedPageBreak/>
              <w:t>Размещение</w:t>
            </w:r>
            <w:r w:rsidRPr="0014672E">
              <w:rPr>
                <w:rFonts w:ascii="Times New Roman" w:hAnsi="Times New Roman" w:cs="Times New Roman"/>
                <w:spacing w:val="-7"/>
                <w:sz w:val="24"/>
                <w:szCs w:val="24"/>
              </w:rPr>
              <w:t xml:space="preserve"> </w:t>
            </w:r>
            <w:r w:rsidRPr="0014672E">
              <w:rPr>
                <w:rFonts w:ascii="Times New Roman" w:hAnsi="Times New Roman" w:cs="Times New Roman"/>
                <w:spacing w:val="-1"/>
                <w:sz w:val="24"/>
                <w:szCs w:val="24"/>
              </w:rPr>
              <w:t>на</w:t>
            </w:r>
            <w:r w:rsidRPr="0014672E">
              <w:rPr>
                <w:rFonts w:ascii="Times New Roman" w:hAnsi="Times New Roman" w:cs="Times New Roman"/>
                <w:spacing w:val="-10"/>
                <w:sz w:val="24"/>
                <w:szCs w:val="24"/>
              </w:rPr>
              <w:t xml:space="preserve"> </w:t>
            </w:r>
            <w:r w:rsidRPr="0014672E">
              <w:rPr>
                <w:rFonts w:ascii="Times New Roman" w:hAnsi="Times New Roman" w:cs="Times New Roman"/>
                <w:spacing w:val="-1"/>
                <w:sz w:val="24"/>
                <w:szCs w:val="24"/>
              </w:rPr>
              <w:t>площадке</w:t>
            </w:r>
            <w:r w:rsidRPr="0014672E">
              <w:rPr>
                <w:rFonts w:ascii="Times New Roman" w:hAnsi="Times New Roman" w:cs="Times New Roman"/>
                <w:spacing w:val="-8"/>
                <w:sz w:val="24"/>
                <w:szCs w:val="24"/>
              </w:rPr>
              <w:t xml:space="preserve"> </w:t>
            </w:r>
            <w:r w:rsidRPr="0014672E">
              <w:rPr>
                <w:rFonts w:ascii="Times New Roman" w:hAnsi="Times New Roman" w:cs="Times New Roman"/>
                <w:sz w:val="24"/>
                <w:szCs w:val="24"/>
              </w:rPr>
              <w:t>кучного</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lastRenderedPageBreak/>
              <w:t>выщелачивания</w:t>
            </w:r>
          </w:p>
        </w:tc>
      </w:tr>
      <w:tr w:rsidR="00173C11" w:rsidRPr="0014672E" w14:paraId="7DA9E3F4" w14:textId="77777777" w:rsidTr="009D0E5E">
        <w:trPr>
          <w:trHeight w:val="227"/>
          <w:jc w:val="center"/>
        </w:trPr>
        <w:tc>
          <w:tcPr>
            <w:tcW w:w="718" w:type="dxa"/>
          </w:tcPr>
          <w:p w14:paraId="1CFEB794"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lastRenderedPageBreak/>
              <w:t>11</w:t>
            </w:r>
          </w:p>
        </w:tc>
        <w:tc>
          <w:tcPr>
            <w:tcW w:w="1971" w:type="dxa"/>
          </w:tcPr>
          <w:p w14:paraId="72D55977" w14:textId="77777777" w:rsidR="00173C11" w:rsidRPr="0014672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Промасленная</w:t>
            </w:r>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ветошь</w:t>
            </w:r>
          </w:p>
        </w:tc>
        <w:tc>
          <w:tcPr>
            <w:tcW w:w="992" w:type="dxa"/>
          </w:tcPr>
          <w:p w14:paraId="7DD62CFA"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0,0013</w:t>
            </w:r>
          </w:p>
        </w:tc>
        <w:tc>
          <w:tcPr>
            <w:tcW w:w="425" w:type="dxa"/>
          </w:tcPr>
          <w:p w14:paraId="1C8871AD"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15</w:t>
            </w:r>
          </w:p>
          <w:p w14:paraId="397DC141"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02</w:t>
            </w:r>
          </w:p>
          <w:p w14:paraId="286BB86D"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02*</w:t>
            </w:r>
          </w:p>
        </w:tc>
        <w:tc>
          <w:tcPr>
            <w:tcW w:w="2126" w:type="dxa"/>
          </w:tcPr>
          <w:p w14:paraId="478EF0F5"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При</w:t>
            </w:r>
            <w:r w:rsidRPr="0014672E">
              <w:rPr>
                <w:rFonts w:ascii="Times New Roman" w:hAnsi="Times New Roman" w:cs="Times New Roman"/>
                <w:spacing w:val="-9"/>
                <w:sz w:val="24"/>
                <w:szCs w:val="24"/>
              </w:rPr>
              <w:t xml:space="preserve"> </w:t>
            </w:r>
            <w:r w:rsidRPr="0014672E">
              <w:rPr>
                <w:rFonts w:ascii="Times New Roman" w:hAnsi="Times New Roman" w:cs="Times New Roman"/>
                <w:sz w:val="24"/>
                <w:szCs w:val="24"/>
              </w:rPr>
              <w:t>техническом</w:t>
            </w:r>
          </w:p>
          <w:p w14:paraId="51BECC28" w14:textId="77777777" w:rsidR="00173C11" w:rsidRPr="0014672E" w:rsidRDefault="00173C11" w:rsidP="009D0E5E">
            <w:pPr>
              <w:pStyle w:val="TableParagraph"/>
              <w:rPr>
                <w:rFonts w:ascii="Times New Roman" w:hAnsi="Times New Roman" w:cs="Times New Roman"/>
                <w:spacing w:val="-1"/>
                <w:sz w:val="24"/>
                <w:szCs w:val="24"/>
              </w:rPr>
            </w:pPr>
            <w:r w:rsidRPr="0014672E">
              <w:rPr>
                <w:rFonts w:ascii="Times New Roman" w:hAnsi="Times New Roman" w:cs="Times New Roman"/>
                <w:sz w:val="24"/>
                <w:szCs w:val="24"/>
              </w:rPr>
              <w:t>обслуживании</w:t>
            </w:r>
            <w:r w:rsidRPr="0014672E">
              <w:rPr>
                <w:rFonts w:ascii="Times New Roman" w:hAnsi="Times New Roman" w:cs="Times New Roman"/>
                <w:spacing w:val="-10"/>
                <w:sz w:val="24"/>
                <w:szCs w:val="24"/>
              </w:rPr>
              <w:t xml:space="preserve"> </w:t>
            </w:r>
            <w:r w:rsidRPr="0014672E">
              <w:rPr>
                <w:rFonts w:ascii="Times New Roman" w:hAnsi="Times New Roman" w:cs="Times New Roman"/>
                <w:sz w:val="24"/>
                <w:szCs w:val="24"/>
              </w:rPr>
              <w:t>и</w:t>
            </w:r>
            <w:r w:rsidRPr="0014672E">
              <w:rPr>
                <w:rFonts w:ascii="Times New Roman" w:hAnsi="Times New Roman" w:cs="Times New Roman"/>
                <w:spacing w:val="-9"/>
                <w:sz w:val="24"/>
                <w:szCs w:val="24"/>
              </w:rPr>
              <w:t xml:space="preserve"> </w:t>
            </w:r>
            <w:r w:rsidRPr="0014672E">
              <w:rPr>
                <w:rFonts w:ascii="Times New Roman" w:hAnsi="Times New Roman" w:cs="Times New Roman"/>
                <w:sz w:val="24"/>
                <w:szCs w:val="24"/>
              </w:rPr>
              <w:t>ремонте</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автотранспорта</w:t>
            </w:r>
          </w:p>
        </w:tc>
        <w:tc>
          <w:tcPr>
            <w:tcW w:w="3911" w:type="dxa"/>
          </w:tcPr>
          <w:p w14:paraId="1FAAFC9D"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Временное</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хранение (не</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более 6-ти месяцев) в закрытых емкостях</w:t>
            </w:r>
            <w:r>
              <w:rPr>
                <w:rFonts w:ascii="Times New Roman" w:hAnsi="Times New Roman" w:cs="Times New Roman"/>
                <w:sz w:val="24"/>
                <w:szCs w:val="24"/>
              </w:rPr>
              <w:t xml:space="preserve"> на складе СДЯВ</w:t>
            </w:r>
            <w:r w:rsidRPr="0014672E">
              <w:rPr>
                <w:rFonts w:ascii="Times New Roman" w:hAnsi="Times New Roman" w:cs="Times New Roman"/>
                <w:sz w:val="24"/>
                <w:szCs w:val="24"/>
              </w:rPr>
              <w:t>. Вывоз</w:t>
            </w:r>
            <w:r w:rsidRPr="0014672E">
              <w:rPr>
                <w:rFonts w:ascii="Times New Roman" w:hAnsi="Times New Roman" w:cs="Times New Roman"/>
                <w:spacing w:val="1"/>
                <w:sz w:val="24"/>
                <w:szCs w:val="24"/>
              </w:rPr>
              <w:t xml:space="preserve"> </w:t>
            </w:r>
            <w:proofErr w:type="spellStart"/>
            <w:r w:rsidRPr="0014672E">
              <w:rPr>
                <w:rFonts w:ascii="Times New Roman" w:hAnsi="Times New Roman" w:cs="Times New Roman"/>
                <w:spacing w:val="-1"/>
                <w:sz w:val="24"/>
                <w:szCs w:val="24"/>
              </w:rPr>
              <w:t>спецорганизациями</w:t>
            </w:r>
            <w:proofErr w:type="spellEnd"/>
            <w:r w:rsidRPr="0014672E">
              <w:rPr>
                <w:rFonts w:ascii="Times New Roman" w:hAnsi="Times New Roman" w:cs="Times New Roman"/>
                <w:spacing w:val="-7"/>
                <w:sz w:val="24"/>
                <w:szCs w:val="24"/>
              </w:rPr>
              <w:t xml:space="preserve"> </w:t>
            </w:r>
            <w:r w:rsidRPr="0014672E">
              <w:rPr>
                <w:rFonts w:ascii="Times New Roman" w:hAnsi="Times New Roman" w:cs="Times New Roman"/>
                <w:sz w:val="24"/>
                <w:szCs w:val="24"/>
              </w:rPr>
              <w:t>по</w:t>
            </w:r>
            <w:r w:rsidRPr="0014672E">
              <w:rPr>
                <w:rFonts w:ascii="Times New Roman" w:hAnsi="Times New Roman" w:cs="Times New Roman"/>
                <w:spacing w:val="-7"/>
                <w:sz w:val="24"/>
                <w:szCs w:val="24"/>
              </w:rPr>
              <w:t xml:space="preserve"> </w:t>
            </w:r>
            <w:r w:rsidRPr="0014672E">
              <w:rPr>
                <w:rFonts w:ascii="Times New Roman" w:hAnsi="Times New Roman" w:cs="Times New Roman"/>
                <w:sz w:val="24"/>
                <w:szCs w:val="24"/>
              </w:rPr>
              <w:t>договору</w:t>
            </w:r>
          </w:p>
        </w:tc>
      </w:tr>
      <w:tr w:rsidR="00173C11" w:rsidRPr="0014672E" w14:paraId="295D1D13" w14:textId="77777777" w:rsidTr="009D0E5E">
        <w:trPr>
          <w:trHeight w:val="227"/>
          <w:jc w:val="center"/>
        </w:trPr>
        <w:tc>
          <w:tcPr>
            <w:tcW w:w="718" w:type="dxa"/>
          </w:tcPr>
          <w:p w14:paraId="799B0E6F"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w w:val="99"/>
                <w:sz w:val="24"/>
                <w:szCs w:val="24"/>
              </w:rPr>
              <w:t>12</w:t>
            </w:r>
          </w:p>
        </w:tc>
        <w:tc>
          <w:tcPr>
            <w:tcW w:w="1971" w:type="dxa"/>
          </w:tcPr>
          <w:p w14:paraId="4C85AFD6" w14:textId="77777777" w:rsidR="00173C11" w:rsidRPr="0014672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Отработанные</w:t>
            </w:r>
            <w:r w:rsidRPr="00197B0E">
              <w:rPr>
                <w:rFonts w:ascii="Times New Roman" w:hAnsi="Times New Roman" w:cs="Times New Roman"/>
                <w:spacing w:val="-3"/>
                <w:sz w:val="24"/>
                <w:szCs w:val="24"/>
              </w:rPr>
              <w:t xml:space="preserve"> </w:t>
            </w:r>
            <w:proofErr w:type="spellStart"/>
            <w:r>
              <w:rPr>
                <w:rFonts w:ascii="Times New Roman" w:hAnsi="Times New Roman" w:cs="Times New Roman"/>
                <w:sz w:val="24"/>
                <w:szCs w:val="24"/>
              </w:rPr>
              <w:t>люминисцентные</w:t>
            </w:r>
            <w:proofErr w:type="spellEnd"/>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лампы</w:t>
            </w:r>
          </w:p>
        </w:tc>
        <w:tc>
          <w:tcPr>
            <w:tcW w:w="992" w:type="dxa"/>
          </w:tcPr>
          <w:p w14:paraId="3FB773CB"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0,044</w:t>
            </w:r>
          </w:p>
        </w:tc>
        <w:tc>
          <w:tcPr>
            <w:tcW w:w="425" w:type="dxa"/>
          </w:tcPr>
          <w:p w14:paraId="7BE1FE6C"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20</w:t>
            </w:r>
          </w:p>
          <w:p w14:paraId="27EA609C"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01</w:t>
            </w:r>
          </w:p>
          <w:p w14:paraId="6588FF63"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21*</w:t>
            </w:r>
          </w:p>
        </w:tc>
        <w:tc>
          <w:tcPr>
            <w:tcW w:w="2126" w:type="dxa"/>
          </w:tcPr>
          <w:p w14:paraId="53BA5414"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pacing w:val="-1"/>
                <w:sz w:val="24"/>
                <w:szCs w:val="24"/>
              </w:rPr>
              <w:t>Эксплуатация</w:t>
            </w:r>
            <w:r w:rsidRPr="0014672E">
              <w:rPr>
                <w:rFonts w:ascii="Times New Roman" w:hAnsi="Times New Roman" w:cs="Times New Roman"/>
                <w:spacing w:val="-46"/>
                <w:sz w:val="24"/>
                <w:szCs w:val="24"/>
              </w:rPr>
              <w:t xml:space="preserve"> </w:t>
            </w:r>
            <w:r w:rsidRPr="0014672E">
              <w:rPr>
                <w:rFonts w:ascii="Times New Roman" w:hAnsi="Times New Roman" w:cs="Times New Roman"/>
                <w:sz w:val="24"/>
                <w:szCs w:val="24"/>
              </w:rPr>
              <w:t>светильников</w:t>
            </w:r>
          </w:p>
        </w:tc>
        <w:tc>
          <w:tcPr>
            <w:tcW w:w="3911" w:type="dxa"/>
          </w:tcPr>
          <w:p w14:paraId="2E385850"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Временно (не более 6-ти месяцев)</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хранятся</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в</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 xml:space="preserve">специальном ящике </w:t>
            </w:r>
          </w:p>
          <w:p w14:paraId="42A0AEC2"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на складе СДЯВ, с последующим вывозом</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на</w:t>
            </w:r>
            <w:r w:rsidRPr="0014672E">
              <w:rPr>
                <w:rFonts w:ascii="Times New Roman" w:hAnsi="Times New Roman" w:cs="Times New Roman"/>
                <w:spacing w:val="-10"/>
                <w:sz w:val="24"/>
                <w:szCs w:val="24"/>
              </w:rPr>
              <w:t xml:space="preserve"> </w:t>
            </w:r>
            <w:r w:rsidRPr="0014672E">
              <w:rPr>
                <w:rFonts w:ascii="Times New Roman" w:hAnsi="Times New Roman" w:cs="Times New Roman"/>
                <w:sz w:val="24"/>
                <w:szCs w:val="24"/>
              </w:rPr>
              <w:t>утилизацию</w:t>
            </w:r>
            <w:r w:rsidRPr="0014672E">
              <w:rPr>
                <w:rFonts w:ascii="Times New Roman" w:hAnsi="Times New Roman" w:cs="Times New Roman"/>
                <w:spacing w:val="-9"/>
                <w:sz w:val="24"/>
                <w:szCs w:val="24"/>
              </w:rPr>
              <w:t xml:space="preserve"> </w:t>
            </w:r>
            <w:proofErr w:type="spellStart"/>
            <w:r w:rsidRPr="0014672E">
              <w:rPr>
                <w:rFonts w:ascii="Times New Roman" w:hAnsi="Times New Roman" w:cs="Times New Roman"/>
                <w:sz w:val="24"/>
                <w:szCs w:val="24"/>
              </w:rPr>
              <w:t>спецорганизациями</w:t>
            </w:r>
            <w:proofErr w:type="spellEnd"/>
            <w:r w:rsidRPr="0014672E">
              <w:rPr>
                <w:rFonts w:ascii="Times New Roman" w:hAnsi="Times New Roman" w:cs="Times New Roman"/>
                <w:spacing w:val="-10"/>
                <w:sz w:val="24"/>
                <w:szCs w:val="24"/>
              </w:rPr>
              <w:t xml:space="preserve"> </w:t>
            </w:r>
            <w:r w:rsidRPr="0014672E">
              <w:rPr>
                <w:rFonts w:ascii="Times New Roman" w:hAnsi="Times New Roman" w:cs="Times New Roman"/>
                <w:sz w:val="24"/>
                <w:szCs w:val="24"/>
              </w:rPr>
              <w:t>по договору</w:t>
            </w:r>
          </w:p>
        </w:tc>
      </w:tr>
      <w:tr w:rsidR="00173C11" w:rsidRPr="00A127DF" w14:paraId="6770E5A5" w14:textId="77777777" w:rsidTr="009D0E5E">
        <w:trPr>
          <w:trHeight w:val="227"/>
          <w:jc w:val="center"/>
        </w:trPr>
        <w:tc>
          <w:tcPr>
            <w:tcW w:w="718" w:type="dxa"/>
          </w:tcPr>
          <w:p w14:paraId="74311826" w14:textId="77777777" w:rsidR="00173C11" w:rsidRPr="0014672E" w:rsidRDefault="00173C11" w:rsidP="009D0E5E">
            <w:pPr>
              <w:pStyle w:val="TableParagraph"/>
              <w:jc w:val="center"/>
              <w:rPr>
                <w:rFonts w:ascii="Times New Roman" w:hAnsi="Times New Roman" w:cs="Times New Roman"/>
                <w:sz w:val="24"/>
                <w:szCs w:val="24"/>
                <w:lang w:val="kk-KZ"/>
              </w:rPr>
            </w:pPr>
            <w:r w:rsidRPr="0014672E">
              <w:rPr>
                <w:rFonts w:ascii="Times New Roman" w:hAnsi="Times New Roman" w:cs="Times New Roman"/>
                <w:sz w:val="24"/>
                <w:szCs w:val="24"/>
                <w:lang w:val="kk-KZ"/>
              </w:rPr>
              <w:t>13</w:t>
            </w:r>
          </w:p>
        </w:tc>
        <w:tc>
          <w:tcPr>
            <w:tcW w:w="1971" w:type="dxa"/>
          </w:tcPr>
          <w:p w14:paraId="1A785721" w14:textId="77777777" w:rsidR="00173C11" w:rsidRPr="0014672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Тара</w:t>
            </w:r>
            <w:r w:rsidRPr="00197B0E">
              <w:rPr>
                <w:rFonts w:ascii="Times New Roman" w:hAnsi="Times New Roman" w:cs="Times New Roman"/>
                <w:spacing w:val="-9"/>
                <w:sz w:val="24"/>
                <w:szCs w:val="24"/>
              </w:rPr>
              <w:t xml:space="preserve"> </w:t>
            </w:r>
            <w:r w:rsidRPr="00197B0E">
              <w:rPr>
                <w:rFonts w:ascii="Times New Roman" w:hAnsi="Times New Roman" w:cs="Times New Roman"/>
                <w:sz w:val="24"/>
                <w:szCs w:val="24"/>
              </w:rPr>
              <w:t>из-под</w:t>
            </w:r>
            <w:r w:rsidRPr="00197B0E">
              <w:rPr>
                <w:rFonts w:ascii="Times New Roman" w:hAnsi="Times New Roman" w:cs="Times New Roman"/>
                <w:spacing w:val="-9"/>
                <w:sz w:val="24"/>
                <w:szCs w:val="24"/>
              </w:rPr>
              <w:t xml:space="preserve"> </w:t>
            </w:r>
            <w:r w:rsidRPr="00197B0E">
              <w:rPr>
                <w:rFonts w:ascii="Times New Roman" w:hAnsi="Times New Roman" w:cs="Times New Roman"/>
                <w:sz w:val="24"/>
                <w:szCs w:val="24"/>
              </w:rPr>
              <w:t>цианидов</w:t>
            </w:r>
            <w:r w:rsidRPr="00197B0E">
              <w:rPr>
                <w:rFonts w:ascii="Times New Roman" w:hAnsi="Times New Roman" w:cs="Times New Roman"/>
                <w:spacing w:val="-10"/>
                <w:sz w:val="24"/>
                <w:szCs w:val="24"/>
              </w:rPr>
              <w:t xml:space="preserve"> </w:t>
            </w:r>
            <w:r w:rsidRPr="00197B0E">
              <w:rPr>
                <w:rFonts w:ascii="Times New Roman" w:hAnsi="Times New Roman" w:cs="Times New Roman"/>
                <w:sz w:val="24"/>
                <w:szCs w:val="24"/>
              </w:rPr>
              <w:t>обезвреженная</w:t>
            </w:r>
          </w:p>
        </w:tc>
        <w:tc>
          <w:tcPr>
            <w:tcW w:w="992" w:type="dxa"/>
          </w:tcPr>
          <w:p w14:paraId="15B34111" w14:textId="77777777" w:rsidR="00173C11" w:rsidRPr="0014672E"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120,96</w:t>
            </w:r>
          </w:p>
        </w:tc>
        <w:tc>
          <w:tcPr>
            <w:tcW w:w="425" w:type="dxa"/>
          </w:tcPr>
          <w:p w14:paraId="18D3E5DF"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15</w:t>
            </w:r>
          </w:p>
          <w:p w14:paraId="14265470"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01</w:t>
            </w:r>
          </w:p>
          <w:p w14:paraId="1D81F78D" w14:textId="77777777" w:rsidR="00173C11" w:rsidRPr="0014672E" w:rsidRDefault="00173C11" w:rsidP="009D0E5E">
            <w:pPr>
              <w:pStyle w:val="TableParagraph"/>
              <w:jc w:val="center"/>
              <w:rPr>
                <w:rFonts w:ascii="Times New Roman" w:hAnsi="Times New Roman" w:cs="Times New Roman"/>
                <w:sz w:val="24"/>
                <w:szCs w:val="24"/>
              </w:rPr>
            </w:pPr>
            <w:r w:rsidRPr="0014672E">
              <w:rPr>
                <w:rFonts w:ascii="Times New Roman" w:hAnsi="Times New Roman" w:cs="Times New Roman"/>
                <w:sz w:val="24"/>
                <w:szCs w:val="24"/>
              </w:rPr>
              <w:t>10*</w:t>
            </w:r>
          </w:p>
        </w:tc>
        <w:tc>
          <w:tcPr>
            <w:tcW w:w="2126" w:type="dxa"/>
          </w:tcPr>
          <w:p w14:paraId="1E028BCE"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При</w:t>
            </w:r>
            <w:r w:rsidRPr="0014672E">
              <w:rPr>
                <w:rFonts w:ascii="Times New Roman" w:hAnsi="Times New Roman" w:cs="Times New Roman"/>
                <w:spacing w:val="-12"/>
                <w:sz w:val="24"/>
                <w:szCs w:val="24"/>
              </w:rPr>
              <w:t xml:space="preserve"> </w:t>
            </w:r>
            <w:r w:rsidRPr="0014672E">
              <w:rPr>
                <w:rFonts w:ascii="Times New Roman" w:hAnsi="Times New Roman" w:cs="Times New Roman"/>
                <w:sz w:val="24"/>
                <w:szCs w:val="24"/>
              </w:rPr>
              <w:t>обезвреживании</w:t>
            </w:r>
            <w:r w:rsidRPr="0014672E">
              <w:rPr>
                <w:rFonts w:ascii="Times New Roman" w:hAnsi="Times New Roman" w:cs="Times New Roman"/>
                <w:spacing w:val="-11"/>
                <w:sz w:val="24"/>
                <w:szCs w:val="24"/>
              </w:rPr>
              <w:t xml:space="preserve"> </w:t>
            </w:r>
            <w:proofErr w:type="gramStart"/>
            <w:r w:rsidRPr="0014672E">
              <w:rPr>
                <w:rFonts w:ascii="Times New Roman" w:hAnsi="Times New Roman" w:cs="Times New Roman"/>
                <w:sz w:val="24"/>
                <w:szCs w:val="24"/>
              </w:rPr>
              <w:t>и</w:t>
            </w:r>
            <w:r w:rsidRPr="0014672E">
              <w:rPr>
                <w:rFonts w:ascii="Times New Roman" w:hAnsi="Times New Roman" w:cs="Times New Roman"/>
                <w:spacing w:val="-45"/>
                <w:sz w:val="24"/>
                <w:szCs w:val="24"/>
              </w:rPr>
              <w:t xml:space="preserve"> </w:t>
            </w:r>
            <w:r w:rsidRPr="0014672E">
              <w:rPr>
                <w:rFonts w:ascii="Times New Roman" w:hAnsi="Times New Roman" w:cs="Times New Roman"/>
                <w:spacing w:val="-45"/>
                <w:sz w:val="24"/>
                <w:szCs w:val="24"/>
                <w:lang w:val="kk-KZ"/>
              </w:rPr>
              <w:t xml:space="preserve"> </w:t>
            </w:r>
            <w:r w:rsidRPr="0014672E">
              <w:rPr>
                <w:rFonts w:ascii="Times New Roman" w:hAnsi="Times New Roman" w:cs="Times New Roman"/>
                <w:sz w:val="24"/>
                <w:szCs w:val="24"/>
              </w:rPr>
              <w:t>смятии</w:t>
            </w:r>
            <w:proofErr w:type="gramEnd"/>
            <w:r w:rsidRPr="0014672E">
              <w:rPr>
                <w:rFonts w:ascii="Times New Roman" w:hAnsi="Times New Roman" w:cs="Times New Roman"/>
                <w:sz w:val="24"/>
                <w:szCs w:val="24"/>
              </w:rPr>
              <w:t xml:space="preserve"> барабанов из-под</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цианида</w:t>
            </w:r>
          </w:p>
          <w:p w14:paraId="62BA1E6C" w14:textId="77777777" w:rsidR="00173C11" w:rsidRPr="0014672E" w:rsidRDefault="00173C11" w:rsidP="009D0E5E">
            <w:pPr>
              <w:pStyle w:val="TableParagraph"/>
              <w:rPr>
                <w:rFonts w:ascii="Times New Roman" w:hAnsi="Times New Roman" w:cs="Times New Roman"/>
                <w:spacing w:val="-1"/>
                <w:sz w:val="24"/>
                <w:szCs w:val="24"/>
              </w:rPr>
            </w:pPr>
          </w:p>
        </w:tc>
        <w:tc>
          <w:tcPr>
            <w:tcW w:w="3911" w:type="dxa"/>
          </w:tcPr>
          <w:p w14:paraId="192E051B" w14:textId="77777777" w:rsidR="00173C11" w:rsidRPr="0014672E" w:rsidRDefault="00173C11" w:rsidP="009D0E5E">
            <w:pPr>
              <w:pStyle w:val="TableParagraph"/>
              <w:rPr>
                <w:rFonts w:ascii="Times New Roman" w:hAnsi="Times New Roman" w:cs="Times New Roman"/>
                <w:sz w:val="24"/>
                <w:szCs w:val="24"/>
              </w:rPr>
            </w:pPr>
            <w:r w:rsidRPr="0014672E">
              <w:rPr>
                <w:rFonts w:ascii="Times New Roman" w:hAnsi="Times New Roman" w:cs="Times New Roman"/>
                <w:sz w:val="24"/>
                <w:szCs w:val="24"/>
              </w:rPr>
              <w:t>Временное хранение (не более 6-ти</w:t>
            </w:r>
            <w:r w:rsidRPr="0014672E">
              <w:rPr>
                <w:rFonts w:ascii="Times New Roman" w:hAnsi="Times New Roman" w:cs="Times New Roman"/>
                <w:spacing w:val="-45"/>
                <w:sz w:val="24"/>
                <w:szCs w:val="24"/>
              </w:rPr>
              <w:t xml:space="preserve"> </w:t>
            </w:r>
            <w:r w:rsidRPr="0014672E">
              <w:rPr>
                <w:rFonts w:ascii="Times New Roman" w:hAnsi="Times New Roman" w:cs="Times New Roman"/>
                <w:sz w:val="24"/>
                <w:szCs w:val="24"/>
              </w:rPr>
              <w:t>месяцев)</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на</w:t>
            </w:r>
            <w:r w:rsidRPr="0014672E">
              <w:rPr>
                <w:rFonts w:ascii="Times New Roman" w:hAnsi="Times New Roman" w:cs="Times New Roman"/>
                <w:spacing w:val="-1"/>
                <w:sz w:val="24"/>
                <w:szCs w:val="24"/>
              </w:rPr>
              <w:t xml:space="preserve"> </w:t>
            </w:r>
            <w:r w:rsidRPr="0014672E">
              <w:rPr>
                <w:rFonts w:ascii="Times New Roman" w:hAnsi="Times New Roman" w:cs="Times New Roman"/>
                <w:sz w:val="24"/>
                <w:szCs w:val="24"/>
              </w:rPr>
              <w:t>специальной</w:t>
            </w:r>
          </w:p>
          <w:p w14:paraId="1586978E" w14:textId="77777777" w:rsidR="00173C11" w:rsidRPr="00A127DF" w:rsidRDefault="00173C11" w:rsidP="009D0E5E">
            <w:pPr>
              <w:pStyle w:val="TableParagraph"/>
              <w:rPr>
                <w:rFonts w:ascii="Times New Roman" w:hAnsi="Times New Roman" w:cs="Times New Roman"/>
                <w:sz w:val="24"/>
                <w:szCs w:val="24"/>
              </w:rPr>
            </w:pPr>
            <w:r w:rsidRPr="0014672E">
              <w:rPr>
                <w:rFonts w:ascii="Times New Roman" w:hAnsi="Times New Roman" w:cs="Times New Roman"/>
                <w:spacing w:val="-1"/>
                <w:sz w:val="24"/>
                <w:szCs w:val="24"/>
              </w:rPr>
              <w:t xml:space="preserve">бетонированной </w:t>
            </w:r>
            <w:r w:rsidRPr="0014672E">
              <w:rPr>
                <w:rFonts w:ascii="Times New Roman" w:hAnsi="Times New Roman" w:cs="Times New Roman"/>
                <w:sz w:val="24"/>
                <w:szCs w:val="24"/>
              </w:rPr>
              <w:t>площадке на складе СДЯВ. Вывоз</w:t>
            </w:r>
            <w:r w:rsidRPr="0014672E">
              <w:rPr>
                <w:rFonts w:ascii="Times New Roman" w:hAnsi="Times New Roman" w:cs="Times New Roman"/>
                <w:spacing w:val="-46"/>
                <w:sz w:val="24"/>
                <w:szCs w:val="24"/>
              </w:rPr>
              <w:t xml:space="preserve"> </w:t>
            </w:r>
            <w:proofErr w:type="spellStart"/>
            <w:r w:rsidRPr="0014672E">
              <w:rPr>
                <w:rFonts w:ascii="Times New Roman" w:hAnsi="Times New Roman" w:cs="Times New Roman"/>
                <w:sz w:val="24"/>
                <w:szCs w:val="24"/>
              </w:rPr>
              <w:t>спецорганизациями</w:t>
            </w:r>
            <w:proofErr w:type="spellEnd"/>
            <w:r w:rsidRPr="0014672E">
              <w:rPr>
                <w:rFonts w:ascii="Times New Roman" w:hAnsi="Times New Roman" w:cs="Times New Roman"/>
                <w:spacing w:val="-6"/>
                <w:sz w:val="24"/>
                <w:szCs w:val="24"/>
              </w:rPr>
              <w:t xml:space="preserve"> </w:t>
            </w:r>
            <w:r w:rsidRPr="0014672E">
              <w:rPr>
                <w:rFonts w:ascii="Times New Roman" w:hAnsi="Times New Roman" w:cs="Times New Roman"/>
                <w:sz w:val="24"/>
                <w:szCs w:val="24"/>
              </w:rPr>
              <w:t>по</w:t>
            </w:r>
            <w:r w:rsidRPr="0014672E">
              <w:rPr>
                <w:rFonts w:ascii="Times New Roman" w:hAnsi="Times New Roman" w:cs="Times New Roman"/>
                <w:spacing w:val="-5"/>
                <w:sz w:val="24"/>
                <w:szCs w:val="24"/>
              </w:rPr>
              <w:t xml:space="preserve"> </w:t>
            </w:r>
            <w:r w:rsidRPr="0014672E">
              <w:rPr>
                <w:rFonts w:ascii="Times New Roman" w:hAnsi="Times New Roman" w:cs="Times New Roman"/>
                <w:sz w:val="24"/>
                <w:szCs w:val="24"/>
              </w:rPr>
              <w:t>договору</w:t>
            </w:r>
          </w:p>
        </w:tc>
      </w:tr>
      <w:tr w:rsidR="00173C11" w:rsidRPr="00E4056A" w14:paraId="6411806F" w14:textId="77777777" w:rsidTr="009D0E5E">
        <w:trPr>
          <w:trHeight w:val="227"/>
          <w:jc w:val="center"/>
        </w:trPr>
        <w:tc>
          <w:tcPr>
            <w:tcW w:w="718" w:type="dxa"/>
          </w:tcPr>
          <w:p w14:paraId="7126DA95" w14:textId="77777777" w:rsidR="00173C11" w:rsidRPr="00E4056A" w:rsidRDefault="00173C11" w:rsidP="009D0E5E">
            <w:pPr>
              <w:pStyle w:val="TableParagraph"/>
              <w:jc w:val="center"/>
              <w:rPr>
                <w:rFonts w:ascii="Times New Roman" w:hAnsi="Times New Roman" w:cs="Times New Roman"/>
                <w:sz w:val="24"/>
                <w:szCs w:val="24"/>
                <w:lang w:val="kk-KZ"/>
              </w:rPr>
            </w:pPr>
            <w:r w:rsidRPr="00E4056A">
              <w:rPr>
                <w:rFonts w:ascii="Times New Roman" w:hAnsi="Times New Roman" w:cs="Times New Roman"/>
                <w:sz w:val="24"/>
                <w:szCs w:val="24"/>
                <w:lang w:val="kk-KZ"/>
              </w:rPr>
              <w:t>14</w:t>
            </w:r>
          </w:p>
        </w:tc>
        <w:tc>
          <w:tcPr>
            <w:tcW w:w="1971" w:type="dxa"/>
          </w:tcPr>
          <w:p w14:paraId="7A9C78B1"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Тара</w:t>
            </w:r>
            <w:r w:rsidRPr="00E4056A">
              <w:rPr>
                <w:rFonts w:ascii="Times New Roman" w:hAnsi="Times New Roman" w:cs="Times New Roman"/>
                <w:spacing w:val="-9"/>
                <w:sz w:val="24"/>
                <w:szCs w:val="24"/>
              </w:rPr>
              <w:t xml:space="preserve"> </w:t>
            </w:r>
            <w:r w:rsidRPr="00E4056A">
              <w:rPr>
                <w:rFonts w:ascii="Times New Roman" w:hAnsi="Times New Roman" w:cs="Times New Roman"/>
                <w:sz w:val="24"/>
                <w:szCs w:val="24"/>
              </w:rPr>
              <w:t>из-под</w:t>
            </w:r>
            <w:r w:rsidRPr="00E4056A">
              <w:rPr>
                <w:rFonts w:ascii="Times New Roman" w:hAnsi="Times New Roman" w:cs="Times New Roman"/>
                <w:spacing w:val="-8"/>
                <w:sz w:val="24"/>
                <w:szCs w:val="24"/>
              </w:rPr>
              <w:t xml:space="preserve"> </w:t>
            </w:r>
            <w:r w:rsidRPr="00E4056A">
              <w:rPr>
                <w:rFonts w:ascii="Times New Roman" w:hAnsi="Times New Roman" w:cs="Times New Roman"/>
                <w:sz w:val="24"/>
                <w:szCs w:val="24"/>
              </w:rPr>
              <w:t>соляной кислоты</w:t>
            </w:r>
          </w:p>
        </w:tc>
        <w:tc>
          <w:tcPr>
            <w:tcW w:w="992" w:type="dxa"/>
          </w:tcPr>
          <w:p w14:paraId="5FCF1429"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10,538</w:t>
            </w:r>
          </w:p>
        </w:tc>
        <w:tc>
          <w:tcPr>
            <w:tcW w:w="425" w:type="dxa"/>
          </w:tcPr>
          <w:p w14:paraId="26455E75"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15</w:t>
            </w:r>
          </w:p>
          <w:p w14:paraId="4E45881E"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01</w:t>
            </w:r>
          </w:p>
          <w:p w14:paraId="5C83CA07"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10*</w:t>
            </w:r>
          </w:p>
        </w:tc>
        <w:tc>
          <w:tcPr>
            <w:tcW w:w="2126" w:type="dxa"/>
          </w:tcPr>
          <w:p w14:paraId="46EA544C" w14:textId="77777777" w:rsidR="00173C11" w:rsidRPr="00E4056A" w:rsidRDefault="00173C11" w:rsidP="009D0E5E">
            <w:pPr>
              <w:pStyle w:val="TableParagraph"/>
              <w:rPr>
                <w:rFonts w:ascii="Times New Roman" w:hAnsi="Times New Roman" w:cs="Times New Roman"/>
                <w:sz w:val="24"/>
                <w:szCs w:val="24"/>
                <w:lang w:val="kk-KZ"/>
              </w:rPr>
            </w:pPr>
            <w:r w:rsidRPr="00E4056A">
              <w:rPr>
                <w:rFonts w:ascii="Times New Roman" w:hAnsi="Times New Roman" w:cs="Times New Roman"/>
                <w:sz w:val="24"/>
                <w:szCs w:val="24"/>
                <w:lang w:val="kk-KZ"/>
              </w:rPr>
              <w:t>При использовании реагента соляная кислота</w:t>
            </w:r>
          </w:p>
        </w:tc>
        <w:tc>
          <w:tcPr>
            <w:tcW w:w="3911" w:type="dxa"/>
          </w:tcPr>
          <w:p w14:paraId="26B0B4B6"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Временное</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хранение (не</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 xml:space="preserve">более 6-ти месяцев) на </w:t>
            </w:r>
            <w:r w:rsidRPr="00E4056A">
              <w:rPr>
                <w:rFonts w:ascii="Times New Roman" w:hAnsi="Times New Roman" w:cs="Times New Roman"/>
                <w:spacing w:val="-1"/>
                <w:sz w:val="24"/>
                <w:szCs w:val="24"/>
              </w:rPr>
              <w:t xml:space="preserve">бетонированной </w:t>
            </w:r>
            <w:r w:rsidRPr="00E4056A">
              <w:rPr>
                <w:rFonts w:ascii="Times New Roman" w:hAnsi="Times New Roman" w:cs="Times New Roman"/>
                <w:sz w:val="24"/>
                <w:szCs w:val="24"/>
              </w:rPr>
              <w:t xml:space="preserve">площадке на складе </w:t>
            </w:r>
            <w:proofErr w:type="gramStart"/>
            <w:r w:rsidRPr="00E4056A">
              <w:rPr>
                <w:rFonts w:ascii="Times New Roman" w:hAnsi="Times New Roman" w:cs="Times New Roman"/>
                <w:sz w:val="24"/>
                <w:szCs w:val="24"/>
              </w:rPr>
              <w:t>СДЯВ..</w:t>
            </w:r>
            <w:proofErr w:type="gramEnd"/>
            <w:r w:rsidRPr="00E4056A">
              <w:rPr>
                <w:rFonts w:ascii="Times New Roman" w:hAnsi="Times New Roman" w:cs="Times New Roman"/>
                <w:sz w:val="24"/>
                <w:szCs w:val="24"/>
              </w:rPr>
              <w:t xml:space="preserve"> Вывоз</w:t>
            </w:r>
            <w:r w:rsidRPr="00E4056A">
              <w:rPr>
                <w:rFonts w:ascii="Times New Roman" w:hAnsi="Times New Roman" w:cs="Times New Roman"/>
                <w:spacing w:val="1"/>
                <w:sz w:val="24"/>
                <w:szCs w:val="24"/>
              </w:rPr>
              <w:t xml:space="preserve"> </w:t>
            </w:r>
            <w:proofErr w:type="spellStart"/>
            <w:r w:rsidRPr="00E4056A">
              <w:rPr>
                <w:rFonts w:ascii="Times New Roman" w:hAnsi="Times New Roman" w:cs="Times New Roman"/>
                <w:spacing w:val="-1"/>
                <w:sz w:val="24"/>
                <w:szCs w:val="24"/>
              </w:rPr>
              <w:t>спецорганизациями</w:t>
            </w:r>
            <w:proofErr w:type="spellEnd"/>
            <w:r w:rsidRPr="00E4056A">
              <w:rPr>
                <w:rFonts w:ascii="Times New Roman" w:hAnsi="Times New Roman" w:cs="Times New Roman"/>
                <w:spacing w:val="-7"/>
                <w:sz w:val="24"/>
                <w:szCs w:val="24"/>
              </w:rPr>
              <w:t xml:space="preserve"> </w:t>
            </w:r>
            <w:r w:rsidRPr="00E4056A">
              <w:rPr>
                <w:rFonts w:ascii="Times New Roman" w:hAnsi="Times New Roman" w:cs="Times New Roman"/>
                <w:sz w:val="24"/>
                <w:szCs w:val="24"/>
              </w:rPr>
              <w:t>по</w:t>
            </w:r>
            <w:r w:rsidRPr="00E4056A">
              <w:rPr>
                <w:rFonts w:ascii="Times New Roman" w:hAnsi="Times New Roman" w:cs="Times New Roman"/>
                <w:spacing w:val="-7"/>
                <w:sz w:val="24"/>
                <w:szCs w:val="24"/>
              </w:rPr>
              <w:t xml:space="preserve"> </w:t>
            </w:r>
            <w:r w:rsidRPr="00E4056A">
              <w:rPr>
                <w:rFonts w:ascii="Times New Roman" w:hAnsi="Times New Roman" w:cs="Times New Roman"/>
                <w:sz w:val="24"/>
                <w:szCs w:val="24"/>
              </w:rPr>
              <w:t>договору</w:t>
            </w:r>
          </w:p>
        </w:tc>
      </w:tr>
      <w:tr w:rsidR="00173C11" w:rsidRPr="00E4056A" w14:paraId="687E84BD" w14:textId="77777777" w:rsidTr="009D0E5E">
        <w:trPr>
          <w:trHeight w:val="227"/>
          <w:jc w:val="center"/>
        </w:trPr>
        <w:tc>
          <w:tcPr>
            <w:tcW w:w="718" w:type="dxa"/>
          </w:tcPr>
          <w:p w14:paraId="0E7905C2" w14:textId="77777777" w:rsidR="00173C11" w:rsidRPr="00E4056A" w:rsidRDefault="00173C11" w:rsidP="009D0E5E">
            <w:pPr>
              <w:pStyle w:val="TableParagraph"/>
              <w:jc w:val="center"/>
              <w:rPr>
                <w:rFonts w:ascii="Times New Roman" w:hAnsi="Times New Roman" w:cs="Times New Roman"/>
                <w:sz w:val="24"/>
                <w:szCs w:val="24"/>
                <w:lang w:val="kk-KZ"/>
              </w:rPr>
            </w:pPr>
            <w:r w:rsidRPr="00E4056A">
              <w:rPr>
                <w:rFonts w:ascii="Times New Roman" w:hAnsi="Times New Roman" w:cs="Times New Roman"/>
                <w:sz w:val="24"/>
                <w:szCs w:val="24"/>
                <w:lang w:val="kk-KZ"/>
              </w:rPr>
              <w:t>15</w:t>
            </w:r>
          </w:p>
        </w:tc>
        <w:tc>
          <w:tcPr>
            <w:tcW w:w="1971" w:type="dxa"/>
          </w:tcPr>
          <w:p w14:paraId="53DE9860" w14:textId="77777777" w:rsidR="00173C11" w:rsidRPr="00E4056A" w:rsidRDefault="00173C11" w:rsidP="009D0E5E">
            <w:pPr>
              <w:pStyle w:val="TableParagraph"/>
              <w:rPr>
                <w:rFonts w:ascii="Times New Roman" w:hAnsi="Times New Roman" w:cs="Times New Roman"/>
                <w:sz w:val="24"/>
                <w:szCs w:val="24"/>
                <w:lang w:val="kk-KZ"/>
              </w:rPr>
            </w:pPr>
            <w:r w:rsidRPr="00E4056A">
              <w:rPr>
                <w:rFonts w:ascii="Times New Roman" w:hAnsi="Times New Roman" w:cs="Times New Roman"/>
                <w:sz w:val="24"/>
                <w:szCs w:val="24"/>
              </w:rPr>
              <w:t>Фильтрующий материал от ФГВ</w:t>
            </w:r>
          </w:p>
        </w:tc>
        <w:tc>
          <w:tcPr>
            <w:tcW w:w="992" w:type="dxa"/>
          </w:tcPr>
          <w:p w14:paraId="1D887DDC"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1,63</w:t>
            </w:r>
          </w:p>
        </w:tc>
        <w:tc>
          <w:tcPr>
            <w:tcW w:w="425" w:type="dxa"/>
          </w:tcPr>
          <w:p w14:paraId="18511261" w14:textId="77777777" w:rsidR="00173C11" w:rsidRPr="00E4056A" w:rsidRDefault="00173C11" w:rsidP="009D0E5E">
            <w:pPr>
              <w:pStyle w:val="TableParagraph"/>
              <w:jc w:val="center"/>
              <w:rPr>
                <w:rFonts w:ascii="Times New Roman" w:hAnsi="Times New Roman" w:cs="Times New Roman"/>
                <w:sz w:val="24"/>
                <w:szCs w:val="24"/>
                <w:lang w:val="kk-KZ"/>
              </w:rPr>
            </w:pPr>
            <w:r w:rsidRPr="00E4056A">
              <w:rPr>
                <w:rFonts w:ascii="Times New Roman" w:hAnsi="Times New Roman" w:cs="Times New Roman"/>
                <w:sz w:val="24"/>
                <w:szCs w:val="24"/>
                <w:lang w:val="kk-KZ"/>
              </w:rPr>
              <w:t xml:space="preserve">15 </w:t>
            </w:r>
          </w:p>
          <w:p w14:paraId="793AC237" w14:textId="77777777" w:rsidR="00173C11" w:rsidRPr="00E4056A" w:rsidRDefault="00173C11" w:rsidP="009D0E5E">
            <w:pPr>
              <w:pStyle w:val="TableParagraph"/>
              <w:jc w:val="center"/>
              <w:rPr>
                <w:rFonts w:ascii="Times New Roman" w:hAnsi="Times New Roman" w:cs="Times New Roman"/>
                <w:sz w:val="24"/>
                <w:szCs w:val="24"/>
                <w:lang w:val="kk-KZ"/>
              </w:rPr>
            </w:pPr>
            <w:r w:rsidRPr="00E4056A">
              <w:rPr>
                <w:rFonts w:ascii="Times New Roman" w:hAnsi="Times New Roman" w:cs="Times New Roman"/>
                <w:sz w:val="24"/>
                <w:szCs w:val="24"/>
                <w:lang w:val="kk-KZ"/>
              </w:rPr>
              <w:t>02</w:t>
            </w:r>
          </w:p>
          <w:p w14:paraId="5E39B3E9" w14:textId="77777777" w:rsidR="00173C11" w:rsidRPr="00E4056A" w:rsidRDefault="00173C11" w:rsidP="009D0E5E">
            <w:pPr>
              <w:pStyle w:val="TableParagraph"/>
              <w:jc w:val="center"/>
              <w:rPr>
                <w:rFonts w:ascii="Times New Roman" w:hAnsi="Times New Roman" w:cs="Times New Roman"/>
                <w:sz w:val="24"/>
                <w:szCs w:val="24"/>
                <w:lang w:val="kk-KZ"/>
              </w:rPr>
            </w:pPr>
            <w:r w:rsidRPr="00E4056A">
              <w:rPr>
                <w:rFonts w:ascii="Times New Roman" w:hAnsi="Times New Roman" w:cs="Times New Roman"/>
                <w:sz w:val="24"/>
                <w:szCs w:val="24"/>
                <w:lang w:val="kk-KZ"/>
              </w:rPr>
              <w:t>02*</w:t>
            </w:r>
          </w:p>
        </w:tc>
        <w:tc>
          <w:tcPr>
            <w:tcW w:w="2126" w:type="dxa"/>
          </w:tcPr>
          <w:p w14:paraId="66B7DC44"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При очистке воздуха от газообразных примесей</w:t>
            </w:r>
          </w:p>
        </w:tc>
        <w:tc>
          <w:tcPr>
            <w:tcW w:w="3911" w:type="dxa"/>
          </w:tcPr>
          <w:p w14:paraId="368A08C0"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Временное</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хранение (не</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более 6-ти месяцев) в контейнерах на</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 xml:space="preserve">специальной </w:t>
            </w:r>
            <w:r w:rsidRPr="00E4056A">
              <w:rPr>
                <w:rFonts w:ascii="Times New Roman" w:hAnsi="Times New Roman" w:cs="Times New Roman"/>
                <w:spacing w:val="-1"/>
                <w:sz w:val="24"/>
                <w:szCs w:val="24"/>
              </w:rPr>
              <w:t xml:space="preserve">бетонированной </w:t>
            </w:r>
            <w:r w:rsidRPr="00E4056A">
              <w:rPr>
                <w:rFonts w:ascii="Times New Roman" w:hAnsi="Times New Roman" w:cs="Times New Roman"/>
                <w:sz w:val="24"/>
                <w:szCs w:val="24"/>
              </w:rPr>
              <w:t>площадке на складе СДЯВ. Вывоз</w:t>
            </w:r>
            <w:r w:rsidRPr="00E4056A">
              <w:rPr>
                <w:rFonts w:ascii="Times New Roman" w:hAnsi="Times New Roman" w:cs="Times New Roman"/>
                <w:spacing w:val="-46"/>
                <w:sz w:val="24"/>
                <w:szCs w:val="24"/>
              </w:rPr>
              <w:t xml:space="preserve"> </w:t>
            </w:r>
            <w:proofErr w:type="spellStart"/>
            <w:r w:rsidRPr="00E4056A">
              <w:rPr>
                <w:rFonts w:ascii="Times New Roman" w:hAnsi="Times New Roman" w:cs="Times New Roman"/>
                <w:sz w:val="24"/>
                <w:szCs w:val="24"/>
              </w:rPr>
              <w:t>спецорганизациями</w:t>
            </w:r>
            <w:proofErr w:type="spellEnd"/>
            <w:r w:rsidRPr="00E4056A">
              <w:rPr>
                <w:rFonts w:ascii="Times New Roman" w:hAnsi="Times New Roman" w:cs="Times New Roman"/>
                <w:spacing w:val="-6"/>
                <w:sz w:val="24"/>
                <w:szCs w:val="24"/>
              </w:rPr>
              <w:t xml:space="preserve"> </w:t>
            </w:r>
            <w:r w:rsidRPr="00E4056A">
              <w:rPr>
                <w:rFonts w:ascii="Times New Roman" w:hAnsi="Times New Roman" w:cs="Times New Roman"/>
                <w:sz w:val="24"/>
                <w:szCs w:val="24"/>
              </w:rPr>
              <w:t>по</w:t>
            </w:r>
            <w:r w:rsidRPr="00E4056A">
              <w:rPr>
                <w:rFonts w:ascii="Times New Roman" w:hAnsi="Times New Roman" w:cs="Times New Roman"/>
                <w:spacing w:val="-5"/>
                <w:sz w:val="24"/>
                <w:szCs w:val="24"/>
              </w:rPr>
              <w:t xml:space="preserve"> </w:t>
            </w:r>
            <w:r w:rsidRPr="00E4056A">
              <w:rPr>
                <w:rFonts w:ascii="Times New Roman" w:hAnsi="Times New Roman" w:cs="Times New Roman"/>
                <w:sz w:val="24"/>
                <w:szCs w:val="24"/>
              </w:rPr>
              <w:t>договору.</w:t>
            </w:r>
          </w:p>
        </w:tc>
      </w:tr>
      <w:tr w:rsidR="00173C11" w:rsidRPr="00E4056A" w14:paraId="2584D758" w14:textId="77777777" w:rsidTr="009D0E5E">
        <w:trPr>
          <w:trHeight w:val="227"/>
          <w:jc w:val="center"/>
        </w:trPr>
        <w:tc>
          <w:tcPr>
            <w:tcW w:w="718" w:type="dxa"/>
          </w:tcPr>
          <w:p w14:paraId="58B74271"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16</w:t>
            </w:r>
          </w:p>
        </w:tc>
        <w:tc>
          <w:tcPr>
            <w:tcW w:w="1971" w:type="dxa"/>
          </w:tcPr>
          <w:p w14:paraId="097CC597"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Тара из-под реактивов</w:t>
            </w:r>
          </w:p>
        </w:tc>
        <w:tc>
          <w:tcPr>
            <w:tcW w:w="992" w:type="dxa"/>
          </w:tcPr>
          <w:p w14:paraId="12B4F1D9"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0,005</w:t>
            </w:r>
          </w:p>
        </w:tc>
        <w:tc>
          <w:tcPr>
            <w:tcW w:w="425" w:type="dxa"/>
          </w:tcPr>
          <w:p w14:paraId="42AEC9F4"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15</w:t>
            </w:r>
          </w:p>
          <w:p w14:paraId="4686715A"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01</w:t>
            </w:r>
          </w:p>
          <w:p w14:paraId="2EB77020"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10*</w:t>
            </w:r>
          </w:p>
        </w:tc>
        <w:tc>
          <w:tcPr>
            <w:tcW w:w="2126" w:type="dxa"/>
          </w:tcPr>
          <w:p w14:paraId="4E553AB7" w14:textId="77777777" w:rsidR="00173C11" w:rsidRPr="00E4056A" w:rsidRDefault="00173C11" w:rsidP="009D0E5E">
            <w:pPr>
              <w:pStyle w:val="TableParagraph"/>
              <w:rPr>
                <w:rFonts w:ascii="Times New Roman" w:hAnsi="Times New Roman" w:cs="Times New Roman"/>
                <w:sz w:val="24"/>
                <w:szCs w:val="24"/>
                <w:lang w:val="kk-KZ"/>
              </w:rPr>
            </w:pPr>
            <w:r w:rsidRPr="00E4056A">
              <w:rPr>
                <w:rFonts w:ascii="Times New Roman" w:hAnsi="Times New Roman" w:cs="Times New Roman"/>
                <w:spacing w:val="-1"/>
                <w:sz w:val="24"/>
                <w:szCs w:val="24"/>
              </w:rPr>
              <w:t>При использовании</w:t>
            </w:r>
            <w:r w:rsidRPr="00E4056A">
              <w:rPr>
                <w:rFonts w:ascii="Times New Roman" w:hAnsi="Times New Roman" w:cs="Times New Roman"/>
                <w:spacing w:val="-45"/>
                <w:sz w:val="24"/>
                <w:szCs w:val="24"/>
              </w:rPr>
              <w:t xml:space="preserve"> </w:t>
            </w:r>
            <w:r w:rsidRPr="00E4056A">
              <w:rPr>
                <w:rFonts w:ascii="Times New Roman" w:hAnsi="Times New Roman" w:cs="Times New Roman"/>
                <w:sz w:val="24"/>
                <w:szCs w:val="24"/>
              </w:rPr>
              <w:t>реактивов</w:t>
            </w:r>
            <w:r w:rsidRPr="00E4056A">
              <w:rPr>
                <w:rFonts w:ascii="Times New Roman" w:hAnsi="Times New Roman" w:cs="Times New Roman"/>
                <w:sz w:val="24"/>
                <w:szCs w:val="24"/>
                <w:lang w:val="kk-KZ"/>
              </w:rPr>
              <w:t xml:space="preserve"> в лаборатории</w:t>
            </w:r>
          </w:p>
        </w:tc>
        <w:tc>
          <w:tcPr>
            <w:tcW w:w="3911" w:type="dxa"/>
          </w:tcPr>
          <w:p w14:paraId="36BA5613"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Временное</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хранение (не</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более 6-ти месяцев) в закрытых емкостях на</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 xml:space="preserve">специальной </w:t>
            </w:r>
            <w:r w:rsidRPr="00E4056A">
              <w:rPr>
                <w:rFonts w:ascii="Times New Roman" w:hAnsi="Times New Roman" w:cs="Times New Roman"/>
                <w:spacing w:val="-1"/>
                <w:sz w:val="24"/>
                <w:szCs w:val="24"/>
              </w:rPr>
              <w:t xml:space="preserve">бетонированной </w:t>
            </w:r>
            <w:r w:rsidRPr="00E4056A">
              <w:rPr>
                <w:rFonts w:ascii="Times New Roman" w:hAnsi="Times New Roman" w:cs="Times New Roman"/>
                <w:sz w:val="24"/>
                <w:szCs w:val="24"/>
              </w:rPr>
              <w:t>площадке на складе СДЯВ. Вывоз</w:t>
            </w:r>
            <w:r w:rsidRPr="00E4056A">
              <w:rPr>
                <w:rFonts w:ascii="Times New Roman" w:hAnsi="Times New Roman" w:cs="Times New Roman"/>
                <w:spacing w:val="-46"/>
                <w:sz w:val="24"/>
                <w:szCs w:val="24"/>
              </w:rPr>
              <w:t xml:space="preserve"> </w:t>
            </w:r>
            <w:proofErr w:type="spellStart"/>
            <w:r w:rsidRPr="00E4056A">
              <w:rPr>
                <w:rFonts w:ascii="Times New Roman" w:hAnsi="Times New Roman" w:cs="Times New Roman"/>
                <w:sz w:val="24"/>
                <w:szCs w:val="24"/>
              </w:rPr>
              <w:t>спецорганизациями</w:t>
            </w:r>
            <w:proofErr w:type="spellEnd"/>
            <w:r w:rsidRPr="00E4056A">
              <w:rPr>
                <w:rFonts w:ascii="Times New Roman" w:hAnsi="Times New Roman" w:cs="Times New Roman"/>
                <w:spacing w:val="-6"/>
                <w:sz w:val="24"/>
                <w:szCs w:val="24"/>
              </w:rPr>
              <w:t xml:space="preserve"> </w:t>
            </w:r>
            <w:r w:rsidRPr="00E4056A">
              <w:rPr>
                <w:rFonts w:ascii="Times New Roman" w:hAnsi="Times New Roman" w:cs="Times New Roman"/>
                <w:sz w:val="24"/>
                <w:szCs w:val="24"/>
              </w:rPr>
              <w:t>по</w:t>
            </w:r>
            <w:r w:rsidRPr="00E4056A">
              <w:rPr>
                <w:rFonts w:ascii="Times New Roman" w:hAnsi="Times New Roman" w:cs="Times New Roman"/>
                <w:spacing w:val="-5"/>
                <w:sz w:val="24"/>
                <w:szCs w:val="24"/>
              </w:rPr>
              <w:t xml:space="preserve"> </w:t>
            </w:r>
            <w:r w:rsidRPr="00E4056A">
              <w:rPr>
                <w:rFonts w:ascii="Times New Roman" w:hAnsi="Times New Roman" w:cs="Times New Roman"/>
                <w:sz w:val="24"/>
                <w:szCs w:val="24"/>
              </w:rPr>
              <w:t xml:space="preserve">договору. </w:t>
            </w:r>
          </w:p>
        </w:tc>
      </w:tr>
      <w:tr w:rsidR="00173C11" w:rsidRPr="00E4056A" w14:paraId="1DBC6C99" w14:textId="77777777" w:rsidTr="009D0E5E">
        <w:trPr>
          <w:trHeight w:val="227"/>
          <w:jc w:val="center"/>
        </w:trPr>
        <w:tc>
          <w:tcPr>
            <w:tcW w:w="718" w:type="dxa"/>
          </w:tcPr>
          <w:p w14:paraId="74460689" w14:textId="77777777" w:rsidR="00173C11" w:rsidRPr="00E4056A" w:rsidRDefault="00173C11" w:rsidP="009D0E5E">
            <w:pPr>
              <w:pStyle w:val="TableParagraph"/>
              <w:jc w:val="center"/>
              <w:rPr>
                <w:rFonts w:ascii="Times New Roman" w:hAnsi="Times New Roman" w:cs="Times New Roman"/>
                <w:sz w:val="24"/>
                <w:szCs w:val="24"/>
                <w:lang w:val="kk-KZ"/>
              </w:rPr>
            </w:pPr>
            <w:r w:rsidRPr="00E4056A">
              <w:rPr>
                <w:rFonts w:ascii="Times New Roman" w:hAnsi="Times New Roman" w:cs="Times New Roman"/>
                <w:sz w:val="24"/>
                <w:szCs w:val="24"/>
                <w:lang w:val="kk-KZ"/>
              </w:rPr>
              <w:t>17</w:t>
            </w:r>
          </w:p>
        </w:tc>
        <w:tc>
          <w:tcPr>
            <w:tcW w:w="1971" w:type="dxa"/>
          </w:tcPr>
          <w:p w14:paraId="3D759F1F"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Отработанные масла</w:t>
            </w:r>
          </w:p>
        </w:tc>
        <w:tc>
          <w:tcPr>
            <w:tcW w:w="992" w:type="dxa"/>
          </w:tcPr>
          <w:p w14:paraId="64662AB9"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0,365</w:t>
            </w:r>
          </w:p>
        </w:tc>
        <w:tc>
          <w:tcPr>
            <w:tcW w:w="425" w:type="dxa"/>
          </w:tcPr>
          <w:p w14:paraId="3E81D978"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13</w:t>
            </w:r>
          </w:p>
          <w:p w14:paraId="16809767"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02</w:t>
            </w:r>
          </w:p>
          <w:p w14:paraId="5E3D16D8"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08*</w:t>
            </w:r>
          </w:p>
        </w:tc>
        <w:tc>
          <w:tcPr>
            <w:tcW w:w="2126" w:type="dxa"/>
          </w:tcPr>
          <w:p w14:paraId="68A240CC"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При техническом</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обслуживании</w:t>
            </w:r>
            <w:r w:rsidRPr="00E4056A">
              <w:rPr>
                <w:rFonts w:ascii="Times New Roman" w:hAnsi="Times New Roman" w:cs="Times New Roman"/>
                <w:spacing w:val="-10"/>
                <w:sz w:val="24"/>
                <w:szCs w:val="24"/>
              </w:rPr>
              <w:t xml:space="preserve"> </w:t>
            </w:r>
            <w:r w:rsidRPr="00E4056A">
              <w:rPr>
                <w:rFonts w:ascii="Times New Roman" w:hAnsi="Times New Roman" w:cs="Times New Roman"/>
                <w:sz w:val="24"/>
                <w:szCs w:val="24"/>
              </w:rPr>
              <w:t>и</w:t>
            </w:r>
            <w:r w:rsidRPr="00E4056A">
              <w:rPr>
                <w:rFonts w:ascii="Times New Roman" w:hAnsi="Times New Roman" w:cs="Times New Roman"/>
                <w:spacing w:val="-10"/>
                <w:sz w:val="24"/>
                <w:szCs w:val="24"/>
              </w:rPr>
              <w:t xml:space="preserve"> </w:t>
            </w:r>
            <w:r w:rsidRPr="00E4056A">
              <w:rPr>
                <w:rFonts w:ascii="Times New Roman" w:hAnsi="Times New Roman" w:cs="Times New Roman"/>
                <w:sz w:val="24"/>
                <w:szCs w:val="24"/>
              </w:rPr>
              <w:t>ремонте</w:t>
            </w:r>
            <w:r w:rsidRPr="00E4056A">
              <w:rPr>
                <w:rFonts w:ascii="Times New Roman" w:hAnsi="Times New Roman" w:cs="Times New Roman"/>
                <w:spacing w:val="-45"/>
                <w:sz w:val="24"/>
                <w:szCs w:val="24"/>
              </w:rPr>
              <w:t xml:space="preserve"> </w:t>
            </w:r>
            <w:r w:rsidRPr="00E4056A">
              <w:rPr>
                <w:rFonts w:ascii="Times New Roman" w:hAnsi="Times New Roman" w:cs="Times New Roman"/>
                <w:sz w:val="24"/>
                <w:szCs w:val="24"/>
              </w:rPr>
              <w:t>автотранспорта</w:t>
            </w:r>
          </w:p>
        </w:tc>
        <w:tc>
          <w:tcPr>
            <w:tcW w:w="3911" w:type="dxa"/>
          </w:tcPr>
          <w:p w14:paraId="339CB444"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Временное хранение (не более 6-ти</w:t>
            </w:r>
            <w:r w:rsidRPr="00E4056A">
              <w:rPr>
                <w:rFonts w:ascii="Times New Roman" w:hAnsi="Times New Roman" w:cs="Times New Roman"/>
                <w:spacing w:val="-45"/>
                <w:sz w:val="24"/>
                <w:szCs w:val="24"/>
              </w:rPr>
              <w:t xml:space="preserve"> </w:t>
            </w:r>
            <w:r w:rsidRPr="00E4056A">
              <w:rPr>
                <w:rFonts w:ascii="Times New Roman" w:hAnsi="Times New Roman" w:cs="Times New Roman"/>
                <w:sz w:val="24"/>
                <w:szCs w:val="24"/>
              </w:rPr>
              <w:t>месяцев) в закрытых емкостях на</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 xml:space="preserve">специальной </w:t>
            </w:r>
            <w:r w:rsidRPr="00E4056A">
              <w:rPr>
                <w:rFonts w:ascii="Times New Roman" w:hAnsi="Times New Roman" w:cs="Times New Roman"/>
                <w:spacing w:val="-1"/>
                <w:sz w:val="24"/>
                <w:szCs w:val="24"/>
              </w:rPr>
              <w:t xml:space="preserve">бетонированной </w:t>
            </w:r>
            <w:r w:rsidRPr="00E4056A">
              <w:rPr>
                <w:rFonts w:ascii="Times New Roman" w:hAnsi="Times New Roman" w:cs="Times New Roman"/>
                <w:sz w:val="24"/>
                <w:szCs w:val="24"/>
              </w:rPr>
              <w:t>площадке на складе СДЯВ. Вывоз</w:t>
            </w:r>
            <w:r w:rsidRPr="00E4056A">
              <w:rPr>
                <w:rFonts w:ascii="Times New Roman" w:hAnsi="Times New Roman" w:cs="Times New Roman"/>
                <w:spacing w:val="1"/>
                <w:sz w:val="24"/>
                <w:szCs w:val="24"/>
              </w:rPr>
              <w:t xml:space="preserve"> </w:t>
            </w:r>
            <w:proofErr w:type="spellStart"/>
            <w:r w:rsidRPr="00E4056A">
              <w:rPr>
                <w:rFonts w:ascii="Times New Roman" w:hAnsi="Times New Roman" w:cs="Times New Roman"/>
                <w:sz w:val="24"/>
                <w:szCs w:val="24"/>
              </w:rPr>
              <w:t>спецорганизациями</w:t>
            </w:r>
            <w:proofErr w:type="spellEnd"/>
            <w:r w:rsidRPr="00E4056A">
              <w:rPr>
                <w:rFonts w:ascii="Times New Roman" w:hAnsi="Times New Roman" w:cs="Times New Roman"/>
                <w:spacing w:val="-4"/>
                <w:sz w:val="24"/>
                <w:szCs w:val="24"/>
              </w:rPr>
              <w:t xml:space="preserve"> </w:t>
            </w:r>
            <w:r w:rsidRPr="00E4056A">
              <w:rPr>
                <w:rFonts w:ascii="Times New Roman" w:hAnsi="Times New Roman" w:cs="Times New Roman"/>
                <w:sz w:val="24"/>
                <w:szCs w:val="24"/>
              </w:rPr>
              <w:t>по</w:t>
            </w:r>
            <w:r w:rsidRPr="00E4056A">
              <w:rPr>
                <w:rFonts w:ascii="Times New Roman" w:hAnsi="Times New Roman" w:cs="Times New Roman"/>
                <w:spacing w:val="-4"/>
                <w:sz w:val="24"/>
                <w:szCs w:val="24"/>
              </w:rPr>
              <w:t xml:space="preserve"> </w:t>
            </w:r>
            <w:r w:rsidRPr="00E4056A">
              <w:rPr>
                <w:rFonts w:ascii="Times New Roman" w:hAnsi="Times New Roman" w:cs="Times New Roman"/>
                <w:sz w:val="24"/>
                <w:szCs w:val="24"/>
              </w:rPr>
              <w:t>договору</w:t>
            </w:r>
          </w:p>
        </w:tc>
      </w:tr>
      <w:tr w:rsidR="00173C11" w:rsidRPr="00E4056A" w14:paraId="1249E98F" w14:textId="77777777" w:rsidTr="009D0E5E">
        <w:trPr>
          <w:trHeight w:val="227"/>
          <w:jc w:val="center"/>
        </w:trPr>
        <w:tc>
          <w:tcPr>
            <w:tcW w:w="718" w:type="dxa"/>
          </w:tcPr>
          <w:p w14:paraId="609EDF87" w14:textId="77777777" w:rsidR="00173C11" w:rsidRPr="00E4056A" w:rsidRDefault="00173C11" w:rsidP="009D0E5E">
            <w:pPr>
              <w:pStyle w:val="TableParagraph"/>
              <w:jc w:val="center"/>
              <w:rPr>
                <w:rFonts w:ascii="Times New Roman" w:hAnsi="Times New Roman" w:cs="Times New Roman"/>
                <w:sz w:val="24"/>
                <w:szCs w:val="24"/>
                <w:lang w:val="kk-KZ"/>
              </w:rPr>
            </w:pPr>
            <w:r w:rsidRPr="00E4056A">
              <w:rPr>
                <w:rFonts w:ascii="Times New Roman" w:hAnsi="Times New Roman" w:cs="Times New Roman"/>
                <w:sz w:val="24"/>
                <w:szCs w:val="24"/>
                <w:lang w:val="kk-KZ"/>
              </w:rPr>
              <w:t>18</w:t>
            </w:r>
          </w:p>
        </w:tc>
        <w:tc>
          <w:tcPr>
            <w:tcW w:w="1971" w:type="dxa"/>
          </w:tcPr>
          <w:p w14:paraId="49F235DA"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 xml:space="preserve">Отработанные </w:t>
            </w:r>
            <w:proofErr w:type="spellStart"/>
            <w:r w:rsidRPr="00E4056A">
              <w:rPr>
                <w:rFonts w:ascii="Times New Roman" w:hAnsi="Times New Roman" w:cs="Times New Roman"/>
                <w:sz w:val="24"/>
                <w:szCs w:val="24"/>
              </w:rPr>
              <w:t>промасляные</w:t>
            </w:r>
            <w:proofErr w:type="spellEnd"/>
            <w:r w:rsidRPr="00E4056A">
              <w:rPr>
                <w:rFonts w:ascii="Times New Roman" w:hAnsi="Times New Roman" w:cs="Times New Roman"/>
                <w:sz w:val="24"/>
                <w:szCs w:val="24"/>
              </w:rPr>
              <w:t xml:space="preserve"> фильтры</w:t>
            </w:r>
          </w:p>
        </w:tc>
        <w:tc>
          <w:tcPr>
            <w:tcW w:w="992" w:type="dxa"/>
          </w:tcPr>
          <w:p w14:paraId="6C08D70A"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0,004</w:t>
            </w:r>
          </w:p>
        </w:tc>
        <w:tc>
          <w:tcPr>
            <w:tcW w:w="425" w:type="dxa"/>
          </w:tcPr>
          <w:p w14:paraId="2A2E9B96"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16</w:t>
            </w:r>
          </w:p>
          <w:p w14:paraId="59139432"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01</w:t>
            </w:r>
          </w:p>
          <w:p w14:paraId="5F291FAC"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07*</w:t>
            </w:r>
          </w:p>
        </w:tc>
        <w:tc>
          <w:tcPr>
            <w:tcW w:w="2126" w:type="dxa"/>
          </w:tcPr>
          <w:p w14:paraId="47B0FDB3"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При техническом</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обслуживании</w:t>
            </w:r>
            <w:r w:rsidRPr="00E4056A">
              <w:rPr>
                <w:rFonts w:ascii="Times New Roman" w:hAnsi="Times New Roman" w:cs="Times New Roman"/>
                <w:spacing w:val="-10"/>
                <w:sz w:val="24"/>
                <w:szCs w:val="24"/>
              </w:rPr>
              <w:t xml:space="preserve"> </w:t>
            </w:r>
            <w:r w:rsidRPr="00E4056A">
              <w:rPr>
                <w:rFonts w:ascii="Times New Roman" w:hAnsi="Times New Roman" w:cs="Times New Roman"/>
                <w:sz w:val="24"/>
                <w:szCs w:val="24"/>
              </w:rPr>
              <w:t>и</w:t>
            </w:r>
            <w:r w:rsidRPr="00E4056A">
              <w:rPr>
                <w:rFonts w:ascii="Times New Roman" w:hAnsi="Times New Roman" w:cs="Times New Roman"/>
                <w:spacing w:val="-10"/>
                <w:sz w:val="24"/>
                <w:szCs w:val="24"/>
              </w:rPr>
              <w:t xml:space="preserve"> </w:t>
            </w:r>
            <w:r w:rsidRPr="00E4056A">
              <w:rPr>
                <w:rFonts w:ascii="Times New Roman" w:hAnsi="Times New Roman" w:cs="Times New Roman"/>
                <w:sz w:val="24"/>
                <w:szCs w:val="24"/>
              </w:rPr>
              <w:t>ремонте</w:t>
            </w:r>
            <w:r w:rsidRPr="00E4056A">
              <w:rPr>
                <w:rFonts w:ascii="Times New Roman" w:hAnsi="Times New Roman" w:cs="Times New Roman"/>
                <w:spacing w:val="-45"/>
                <w:sz w:val="24"/>
                <w:szCs w:val="24"/>
              </w:rPr>
              <w:t xml:space="preserve"> </w:t>
            </w:r>
            <w:r w:rsidRPr="00E4056A">
              <w:rPr>
                <w:rFonts w:ascii="Times New Roman" w:hAnsi="Times New Roman" w:cs="Times New Roman"/>
                <w:sz w:val="24"/>
                <w:szCs w:val="24"/>
              </w:rPr>
              <w:t>автотранспорта</w:t>
            </w:r>
          </w:p>
        </w:tc>
        <w:tc>
          <w:tcPr>
            <w:tcW w:w="3911" w:type="dxa"/>
          </w:tcPr>
          <w:p w14:paraId="6C018B4D"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Временное хранение (не более 6-ти</w:t>
            </w:r>
            <w:r w:rsidRPr="00E4056A">
              <w:rPr>
                <w:rFonts w:ascii="Times New Roman" w:hAnsi="Times New Roman" w:cs="Times New Roman"/>
                <w:spacing w:val="-45"/>
                <w:sz w:val="24"/>
                <w:szCs w:val="24"/>
              </w:rPr>
              <w:t xml:space="preserve"> </w:t>
            </w:r>
            <w:r w:rsidRPr="00E4056A">
              <w:rPr>
                <w:rFonts w:ascii="Times New Roman" w:hAnsi="Times New Roman" w:cs="Times New Roman"/>
                <w:sz w:val="24"/>
                <w:szCs w:val="24"/>
              </w:rPr>
              <w:t>месяцев) в закрытых емкостях на</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 xml:space="preserve">специальной </w:t>
            </w:r>
            <w:r w:rsidRPr="00E4056A">
              <w:rPr>
                <w:rFonts w:ascii="Times New Roman" w:hAnsi="Times New Roman" w:cs="Times New Roman"/>
                <w:spacing w:val="-1"/>
                <w:sz w:val="24"/>
                <w:szCs w:val="24"/>
              </w:rPr>
              <w:t xml:space="preserve">бетонированной </w:t>
            </w:r>
            <w:r w:rsidRPr="00E4056A">
              <w:rPr>
                <w:rFonts w:ascii="Times New Roman" w:hAnsi="Times New Roman" w:cs="Times New Roman"/>
                <w:sz w:val="24"/>
                <w:szCs w:val="24"/>
              </w:rPr>
              <w:t>площадке на складе СДЯВ. Вывоз</w:t>
            </w:r>
            <w:r w:rsidRPr="00E4056A">
              <w:rPr>
                <w:rFonts w:ascii="Times New Roman" w:hAnsi="Times New Roman" w:cs="Times New Roman"/>
                <w:spacing w:val="1"/>
                <w:sz w:val="24"/>
                <w:szCs w:val="24"/>
              </w:rPr>
              <w:t xml:space="preserve"> </w:t>
            </w:r>
            <w:proofErr w:type="spellStart"/>
            <w:r w:rsidRPr="00E4056A">
              <w:rPr>
                <w:rFonts w:ascii="Times New Roman" w:hAnsi="Times New Roman" w:cs="Times New Roman"/>
                <w:sz w:val="24"/>
                <w:szCs w:val="24"/>
              </w:rPr>
              <w:t>спецорганизациями</w:t>
            </w:r>
            <w:proofErr w:type="spellEnd"/>
            <w:r w:rsidRPr="00E4056A">
              <w:rPr>
                <w:rFonts w:ascii="Times New Roman" w:hAnsi="Times New Roman" w:cs="Times New Roman"/>
                <w:spacing w:val="-4"/>
                <w:sz w:val="24"/>
                <w:szCs w:val="24"/>
              </w:rPr>
              <w:t xml:space="preserve"> </w:t>
            </w:r>
            <w:r w:rsidRPr="00E4056A">
              <w:rPr>
                <w:rFonts w:ascii="Times New Roman" w:hAnsi="Times New Roman" w:cs="Times New Roman"/>
                <w:sz w:val="24"/>
                <w:szCs w:val="24"/>
              </w:rPr>
              <w:t>по</w:t>
            </w:r>
            <w:r w:rsidRPr="00E4056A">
              <w:rPr>
                <w:rFonts w:ascii="Times New Roman" w:hAnsi="Times New Roman" w:cs="Times New Roman"/>
                <w:spacing w:val="-4"/>
                <w:sz w:val="24"/>
                <w:szCs w:val="24"/>
              </w:rPr>
              <w:t xml:space="preserve"> </w:t>
            </w:r>
            <w:r w:rsidRPr="00E4056A">
              <w:rPr>
                <w:rFonts w:ascii="Times New Roman" w:hAnsi="Times New Roman" w:cs="Times New Roman"/>
                <w:sz w:val="24"/>
                <w:szCs w:val="24"/>
              </w:rPr>
              <w:t>договору</w:t>
            </w:r>
          </w:p>
        </w:tc>
      </w:tr>
      <w:tr w:rsidR="00173C11" w:rsidRPr="00A127DF" w14:paraId="5CE2D51E" w14:textId="77777777" w:rsidTr="009D0E5E">
        <w:trPr>
          <w:trHeight w:val="227"/>
          <w:jc w:val="center"/>
        </w:trPr>
        <w:tc>
          <w:tcPr>
            <w:tcW w:w="718" w:type="dxa"/>
          </w:tcPr>
          <w:p w14:paraId="3891CBAC" w14:textId="77777777" w:rsidR="00173C11" w:rsidRPr="00E4056A" w:rsidRDefault="00173C11" w:rsidP="009D0E5E">
            <w:pPr>
              <w:pStyle w:val="TableParagraph"/>
              <w:jc w:val="center"/>
              <w:rPr>
                <w:rFonts w:ascii="Times New Roman" w:hAnsi="Times New Roman" w:cs="Times New Roman"/>
                <w:sz w:val="24"/>
                <w:szCs w:val="24"/>
                <w:lang w:val="kk-KZ"/>
              </w:rPr>
            </w:pPr>
            <w:r w:rsidRPr="00E4056A">
              <w:rPr>
                <w:rFonts w:ascii="Times New Roman" w:hAnsi="Times New Roman" w:cs="Times New Roman"/>
                <w:sz w:val="24"/>
                <w:szCs w:val="24"/>
              </w:rPr>
              <w:t>1</w:t>
            </w:r>
            <w:r w:rsidRPr="00E4056A">
              <w:rPr>
                <w:rFonts w:ascii="Times New Roman" w:hAnsi="Times New Roman" w:cs="Times New Roman"/>
                <w:sz w:val="24"/>
                <w:szCs w:val="24"/>
                <w:lang w:val="kk-KZ"/>
              </w:rPr>
              <w:t>9</w:t>
            </w:r>
          </w:p>
        </w:tc>
        <w:tc>
          <w:tcPr>
            <w:tcW w:w="1971" w:type="dxa"/>
          </w:tcPr>
          <w:p w14:paraId="4C3F4C37"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Отработанные</w:t>
            </w:r>
            <w:r w:rsidRPr="00E4056A">
              <w:rPr>
                <w:rFonts w:ascii="Times New Roman" w:hAnsi="Times New Roman" w:cs="Times New Roman"/>
                <w:spacing w:val="-15"/>
                <w:sz w:val="24"/>
                <w:szCs w:val="24"/>
              </w:rPr>
              <w:t xml:space="preserve"> </w:t>
            </w:r>
            <w:r w:rsidRPr="00E4056A">
              <w:rPr>
                <w:rFonts w:ascii="Times New Roman" w:hAnsi="Times New Roman" w:cs="Times New Roman"/>
                <w:sz w:val="24"/>
                <w:szCs w:val="24"/>
              </w:rPr>
              <w:t>аккумуляторы</w:t>
            </w:r>
          </w:p>
        </w:tc>
        <w:tc>
          <w:tcPr>
            <w:tcW w:w="992" w:type="dxa"/>
          </w:tcPr>
          <w:p w14:paraId="335BC5CE"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0,03</w:t>
            </w:r>
          </w:p>
        </w:tc>
        <w:tc>
          <w:tcPr>
            <w:tcW w:w="425" w:type="dxa"/>
          </w:tcPr>
          <w:p w14:paraId="62C031EC"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16</w:t>
            </w:r>
          </w:p>
          <w:p w14:paraId="02480C85"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06</w:t>
            </w:r>
          </w:p>
          <w:p w14:paraId="2114FF5E" w14:textId="77777777" w:rsidR="00173C11" w:rsidRPr="00E4056A" w:rsidRDefault="00173C11" w:rsidP="009D0E5E">
            <w:pPr>
              <w:pStyle w:val="TableParagraph"/>
              <w:jc w:val="center"/>
              <w:rPr>
                <w:rFonts w:ascii="Times New Roman" w:hAnsi="Times New Roman" w:cs="Times New Roman"/>
                <w:sz w:val="24"/>
                <w:szCs w:val="24"/>
              </w:rPr>
            </w:pPr>
            <w:r w:rsidRPr="00E4056A">
              <w:rPr>
                <w:rFonts w:ascii="Times New Roman" w:hAnsi="Times New Roman" w:cs="Times New Roman"/>
                <w:sz w:val="24"/>
                <w:szCs w:val="24"/>
              </w:rPr>
              <w:t>01*</w:t>
            </w:r>
          </w:p>
        </w:tc>
        <w:tc>
          <w:tcPr>
            <w:tcW w:w="2126" w:type="dxa"/>
          </w:tcPr>
          <w:p w14:paraId="3D9583B4" w14:textId="77777777" w:rsidR="00173C11" w:rsidRPr="00E4056A"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При техническом</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обслуживании</w:t>
            </w:r>
            <w:r w:rsidRPr="00E4056A">
              <w:rPr>
                <w:rFonts w:ascii="Times New Roman" w:hAnsi="Times New Roman" w:cs="Times New Roman"/>
                <w:spacing w:val="-10"/>
                <w:sz w:val="24"/>
                <w:szCs w:val="24"/>
              </w:rPr>
              <w:t xml:space="preserve"> </w:t>
            </w:r>
            <w:r w:rsidRPr="00E4056A">
              <w:rPr>
                <w:rFonts w:ascii="Times New Roman" w:hAnsi="Times New Roman" w:cs="Times New Roman"/>
                <w:sz w:val="24"/>
                <w:szCs w:val="24"/>
              </w:rPr>
              <w:t>и</w:t>
            </w:r>
            <w:r w:rsidRPr="00E4056A">
              <w:rPr>
                <w:rFonts w:ascii="Times New Roman" w:hAnsi="Times New Roman" w:cs="Times New Roman"/>
                <w:spacing w:val="-10"/>
                <w:sz w:val="24"/>
                <w:szCs w:val="24"/>
              </w:rPr>
              <w:t xml:space="preserve"> </w:t>
            </w:r>
            <w:r w:rsidRPr="00E4056A">
              <w:rPr>
                <w:rFonts w:ascii="Times New Roman" w:hAnsi="Times New Roman" w:cs="Times New Roman"/>
                <w:sz w:val="24"/>
                <w:szCs w:val="24"/>
              </w:rPr>
              <w:t>ремонте</w:t>
            </w:r>
            <w:r w:rsidRPr="00E4056A">
              <w:rPr>
                <w:rFonts w:ascii="Times New Roman" w:hAnsi="Times New Roman" w:cs="Times New Roman"/>
                <w:spacing w:val="-45"/>
                <w:sz w:val="24"/>
                <w:szCs w:val="24"/>
              </w:rPr>
              <w:t xml:space="preserve"> </w:t>
            </w:r>
            <w:r w:rsidRPr="00E4056A">
              <w:rPr>
                <w:rFonts w:ascii="Times New Roman" w:hAnsi="Times New Roman" w:cs="Times New Roman"/>
                <w:sz w:val="24"/>
                <w:szCs w:val="24"/>
              </w:rPr>
              <w:t>автотранспорта</w:t>
            </w:r>
          </w:p>
        </w:tc>
        <w:tc>
          <w:tcPr>
            <w:tcW w:w="3911" w:type="dxa"/>
          </w:tcPr>
          <w:p w14:paraId="2BEA76F8" w14:textId="77777777" w:rsidR="00173C11" w:rsidRPr="00B90CA2" w:rsidRDefault="00173C11" w:rsidP="009D0E5E">
            <w:pPr>
              <w:pStyle w:val="TableParagraph"/>
              <w:rPr>
                <w:rFonts w:ascii="Times New Roman" w:hAnsi="Times New Roman" w:cs="Times New Roman"/>
                <w:sz w:val="24"/>
                <w:szCs w:val="24"/>
              </w:rPr>
            </w:pPr>
            <w:r w:rsidRPr="00E4056A">
              <w:rPr>
                <w:rFonts w:ascii="Times New Roman" w:hAnsi="Times New Roman" w:cs="Times New Roman"/>
                <w:sz w:val="24"/>
                <w:szCs w:val="24"/>
              </w:rPr>
              <w:t>Временное хранение (не более 6-ти</w:t>
            </w:r>
            <w:r w:rsidRPr="00E4056A">
              <w:rPr>
                <w:rFonts w:ascii="Times New Roman" w:hAnsi="Times New Roman" w:cs="Times New Roman"/>
                <w:spacing w:val="-45"/>
                <w:sz w:val="24"/>
                <w:szCs w:val="24"/>
              </w:rPr>
              <w:t xml:space="preserve"> </w:t>
            </w:r>
            <w:r w:rsidRPr="00E4056A">
              <w:rPr>
                <w:rFonts w:ascii="Times New Roman" w:hAnsi="Times New Roman" w:cs="Times New Roman"/>
                <w:sz w:val="24"/>
                <w:szCs w:val="24"/>
              </w:rPr>
              <w:t>месяцев) в закрытых емкостях на</w:t>
            </w:r>
            <w:r w:rsidRPr="00E4056A">
              <w:rPr>
                <w:rFonts w:ascii="Times New Roman" w:hAnsi="Times New Roman" w:cs="Times New Roman"/>
                <w:spacing w:val="-1"/>
                <w:sz w:val="24"/>
                <w:szCs w:val="24"/>
              </w:rPr>
              <w:t xml:space="preserve"> </w:t>
            </w:r>
            <w:r w:rsidRPr="00E4056A">
              <w:rPr>
                <w:rFonts w:ascii="Times New Roman" w:hAnsi="Times New Roman" w:cs="Times New Roman"/>
                <w:sz w:val="24"/>
                <w:szCs w:val="24"/>
              </w:rPr>
              <w:t xml:space="preserve">специальной </w:t>
            </w:r>
            <w:r w:rsidRPr="00E4056A">
              <w:rPr>
                <w:rFonts w:ascii="Times New Roman" w:hAnsi="Times New Roman" w:cs="Times New Roman"/>
                <w:spacing w:val="-1"/>
                <w:sz w:val="24"/>
                <w:szCs w:val="24"/>
              </w:rPr>
              <w:t xml:space="preserve">бетонированной </w:t>
            </w:r>
            <w:r w:rsidRPr="00E4056A">
              <w:rPr>
                <w:rFonts w:ascii="Times New Roman" w:hAnsi="Times New Roman" w:cs="Times New Roman"/>
                <w:sz w:val="24"/>
                <w:szCs w:val="24"/>
              </w:rPr>
              <w:t>площадке на складе СДЯВ. Вывоз</w:t>
            </w:r>
            <w:r w:rsidRPr="00E4056A">
              <w:rPr>
                <w:rFonts w:ascii="Times New Roman" w:hAnsi="Times New Roman" w:cs="Times New Roman"/>
                <w:spacing w:val="1"/>
                <w:sz w:val="24"/>
                <w:szCs w:val="24"/>
              </w:rPr>
              <w:t xml:space="preserve"> </w:t>
            </w:r>
            <w:proofErr w:type="spellStart"/>
            <w:r w:rsidRPr="00E4056A">
              <w:rPr>
                <w:rFonts w:ascii="Times New Roman" w:hAnsi="Times New Roman" w:cs="Times New Roman"/>
                <w:sz w:val="24"/>
                <w:szCs w:val="24"/>
              </w:rPr>
              <w:t>спецорганизациями</w:t>
            </w:r>
            <w:proofErr w:type="spellEnd"/>
            <w:r w:rsidRPr="00E4056A">
              <w:rPr>
                <w:rFonts w:ascii="Times New Roman" w:hAnsi="Times New Roman" w:cs="Times New Roman"/>
                <w:spacing w:val="-4"/>
                <w:sz w:val="24"/>
                <w:szCs w:val="24"/>
              </w:rPr>
              <w:t xml:space="preserve"> </w:t>
            </w:r>
            <w:r w:rsidRPr="00E4056A">
              <w:rPr>
                <w:rFonts w:ascii="Times New Roman" w:hAnsi="Times New Roman" w:cs="Times New Roman"/>
                <w:sz w:val="24"/>
                <w:szCs w:val="24"/>
              </w:rPr>
              <w:t>по</w:t>
            </w:r>
            <w:r w:rsidRPr="00E4056A">
              <w:rPr>
                <w:rFonts w:ascii="Times New Roman" w:hAnsi="Times New Roman" w:cs="Times New Roman"/>
                <w:spacing w:val="-4"/>
                <w:sz w:val="24"/>
                <w:szCs w:val="24"/>
              </w:rPr>
              <w:t xml:space="preserve"> </w:t>
            </w:r>
            <w:r w:rsidRPr="00E4056A">
              <w:rPr>
                <w:rFonts w:ascii="Times New Roman" w:hAnsi="Times New Roman" w:cs="Times New Roman"/>
                <w:sz w:val="24"/>
                <w:szCs w:val="24"/>
              </w:rPr>
              <w:t>договору</w:t>
            </w:r>
          </w:p>
        </w:tc>
      </w:tr>
      <w:tr w:rsidR="00173C11" w:rsidRPr="006D1CA2" w14:paraId="1F21CA99" w14:textId="77777777" w:rsidTr="009D0E5E">
        <w:trPr>
          <w:trHeight w:val="227"/>
          <w:jc w:val="center"/>
        </w:trPr>
        <w:tc>
          <w:tcPr>
            <w:tcW w:w="2689" w:type="dxa"/>
            <w:gridSpan w:val="2"/>
          </w:tcPr>
          <w:p w14:paraId="0516D59D" w14:textId="77777777" w:rsidR="00173C11" w:rsidRPr="00EB7D01" w:rsidRDefault="00173C11" w:rsidP="009D0E5E">
            <w:pPr>
              <w:pStyle w:val="TableParagraph"/>
              <w:ind w:right="138"/>
              <w:jc w:val="right"/>
              <w:rPr>
                <w:rFonts w:ascii="Times New Roman" w:hAnsi="Times New Roman" w:cs="Times New Roman"/>
                <w:sz w:val="24"/>
                <w:szCs w:val="24"/>
              </w:rPr>
            </w:pPr>
            <w:r>
              <w:rPr>
                <w:rFonts w:ascii="Times New Roman" w:hAnsi="Times New Roman" w:cs="Times New Roman"/>
                <w:sz w:val="24"/>
                <w:szCs w:val="24"/>
              </w:rPr>
              <w:t>Итого</w:t>
            </w:r>
          </w:p>
        </w:tc>
        <w:tc>
          <w:tcPr>
            <w:tcW w:w="7454" w:type="dxa"/>
            <w:gridSpan w:val="4"/>
          </w:tcPr>
          <w:p w14:paraId="580DA939" w14:textId="77777777" w:rsidR="00173C11" w:rsidRPr="006D1CA2" w:rsidRDefault="00173C11" w:rsidP="009D0E5E">
            <w:pPr>
              <w:pStyle w:val="TableParagraph"/>
              <w:ind w:left="-138" w:firstLine="425"/>
              <w:rPr>
                <w:rFonts w:ascii="Times New Roman" w:hAnsi="Times New Roman" w:cs="Times New Roman"/>
                <w:sz w:val="24"/>
                <w:szCs w:val="24"/>
              </w:rPr>
            </w:pPr>
            <w:r>
              <w:rPr>
                <w:rFonts w:ascii="Times New Roman" w:hAnsi="Times New Roman" w:cs="Times New Roman"/>
                <w:sz w:val="24"/>
                <w:szCs w:val="24"/>
              </w:rPr>
              <w:t>1200133,5773</w:t>
            </w:r>
          </w:p>
        </w:tc>
      </w:tr>
      <w:tr w:rsidR="00173C11" w:rsidRPr="006D1CA2" w14:paraId="33DBEE40" w14:textId="77777777" w:rsidTr="009D0E5E">
        <w:trPr>
          <w:trHeight w:val="227"/>
          <w:jc w:val="center"/>
        </w:trPr>
        <w:tc>
          <w:tcPr>
            <w:tcW w:w="2689" w:type="dxa"/>
            <w:gridSpan w:val="2"/>
          </w:tcPr>
          <w:p w14:paraId="6E660FB8" w14:textId="77777777" w:rsidR="00173C11" w:rsidRPr="00EB7D01" w:rsidRDefault="00173C11" w:rsidP="009D0E5E">
            <w:pPr>
              <w:pStyle w:val="TableParagraph"/>
              <w:ind w:right="138"/>
              <w:jc w:val="right"/>
              <w:rPr>
                <w:rFonts w:ascii="Times New Roman" w:hAnsi="Times New Roman" w:cs="Times New Roman"/>
                <w:b/>
                <w:bCs/>
                <w:sz w:val="24"/>
                <w:szCs w:val="24"/>
              </w:rPr>
            </w:pPr>
            <w:r w:rsidRPr="00EB7D01">
              <w:rPr>
                <w:rFonts w:ascii="Times New Roman" w:hAnsi="Times New Roman" w:cs="Times New Roman"/>
                <w:b/>
                <w:bCs/>
                <w:sz w:val="24"/>
                <w:szCs w:val="24"/>
              </w:rPr>
              <w:t>Всего, в т.ч.</w:t>
            </w:r>
          </w:p>
        </w:tc>
        <w:tc>
          <w:tcPr>
            <w:tcW w:w="7454" w:type="dxa"/>
            <w:gridSpan w:val="4"/>
          </w:tcPr>
          <w:p w14:paraId="5C75F243" w14:textId="77777777" w:rsidR="00173C11" w:rsidRPr="00725F04" w:rsidRDefault="00173C11" w:rsidP="009D0E5E">
            <w:pPr>
              <w:pStyle w:val="TableParagraph"/>
              <w:ind w:left="-138" w:firstLine="425"/>
              <w:rPr>
                <w:rFonts w:ascii="Times New Roman" w:hAnsi="Times New Roman" w:cs="Times New Roman"/>
                <w:b/>
                <w:bCs/>
                <w:sz w:val="24"/>
                <w:szCs w:val="24"/>
              </w:rPr>
            </w:pPr>
            <w:r w:rsidRPr="00725F04">
              <w:rPr>
                <w:rFonts w:ascii="Times New Roman" w:hAnsi="Times New Roman" w:cs="Times New Roman"/>
                <w:b/>
                <w:bCs/>
                <w:sz w:val="24"/>
                <w:szCs w:val="24"/>
              </w:rPr>
              <w:t>1200300,4718</w:t>
            </w:r>
          </w:p>
        </w:tc>
      </w:tr>
      <w:tr w:rsidR="00173C11" w:rsidRPr="006D1CA2" w14:paraId="2E0C4949" w14:textId="77777777" w:rsidTr="009D0E5E">
        <w:trPr>
          <w:trHeight w:val="227"/>
          <w:jc w:val="center"/>
        </w:trPr>
        <w:tc>
          <w:tcPr>
            <w:tcW w:w="2689" w:type="dxa"/>
            <w:gridSpan w:val="2"/>
          </w:tcPr>
          <w:p w14:paraId="174FD509" w14:textId="77777777" w:rsidR="00173C11" w:rsidRPr="00EB7D01" w:rsidRDefault="00173C11" w:rsidP="009D0E5E">
            <w:pPr>
              <w:pStyle w:val="TableParagraph"/>
              <w:ind w:right="138"/>
              <w:jc w:val="right"/>
              <w:rPr>
                <w:rFonts w:ascii="Times New Roman" w:hAnsi="Times New Roman" w:cs="Times New Roman"/>
                <w:b/>
                <w:bCs/>
                <w:sz w:val="24"/>
                <w:szCs w:val="24"/>
              </w:rPr>
            </w:pPr>
            <w:r w:rsidRPr="00EB7D01">
              <w:rPr>
                <w:rFonts w:ascii="Times New Roman" w:hAnsi="Times New Roman" w:cs="Times New Roman"/>
                <w:b/>
                <w:bCs/>
                <w:sz w:val="24"/>
                <w:szCs w:val="24"/>
              </w:rPr>
              <w:t>отходы производства</w:t>
            </w:r>
          </w:p>
        </w:tc>
        <w:tc>
          <w:tcPr>
            <w:tcW w:w="7454" w:type="dxa"/>
            <w:gridSpan w:val="4"/>
          </w:tcPr>
          <w:p w14:paraId="6CAC6E31" w14:textId="77777777" w:rsidR="00173C11" w:rsidRPr="00725F04" w:rsidRDefault="00173C11" w:rsidP="009D0E5E">
            <w:pPr>
              <w:pStyle w:val="TableParagraph"/>
              <w:ind w:left="-138" w:firstLine="425"/>
              <w:rPr>
                <w:rFonts w:ascii="Times New Roman" w:hAnsi="Times New Roman" w:cs="Times New Roman"/>
                <w:b/>
                <w:bCs/>
                <w:sz w:val="24"/>
                <w:szCs w:val="24"/>
              </w:rPr>
            </w:pPr>
            <w:r w:rsidRPr="00725F04">
              <w:rPr>
                <w:rFonts w:ascii="Times New Roman" w:hAnsi="Times New Roman" w:cs="Times New Roman"/>
                <w:b/>
                <w:bCs/>
                <w:sz w:val="24"/>
                <w:szCs w:val="24"/>
              </w:rPr>
              <w:t>1200292,9718</w:t>
            </w:r>
          </w:p>
        </w:tc>
      </w:tr>
      <w:tr w:rsidR="00173C11" w:rsidRPr="006D1CA2" w14:paraId="6066CCD8" w14:textId="77777777" w:rsidTr="009D0E5E">
        <w:trPr>
          <w:trHeight w:val="227"/>
          <w:jc w:val="center"/>
        </w:trPr>
        <w:tc>
          <w:tcPr>
            <w:tcW w:w="2689" w:type="dxa"/>
            <w:gridSpan w:val="2"/>
          </w:tcPr>
          <w:p w14:paraId="2864362F" w14:textId="77777777" w:rsidR="00173C11" w:rsidRPr="00EB7D01" w:rsidRDefault="00173C11" w:rsidP="009D0E5E">
            <w:pPr>
              <w:pStyle w:val="TableParagraph"/>
              <w:ind w:right="138"/>
              <w:jc w:val="right"/>
              <w:rPr>
                <w:rFonts w:ascii="Times New Roman" w:hAnsi="Times New Roman" w:cs="Times New Roman"/>
                <w:b/>
                <w:bCs/>
                <w:sz w:val="24"/>
                <w:szCs w:val="24"/>
              </w:rPr>
            </w:pPr>
            <w:r w:rsidRPr="00EB7D01">
              <w:rPr>
                <w:rFonts w:ascii="Times New Roman" w:hAnsi="Times New Roman" w:cs="Times New Roman"/>
                <w:b/>
                <w:bCs/>
                <w:sz w:val="24"/>
                <w:szCs w:val="24"/>
              </w:rPr>
              <w:t>отходы потребления</w:t>
            </w:r>
          </w:p>
        </w:tc>
        <w:tc>
          <w:tcPr>
            <w:tcW w:w="7454" w:type="dxa"/>
            <w:gridSpan w:val="4"/>
          </w:tcPr>
          <w:p w14:paraId="277F798D" w14:textId="77777777" w:rsidR="00173C11" w:rsidRPr="00725F04" w:rsidRDefault="00173C11" w:rsidP="009D0E5E">
            <w:pPr>
              <w:pStyle w:val="TableParagraph"/>
              <w:ind w:left="-138" w:firstLine="425"/>
              <w:rPr>
                <w:rFonts w:ascii="Times New Roman" w:hAnsi="Times New Roman" w:cs="Times New Roman"/>
                <w:b/>
                <w:bCs/>
                <w:sz w:val="24"/>
                <w:szCs w:val="24"/>
              </w:rPr>
            </w:pPr>
            <w:r>
              <w:rPr>
                <w:rFonts w:ascii="Times New Roman" w:hAnsi="Times New Roman" w:cs="Times New Roman"/>
                <w:b/>
                <w:bCs/>
                <w:sz w:val="24"/>
                <w:szCs w:val="24"/>
              </w:rPr>
              <w:t xml:space="preserve">            </w:t>
            </w:r>
            <w:r w:rsidRPr="00725F04">
              <w:rPr>
                <w:rFonts w:ascii="Times New Roman" w:hAnsi="Times New Roman" w:cs="Times New Roman"/>
                <w:b/>
                <w:bCs/>
                <w:sz w:val="24"/>
                <w:szCs w:val="24"/>
              </w:rPr>
              <w:t>7,5</w:t>
            </w:r>
          </w:p>
        </w:tc>
      </w:tr>
    </w:tbl>
    <w:p w14:paraId="62CD6444" w14:textId="77777777" w:rsidR="00173C11" w:rsidRPr="002B4DB3" w:rsidRDefault="00173C11" w:rsidP="00173C11">
      <w:pPr>
        <w:pStyle w:val="ad"/>
        <w:tabs>
          <w:tab w:val="left" w:pos="1276"/>
        </w:tabs>
        <w:spacing w:after="0" w:line="240" w:lineRule="auto"/>
        <w:ind w:left="0" w:firstLine="567"/>
        <w:jc w:val="both"/>
        <w:rPr>
          <w:rFonts w:ascii="Times New Roman" w:hAnsi="Times New Roman" w:cs="Times New Roman"/>
          <w:iCs/>
          <w:sz w:val="24"/>
          <w:szCs w:val="24"/>
        </w:rPr>
      </w:pPr>
      <w:r w:rsidRPr="002B4DB3">
        <w:rPr>
          <w:rFonts w:ascii="Times New Roman" w:hAnsi="Times New Roman" w:cs="Times New Roman"/>
          <w:iCs/>
          <w:sz w:val="24"/>
          <w:szCs w:val="24"/>
        </w:rPr>
        <w:lastRenderedPageBreak/>
        <w:t xml:space="preserve">Шлак после пирометаллургии не является отходом, т.к. </w:t>
      </w:r>
      <w:r w:rsidRPr="002B4DB3">
        <w:rPr>
          <w:rFonts w:ascii="Times New Roman" w:hAnsi="Times New Roman" w:cs="Times New Roman"/>
          <w:sz w:val="24"/>
          <w:szCs w:val="24"/>
        </w:rPr>
        <w:t>подвергается вторичной переплавке для удаления остаточного количества золота в нем, далее утилизируется в бункер дробилки для последующей укладки в рудный штабель и извлечения цианированием остаточного металла в нем.</w:t>
      </w:r>
    </w:p>
    <w:p w14:paraId="7C8C70D2" w14:textId="77777777" w:rsidR="00173C11" w:rsidRDefault="00173C11" w:rsidP="00173C11">
      <w:pPr>
        <w:pStyle w:val="ad"/>
        <w:tabs>
          <w:tab w:val="left" w:pos="1276"/>
        </w:tabs>
        <w:spacing w:after="0" w:line="240" w:lineRule="auto"/>
        <w:ind w:left="0" w:firstLine="567"/>
        <w:jc w:val="both"/>
        <w:rPr>
          <w:rFonts w:ascii="Times New Roman" w:hAnsi="Times New Roman" w:cs="Times New Roman"/>
          <w:sz w:val="24"/>
          <w:szCs w:val="24"/>
        </w:rPr>
      </w:pPr>
      <w:r w:rsidRPr="002B4DB3">
        <w:rPr>
          <w:rFonts w:ascii="Times New Roman" w:hAnsi="Times New Roman" w:cs="Times New Roman"/>
          <w:sz w:val="24"/>
          <w:szCs w:val="24"/>
        </w:rPr>
        <w:t xml:space="preserve">Упаковочная тара </w:t>
      </w:r>
      <w:proofErr w:type="gramStart"/>
      <w:r w:rsidRPr="002B4DB3">
        <w:rPr>
          <w:rFonts w:ascii="Times New Roman" w:hAnsi="Times New Roman" w:cs="Times New Roman"/>
          <w:sz w:val="24"/>
          <w:szCs w:val="24"/>
        </w:rPr>
        <w:t>из под</w:t>
      </w:r>
      <w:proofErr w:type="gramEnd"/>
      <w:r w:rsidRPr="002B4DB3">
        <w:rPr>
          <w:rFonts w:ascii="Times New Roman" w:hAnsi="Times New Roman" w:cs="Times New Roman"/>
          <w:sz w:val="24"/>
          <w:szCs w:val="24"/>
        </w:rPr>
        <w:t xml:space="preserve"> </w:t>
      </w:r>
      <w:proofErr w:type="spellStart"/>
      <w:r w:rsidRPr="002B4DB3">
        <w:rPr>
          <w:rFonts w:ascii="Times New Roman" w:hAnsi="Times New Roman" w:cs="Times New Roman"/>
          <w:sz w:val="24"/>
          <w:szCs w:val="24"/>
        </w:rPr>
        <w:t>антискаланта</w:t>
      </w:r>
      <w:proofErr w:type="spellEnd"/>
      <w:r w:rsidRPr="002B4DB3">
        <w:rPr>
          <w:rFonts w:ascii="Times New Roman" w:hAnsi="Times New Roman" w:cs="Times New Roman"/>
          <w:sz w:val="24"/>
          <w:szCs w:val="24"/>
        </w:rPr>
        <w:t xml:space="preserve"> (</w:t>
      </w:r>
      <w:proofErr w:type="spellStart"/>
      <w:r w:rsidRPr="002B4DB3">
        <w:rPr>
          <w:rFonts w:ascii="Times New Roman" w:hAnsi="Times New Roman" w:cs="Times New Roman"/>
          <w:sz w:val="24"/>
          <w:szCs w:val="24"/>
        </w:rPr>
        <w:t>антинакипин</w:t>
      </w:r>
      <w:proofErr w:type="spellEnd"/>
      <w:r w:rsidRPr="002B4DB3">
        <w:rPr>
          <w:rFonts w:ascii="Times New Roman" w:hAnsi="Times New Roman" w:cs="Times New Roman"/>
          <w:sz w:val="24"/>
          <w:szCs w:val="24"/>
        </w:rPr>
        <w:t xml:space="preserve">) на предприятии не образуется, т.к. </w:t>
      </w:r>
      <w:proofErr w:type="spellStart"/>
      <w:r w:rsidRPr="002B4DB3">
        <w:rPr>
          <w:rFonts w:ascii="Times New Roman" w:hAnsi="Times New Roman" w:cs="Times New Roman"/>
          <w:sz w:val="24"/>
          <w:szCs w:val="24"/>
        </w:rPr>
        <w:t>антинакипин</w:t>
      </w:r>
      <w:proofErr w:type="spellEnd"/>
      <w:r w:rsidRPr="002B4DB3">
        <w:rPr>
          <w:rFonts w:ascii="Times New Roman" w:hAnsi="Times New Roman" w:cs="Times New Roman"/>
          <w:sz w:val="24"/>
          <w:szCs w:val="24"/>
        </w:rPr>
        <w:t xml:space="preserve"> в производственной деятельности ГМЦ не используется.</w:t>
      </w:r>
    </w:p>
    <w:p w14:paraId="32D12C9D" w14:textId="77777777" w:rsidR="00173C11" w:rsidRPr="00793350" w:rsidRDefault="00173C11" w:rsidP="00173C11">
      <w:pPr>
        <w:pStyle w:val="ad"/>
        <w:tabs>
          <w:tab w:val="left" w:pos="1276"/>
        </w:tabs>
        <w:spacing w:after="0" w:line="240" w:lineRule="auto"/>
        <w:ind w:left="0" w:firstLine="567"/>
        <w:jc w:val="both"/>
        <w:rPr>
          <w:rFonts w:ascii="Times New Roman" w:hAnsi="Times New Roman" w:cs="Times New Roman"/>
          <w:sz w:val="24"/>
          <w:szCs w:val="24"/>
        </w:rPr>
      </w:pPr>
      <w:r w:rsidRPr="00793350">
        <w:rPr>
          <w:rFonts w:ascii="Times New Roman" w:hAnsi="Times New Roman" w:cs="Times New Roman"/>
          <w:sz w:val="24"/>
          <w:szCs w:val="24"/>
        </w:rPr>
        <w:t>Отработанный активированный уголь не является отходом, т.к. является оборотным продуктом</w:t>
      </w:r>
      <w:r>
        <w:rPr>
          <w:rFonts w:ascii="Times New Roman" w:hAnsi="Times New Roman" w:cs="Times New Roman"/>
          <w:sz w:val="24"/>
          <w:szCs w:val="24"/>
        </w:rPr>
        <w:t>,</w:t>
      </w:r>
      <w:r w:rsidRPr="00793350">
        <w:rPr>
          <w:rFonts w:ascii="Times New Roman" w:hAnsi="Times New Roman" w:cs="Times New Roman"/>
          <w:sz w:val="24"/>
          <w:szCs w:val="24"/>
        </w:rPr>
        <w:t xml:space="preserve"> многократно использу</w:t>
      </w:r>
      <w:r>
        <w:rPr>
          <w:rFonts w:ascii="Times New Roman" w:hAnsi="Times New Roman" w:cs="Times New Roman"/>
          <w:sz w:val="24"/>
          <w:szCs w:val="24"/>
        </w:rPr>
        <w:t>ющимся</w:t>
      </w:r>
      <w:r w:rsidRPr="00793350">
        <w:rPr>
          <w:rFonts w:ascii="Times New Roman" w:hAnsi="Times New Roman" w:cs="Times New Roman"/>
          <w:sz w:val="24"/>
          <w:szCs w:val="24"/>
        </w:rPr>
        <w:t xml:space="preserve"> в цикле “сорбция-десорбция”</w:t>
      </w:r>
      <w:r>
        <w:rPr>
          <w:rFonts w:ascii="Times New Roman" w:hAnsi="Times New Roman" w:cs="Times New Roman"/>
          <w:sz w:val="24"/>
          <w:szCs w:val="24"/>
        </w:rPr>
        <w:t xml:space="preserve"> после кислотной обработке и реактивации в ГМЦ.</w:t>
      </w:r>
    </w:p>
    <w:p w14:paraId="1DA9547C" w14:textId="77777777" w:rsidR="00173C11" w:rsidRPr="00251BE4" w:rsidRDefault="00173C11" w:rsidP="00173C11">
      <w:pPr>
        <w:pStyle w:val="ab"/>
        <w:spacing w:line="240" w:lineRule="auto"/>
        <w:ind w:left="0" w:firstLine="707"/>
        <w:jc w:val="both"/>
        <w:rPr>
          <w:rFonts w:ascii="Times New Roman" w:hAnsi="Times New Roman" w:cs="Times New Roman"/>
          <w:sz w:val="24"/>
          <w:szCs w:val="24"/>
        </w:rPr>
      </w:pPr>
      <w:r w:rsidRPr="00027C1F">
        <w:rPr>
          <w:rFonts w:ascii="Times New Roman" w:hAnsi="Times New Roman" w:cs="Times New Roman"/>
          <w:sz w:val="24"/>
          <w:szCs w:val="24"/>
        </w:rPr>
        <w:t>Перечень</w:t>
      </w:r>
      <w:r w:rsidRPr="00027C1F">
        <w:rPr>
          <w:rFonts w:ascii="Times New Roman" w:hAnsi="Times New Roman" w:cs="Times New Roman"/>
          <w:spacing w:val="1"/>
          <w:sz w:val="24"/>
          <w:szCs w:val="24"/>
        </w:rPr>
        <w:t xml:space="preserve"> </w:t>
      </w:r>
      <w:r w:rsidRPr="00027C1F">
        <w:rPr>
          <w:rFonts w:ascii="Times New Roman" w:hAnsi="Times New Roman" w:cs="Times New Roman"/>
          <w:sz w:val="24"/>
          <w:szCs w:val="24"/>
        </w:rPr>
        <w:t>отходов</w:t>
      </w:r>
      <w:r w:rsidRPr="00027C1F">
        <w:rPr>
          <w:rFonts w:ascii="Times New Roman" w:hAnsi="Times New Roman" w:cs="Times New Roman"/>
          <w:spacing w:val="1"/>
          <w:sz w:val="24"/>
          <w:szCs w:val="24"/>
        </w:rPr>
        <w:t xml:space="preserve"> </w:t>
      </w:r>
      <w:r w:rsidRPr="00027C1F">
        <w:rPr>
          <w:rFonts w:ascii="Times New Roman" w:hAnsi="Times New Roman" w:cs="Times New Roman"/>
          <w:sz w:val="24"/>
          <w:szCs w:val="24"/>
        </w:rPr>
        <w:t>производства</w:t>
      </w:r>
      <w:r w:rsidRPr="00027C1F">
        <w:rPr>
          <w:rFonts w:ascii="Times New Roman" w:hAnsi="Times New Roman" w:cs="Times New Roman"/>
          <w:spacing w:val="1"/>
          <w:sz w:val="24"/>
          <w:szCs w:val="24"/>
        </w:rPr>
        <w:t xml:space="preserve"> </w:t>
      </w:r>
      <w:r w:rsidRPr="00027C1F">
        <w:rPr>
          <w:rFonts w:ascii="Times New Roman" w:hAnsi="Times New Roman" w:cs="Times New Roman"/>
          <w:sz w:val="24"/>
          <w:szCs w:val="24"/>
        </w:rPr>
        <w:t>и</w:t>
      </w:r>
      <w:r w:rsidRPr="00027C1F">
        <w:rPr>
          <w:rFonts w:ascii="Times New Roman" w:hAnsi="Times New Roman" w:cs="Times New Roman"/>
          <w:spacing w:val="1"/>
          <w:sz w:val="24"/>
          <w:szCs w:val="24"/>
        </w:rPr>
        <w:t xml:space="preserve"> </w:t>
      </w:r>
      <w:r w:rsidRPr="00027C1F">
        <w:rPr>
          <w:rFonts w:ascii="Times New Roman" w:hAnsi="Times New Roman" w:cs="Times New Roman"/>
          <w:sz w:val="24"/>
          <w:szCs w:val="24"/>
        </w:rPr>
        <w:t>потребления,</w:t>
      </w:r>
      <w:r w:rsidRPr="00027C1F">
        <w:rPr>
          <w:rFonts w:ascii="Times New Roman" w:hAnsi="Times New Roman" w:cs="Times New Roman"/>
          <w:spacing w:val="1"/>
          <w:sz w:val="24"/>
          <w:szCs w:val="24"/>
        </w:rPr>
        <w:t xml:space="preserve"> </w:t>
      </w:r>
      <w:r w:rsidRPr="00027C1F">
        <w:rPr>
          <w:rFonts w:ascii="Times New Roman" w:hAnsi="Times New Roman" w:cs="Times New Roman"/>
          <w:sz w:val="24"/>
          <w:szCs w:val="24"/>
        </w:rPr>
        <w:t>образующихся</w:t>
      </w:r>
      <w:r w:rsidRPr="00027C1F">
        <w:rPr>
          <w:rFonts w:ascii="Times New Roman" w:hAnsi="Times New Roman" w:cs="Times New Roman"/>
          <w:spacing w:val="1"/>
          <w:sz w:val="24"/>
          <w:szCs w:val="24"/>
        </w:rPr>
        <w:t xml:space="preserve"> </w:t>
      </w:r>
      <w:r w:rsidRPr="00027C1F">
        <w:rPr>
          <w:rFonts w:ascii="Times New Roman" w:hAnsi="Times New Roman" w:cs="Times New Roman"/>
          <w:sz w:val="24"/>
          <w:szCs w:val="24"/>
        </w:rPr>
        <w:t>в</w:t>
      </w:r>
      <w:r w:rsidRPr="00027C1F">
        <w:rPr>
          <w:rFonts w:ascii="Times New Roman" w:hAnsi="Times New Roman" w:cs="Times New Roman"/>
          <w:spacing w:val="1"/>
          <w:sz w:val="24"/>
          <w:szCs w:val="24"/>
        </w:rPr>
        <w:t xml:space="preserve"> </w:t>
      </w:r>
      <w:r w:rsidRPr="00027C1F">
        <w:rPr>
          <w:rFonts w:ascii="Times New Roman" w:hAnsi="Times New Roman" w:cs="Times New Roman"/>
          <w:sz w:val="24"/>
          <w:szCs w:val="24"/>
        </w:rPr>
        <w:t>процессе</w:t>
      </w:r>
      <w:r w:rsidRPr="00251BE4">
        <w:rPr>
          <w:rFonts w:ascii="Times New Roman" w:hAnsi="Times New Roman" w:cs="Times New Roman"/>
          <w:spacing w:val="1"/>
          <w:sz w:val="24"/>
          <w:szCs w:val="24"/>
        </w:rPr>
        <w:t xml:space="preserve"> </w:t>
      </w:r>
      <w:r w:rsidRPr="00251BE4">
        <w:rPr>
          <w:rFonts w:ascii="Times New Roman" w:hAnsi="Times New Roman" w:cs="Times New Roman"/>
          <w:sz w:val="24"/>
          <w:szCs w:val="24"/>
        </w:rPr>
        <w:t>строительства:</w:t>
      </w:r>
    </w:p>
    <w:tbl>
      <w:tblPr>
        <w:tblStyle w:val="TableNormal"/>
        <w:tblW w:w="101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7"/>
        <w:gridCol w:w="5865"/>
        <w:gridCol w:w="1981"/>
        <w:gridCol w:w="1385"/>
      </w:tblGrid>
      <w:tr w:rsidR="00173C11" w:rsidRPr="00251BE4" w14:paraId="06DE2ADD" w14:textId="77777777" w:rsidTr="009D0E5E">
        <w:trPr>
          <w:trHeight w:val="551"/>
          <w:jc w:val="center"/>
        </w:trPr>
        <w:tc>
          <w:tcPr>
            <w:tcW w:w="907" w:type="dxa"/>
          </w:tcPr>
          <w:p w14:paraId="041ADD89" w14:textId="77777777" w:rsidR="00173C11" w:rsidRPr="00251BE4" w:rsidRDefault="00173C11" w:rsidP="009D0E5E">
            <w:pPr>
              <w:pStyle w:val="TableParagraph"/>
              <w:jc w:val="center"/>
              <w:rPr>
                <w:rFonts w:ascii="Times New Roman" w:hAnsi="Times New Roman" w:cs="Times New Roman"/>
                <w:b/>
                <w:sz w:val="24"/>
                <w:szCs w:val="24"/>
              </w:rPr>
            </w:pPr>
            <w:r w:rsidRPr="00251BE4">
              <w:rPr>
                <w:rFonts w:ascii="Times New Roman" w:hAnsi="Times New Roman" w:cs="Times New Roman"/>
                <w:b/>
                <w:sz w:val="24"/>
                <w:szCs w:val="24"/>
              </w:rPr>
              <w:t>№</w:t>
            </w:r>
            <w:r w:rsidRPr="00251BE4">
              <w:rPr>
                <w:rFonts w:ascii="Times New Roman" w:hAnsi="Times New Roman" w:cs="Times New Roman"/>
                <w:b/>
                <w:spacing w:val="-2"/>
                <w:sz w:val="24"/>
                <w:szCs w:val="24"/>
              </w:rPr>
              <w:t xml:space="preserve"> </w:t>
            </w:r>
            <w:r w:rsidRPr="00251BE4">
              <w:rPr>
                <w:rFonts w:ascii="Times New Roman" w:hAnsi="Times New Roman" w:cs="Times New Roman"/>
                <w:b/>
                <w:sz w:val="24"/>
                <w:szCs w:val="24"/>
              </w:rPr>
              <w:t>п/п</w:t>
            </w:r>
          </w:p>
        </w:tc>
        <w:tc>
          <w:tcPr>
            <w:tcW w:w="5865" w:type="dxa"/>
          </w:tcPr>
          <w:p w14:paraId="15B184FF" w14:textId="77777777" w:rsidR="00173C11" w:rsidRPr="00251BE4" w:rsidRDefault="00173C11" w:rsidP="009D0E5E">
            <w:pPr>
              <w:pStyle w:val="TableParagraph"/>
              <w:jc w:val="center"/>
              <w:rPr>
                <w:rFonts w:ascii="Times New Roman" w:hAnsi="Times New Roman" w:cs="Times New Roman"/>
                <w:b/>
                <w:sz w:val="24"/>
                <w:szCs w:val="24"/>
              </w:rPr>
            </w:pPr>
            <w:r w:rsidRPr="00251BE4">
              <w:rPr>
                <w:rFonts w:ascii="Times New Roman" w:hAnsi="Times New Roman" w:cs="Times New Roman"/>
                <w:b/>
                <w:sz w:val="24"/>
                <w:szCs w:val="24"/>
              </w:rPr>
              <w:t>Наименование</w:t>
            </w:r>
            <w:r w:rsidRPr="00251BE4">
              <w:rPr>
                <w:rFonts w:ascii="Times New Roman" w:hAnsi="Times New Roman" w:cs="Times New Roman"/>
                <w:b/>
                <w:spacing w:val="-6"/>
                <w:sz w:val="24"/>
                <w:szCs w:val="24"/>
              </w:rPr>
              <w:t xml:space="preserve"> </w:t>
            </w:r>
            <w:r w:rsidRPr="00251BE4">
              <w:rPr>
                <w:rFonts w:ascii="Times New Roman" w:hAnsi="Times New Roman" w:cs="Times New Roman"/>
                <w:b/>
                <w:sz w:val="24"/>
                <w:szCs w:val="24"/>
              </w:rPr>
              <w:t>отходов</w:t>
            </w:r>
          </w:p>
        </w:tc>
        <w:tc>
          <w:tcPr>
            <w:tcW w:w="1981" w:type="dxa"/>
          </w:tcPr>
          <w:p w14:paraId="5647F544" w14:textId="77777777" w:rsidR="00173C11" w:rsidRPr="00251BE4" w:rsidRDefault="00173C11" w:rsidP="009D0E5E">
            <w:pPr>
              <w:pStyle w:val="TableParagraph"/>
              <w:jc w:val="center"/>
              <w:rPr>
                <w:rFonts w:ascii="Times New Roman" w:hAnsi="Times New Roman" w:cs="Times New Roman"/>
                <w:b/>
                <w:sz w:val="24"/>
                <w:szCs w:val="24"/>
              </w:rPr>
            </w:pPr>
            <w:r w:rsidRPr="00251BE4">
              <w:rPr>
                <w:rFonts w:ascii="Times New Roman" w:hAnsi="Times New Roman" w:cs="Times New Roman"/>
                <w:b/>
                <w:spacing w:val="-1"/>
                <w:sz w:val="24"/>
                <w:szCs w:val="24"/>
              </w:rPr>
              <w:t>Количество,</w:t>
            </w:r>
            <w:r w:rsidRPr="00251BE4">
              <w:rPr>
                <w:rFonts w:ascii="Times New Roman" w:hAnsi="Times New Roman" w:cs="Times New Roman"/>
                <w:b/>
                <w:spacing w:val="-64"/>
                <w:sz w:val="24"/>
                <w:szCs w:val="24"/>
              </w:rPr>
              <w:t xml:space="preserve"> </w:t>
            </w:r>
            <w:r w:rsidRPr="00251BE4">
              <w:rPr>
                <w:rFonts w:ascii="Times New Roman" w:hAnsi="Times New Roman" w:cs="Times New Roman"/>
                <w:b/>
                <w:sz w:val="24"/>
                <w:szCs w:val="24"/>
              </w:rPr>
              <w:t>т/год</w:t>
            </w:r>
          </w:p>
        </w:tc>
        <w:tc>
          <w:tcPr>
            <w:tcW w:w="1385" w:type="dxa"/>
          </w:tcPr>
          <w:p w14:paraId="2199083F" w14:textId="77777777" w:rsidR="00173C11" w:rsidRPr="00251BE4" w:rsidRDefault="00173C11" w:rsidP="009D0E5E">
            <w:pPr>
              <w:pStyle w:val="TableParagraph"/>
              <w:jc w:val="center"/>
              <w:rPr>
                <w:rFonts w:ascii="Times New Roman" w:hAnsi="Times New Roman" w:cs="Times New Roman"/>
                <w:b/>
                <w:sz w:val="24"/>
                <w:szCs w:val="24"/>
              </w:rPr>
            </w:pPr>
            <w:r w:rsidRPr="00251BE4">
              <w:rPr>
                <w:rFonts w:ascii="Times New Roman" w:hAnsi="Times New Roman" w:cs="Times New Roman"/>
                <w:b/>
                <w:sz w:val="24"/>
                <w:szCs w:val="24"/>
              </w:rPr>
              <w:t>Код</w:t>
            </w:r>
            <w:r w:rsidRPr="00251BE4">
              <w:rPr>
                <w:rFonts w:ascii="Times New Roman" w:hAnsi="Times New Roman" w:cs="Times New Roman"/>
                <w:b/>
                <w:spacing w:val="-2"/>
                <w:sz w:val="24"/>
                <w:szCs w:val="24"/>
              </w:rPr>
              <w:t xml:space="preserve"> </w:t>
            </w:r>
          </w:p>
        </w:tc>
      </w:tr>
      <w:tr w:rsidR="00173C11" w:rsidRPr="00C559E3" w14:paraId="68CC1206" w14:textId="77777777" w:rsidTr="009D0E5E">
        <w:trPr>
          <w:trHeight w:val="277"/>
          <w:jc w:val="center"/>
        </w:trPr>
        <w:tc>
          <w:tcPr>
            <w:tcW w:w="907" w:type="dxa"/>
          </w:tcPr>
          <w:p w14:paraId="141F08D3" w14:textId="77777777" w:rsidR="00173C11" w:rsidRPr="00C559E3" w:rsidRDefault="00173C11" w:rsidP="009D0E5E">
            <w:pPr>
              <w:pStyle w:val="TableParagraph"/>
              <w:jc w:val="center"/>
              <w:rPr>
                <w:rFonts w:ascii="Times New Roman" w:hAnsi="Times New Roman" w:cs="Times New Roman"/>
                <w:bCs/>
                <w:sz w:val="24"/>
                <w:szCs w:val="24"/>
              </w:rPr>
            </w:pPr>
            <w:r w:rsidRPr="00C559E3">
              <w:rPr>
                <w:rFonts w:ascii="Times New Roman" w:hAnsi="Times New Roman" w:cs="Times New Roman"/>
                <w:bCs/>
                <w:w w:val="99"/>
                <w:sz w:val="24"/>
                <w:szCs w:val="24"/>
              </w:rPr>
              <w:t>1</w:t>
            </w:r>
          </w:p>
        </w:tc>
        <w:tc>
          <w:tcPr>
            <w:tcW w:w="5865" w:type="dxa"/>
          </w:tcPr>
          <w:p w14:paraId="05A24466" w14:textId="77777777" w:rsidR="00173C11" w:rsidRPr="00C559E3" w:rsidRDefault="00173C11" w:rsidP="009D0E5E">
            <w:pPr>
              <w:pStyle w:val="TableParagraph"/>
              <w:jc w:val="center"/>
              <w:rPr>
                <w:rFonts w:ascii="Times New Roman" w:hAnsi="Times New Roman" w:cs="Times New Roman"/>
                <w:bCs/>
                <w:sz w:val="24"/>
                <w:szCs w:val="24"/>
              </w:rPr>
            </w:pPr>
            <w:r w:rsidRPr="00C559E3">
              <w:rPr>
                <w:rFonts w:ascii="Times New Roman" w:hAnsi="Times New Roman" w:cs="Times New Roman"/>
                <w:bCs/>
                <w:w w:val="99"/>
                <w:sz w:val="24"/>
                <w:szCs w:val="24"/>
              </w:rPr>
              <w:t>2</w:t>
            </w:r>
          </w:p>
        </w:tc>
        <w:tc>
          <w:tcPr>
            <w:tcW w:w="1981" w:type="dxa"/>
          </w:tcPr>
          <w:p w14:paraId="3D26A3F1" w14:textId="77777777" w:rsidR="00173C11" w:rsidRPr="00C559E3" w:rsidRDefault="00173C11" w:rsidP="009D0E5E">
            <w:pPr>
              <w:pStyle w:val="TableParagraph"/>
              <w:jc w:val="center"/>
              <w:rPr>
                <w:rFonts w:ascii="Times New Roman" w:hAnsi="Times New Roman" w:cs="Times New Roman"/>
                <w:bCs/>
                <w:sz w:val="24"/>
                <w:szCs w:val="24"/>
              </w:rPr>
            </w:pPr>
            <w:r w:rsidRPr="00C559E3">
              <w:rPr>
                <w:rFonts w:ascii="Times New Roman" w:hAnsi="Times New Roman" w:cs="Times New Roman"/>
                <w:bCs/>
                <w:w w:val="99"/>
                <w:sz w:val="24"/>
                <w:szCs w:val="24"/>
              </w:rPr>
              <w:t>3</w:t>
            </w:r>
          </w:p>
        </w:tc>
        <w:tc>
          <w:tcPr>
            <w:tcW w:w="1385" w:type="dxa"/>
          </w:tcPr>
          <w:p w14:paraId="0E6C38CF" w14:textId="77777777" w:rsidR="00173C11" w:rsidRPr="00C559E3" w:rsidRDefault="00173C11" w:rsidP="009D0E5E">
            <w:pPr>
              <w:pStyle w:val="TableParagraph"/>
              <w:jc w:val="center"/>
              <w:rPr>
                <w:rFonts w:ascii="Times New Roman" w:hAnsi="Times New Roman" w:cs="Times New Roman"/>
                <w:bCs/>
                <w:sz w:val="24"/>
                <w:szCs w:val="24"/>
              </w:rPr>
            </w:pPr>
            <w:r w:rsidRPr="00C559E3">
              <w:rPr>
                <w:rFonts w:ascii="Times New Roman" w:hAnsi="Times New Roman" w:cs="Times New Roman"/>
                <w:bCs/>
                <w:w w:val="99"/>
                <w:sz w:val="24"/>
                <w:szCs w:val="24"/>
              </w:rPr>
              <w:t>4</w:t>
            </w:r>
          </w:p>
        </w:tc>
      </w:tr>
      <w:tr w:rsidR="00173C11" w:rsidRPr="00251BE4" w14:paraId="5963CFBD" w14:textId="77777777" w:rsidTr="009D0E5E">
        <w:trPr>
          <w:trHeight w:val="275"/>
          <w:jc w:val="center"/>
        </w:trPr>
        <w:tc>
          <w:tcPr>
            <w:tcW w:w="10138" w:type="dxa"/>
            <w:gridSpan w:val="4"/>
          </w:tcPr>
          <w:p w14:paraId="77DC4C30" w14:textId="77777777" w:rsidR="00173C11" w:rsidRPr="00251BE4" w:rsidRDefault="00173C11" w:rsidP="009D0E5E">
            <w:pPr>
              <w:pStyle w:val="TableParagraph"/>
              <w:jc w:val="center"/>
              <w:rPr>
                <w:rFonts w:ascii="Times New Roman" w:hAnsi="Times New Roman" w:cs="Times New Roman"/>
                <w:b/>
                <w:i/>
                <w:sz w:val="24"/>
                <w:szCs w:val="24"/>
              </w:rPr>
            </w:pPr>
            <w:r w:rsidRPr="00251BE4">
              <w:rPr>
                <w:rFonts w:ascii="Times New Roman" w:hAnsi="Times New Roman" w:cs="Times New Roman"/>
                <w:b/>
                <w:i/>
                <w:sz w:val="24"/>
                <w:szCs w:val="24"/>
              </w:rPr>
              <w:t>Период</w:t>
            </w:r>
            <w:r w:rsidRPr="00251BE4">
              <w:rPr>
                <w:rFonts w:ascii="Times New Roman" w:hAnsi="Times New Roman" w:cs="Times New Roman"/>
                <w:b/>
                <w:i/>
                <w:spacing w:val="-6"/>
                <w:sz w:val="24"/>
                <w:szCs w:val="24"/>
              </w:rPr>
              <w:t xml:space="preserve"> </w:t>
            </w:r>
            <w:r w:rsidRPr="00251BE4">
              <w:rPr>
                <w:rFonts w:ascii="Times New Roman" w:hAnsi="Times New Roman" w:cs="Times New Roman"/>
                <w:b/>
                <w:i/>
                <w:sz w:val="24"/>
                <w:szCs w:val="24"/>
              </w:rPr>
              <w:t>строительства</w:t>
            </w:r>
          </w:p>
        </w:tc>
      </w:tr>
      <w:tr w:rsidR="00173C11" w:rsidRPr="00251BE4" w14:paraId="65158B72" w14:textId="77777777" w:rsidTr="009D0E5E">
        <w:trPr>
          <w:trHeight w:val="275"/>
          <w:jc w:val="center"/>
        </w:trPr>
        <w:tc>
          <w:tcPr>
            <w:tcW w:w="10138" w:type="dxa"/>
            <w:gridSpan w:val="4"/>
          </w:tcPr>
          <w:p w14:paraId="65255AB4" w14:textId="77777777" w:rsidR="00173C11" w:rsidRPr="00251BE4" w:rsidRDefault="00173C11" w:rsidP="009D0E5E">
            <w:pPr>
              <w:pStyle w:val="TableParagraph"/>
              <w:jc w:val="center"/>
              <w:rPr>
                <w:rFonts w:ascii="Times New Roman" w:hAnsi="Times New Roman" w:cs="Times New Roman"/>
                <w:i/>
                <w:sz w:val="24"/>
                <w:szCs w:val="24"/>
              </w:rPr>
            </w:pPr>
            <w:r w:rsidRPr="00251BE4">
              <w:rPr>
                <w:rFonts w:ascii="Times New Roman" w:hAnsi="Times New Roman" w:cs="Times New Roman"/>
                <w:i/>
                <w:sz w:val="24"/>
                <w:szCs w:val="24"/>
              </w:rPr>
              <w:t>Неопасные</w:t>
            </w:r>
            <w:r w:rsidRPr="00251BE4">
              <w:rPr>
                <w:rFonts w:ascii="Times New Roman" w:hAnsi="Times New Roman" w:cs="Times New Roman"/>
                <w:i/>
                <w:spacing w:val="-4"/>
                <w:sz w:val="24"/>
                <w:szCs w:val="24"/>
              </w:rPr>
              <w:t xml:space="preserve"> </w:t>
            </w:r>
            <w:r w:rsidRPr="00251BE4">
              <w:rPr>
                <w:rFonts w:ascii="Times New Roman" w:hAnsi="Times New Roman" w:cs="Times New Roman"/>
                <w:i/>
                <w:sz w:val="24"/>
                <w:szCs w:val="24"/>
              </w:rPr>
              <w:t>отходы</w:t>
            </w:r>
          </w:p>
        </w:tc>
      </w:tr>
      <w:tr w:rsidR="00173C11" w:rsidRPr="00251BE4" w14:paraId="426151DC" w14:textId="77777777" w:rsidTr="009D0E5E">
        <w:trPr>
          <w:trHeight w:val="275"/>
          <w:jc w:val="center"/>
        </w:trPr>
        <w:tc>
          <w:tcPr>
            <w:tcW w:w="907" w:type="dxa"/>
          </w:tcPr>
          <w:p w14:paraId="06938F60"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w w:val="99"/>
                <w:sz w:val="24"/>
                <w:szCs w:val="24"/>
              </w:rPr>
              <w:t>1</w:t>
            </w:r>
          </w:p>
        </w:tc>
        <w:tc>
          <w:tcPr>
            <w:tcW w:w="5865" w:type="dxa"/>
          </w:tcPr>
          <w:p w14:paraId="65F00C1F" w14:textId="77777777" w:rsidR="00173C11" w:rsidRPr="00251BE4" w:rsidRDefault="00173C11" w:rsidP="009D0E5E">
            <w:pPr>
              <w:pStyle w:val="TableParagraph"/>
              <w:jc w:val="both"/>
              <w:rPr>
                <w:rFonts w:ascii="Times New Roman" w:hAnsi="Times New Roman" w:cs="Times New Roman"/>
                <w:sz w:val="24"/>
                <w:szCs w:val="24"/>
              </w:rPr>
            </w:pPr>
            <w:r w:rsidRPr="00251BE4">
              <w:rPr>
                <w:rFonts w:ascii="Times New Roman" w:hAnsi="Times New Roman" w:cs="Times New Roman"/>
                <w:sz w:val="24"/>
                <w:szCs w:val="24"/>
              </w:rPr>
              <w:t>Твердо-бытовые</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отходы</w:t>
            </w:r>
          </w:p>
        </w:tc>
        <w:tc>
          <w:tcPr>
            <w:tcW w:w="1981" w:type="dxa"/>
          </w:tcPr>
          <w:p w14:paraId="450DEE95" w14:textId="77777777" w:rsidR="00173C11" w:rsidRPr="007A2F6C" w:rsidRDefault="00173C11" w:rsidP="009D0E5E">
            <w:pPr>
              <w:pStyle w:val="TableParagraph"/>
              <w:jc w:val="center"/>
              <w:rPr>
                <w:rFonts w:ascii="Times New Roman" w:hAnsi="Times New Roman" w:cs="Times New Roman"/>
                <w:sz w:val="24"/>
                <w:szCs w:val="24"/>
              </w:rPr>
            </w:pPr>
            <w:r w:rsidRPr="007A2F6C">
              <w:rPr>
                <w:rFonts w:ascii="Times New Roman" w:hAnsi="Times New Roman" w:cs="Times New Roman"/>
                <w:sz w:val="24"/>
                <w:szCs w:val="24"/>
              </w:rPr>
              <w:t>0,191</w:t>
            </w:r>
          </w:p>
        </w:tc>
        <w:tc>
          <w:tcPr>
            <w:tcW w:w="1385" w:type="dxa"/>
          </w:tcPr>
          <w:p w14:paraId="4286A47E"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sz w:val="24"/>
                <w:szCs w:val="24"/>
              </w:rPr>
              <w:t>20</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03</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01</w:t>
            </w:r>
          </w:p>
        </w:tc>
      </w:tr>
      <w:tr w:rsidR="00173C11" w:rsidRPr="00251BE4" w14:paraId="3D9BCC8C" w14:textId="77777777" w:rsidTr="009D0E5E">
        <w:trPr>
          <w:trHeight w:val="275"/>
          <w:jc w:val="center"/>
        </w:trPr>
        <w:tc>
          <w:tcPr>
            <w:tcW w:w="907" w:type="dxa"/>
          </w:tcPr>
          <w:p w14:paraId="2A8E47D4"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w w:val="99"/>
                <w:sz w:val="24"/>
                <w:szCs w:val="24"/>
              </w:rPr>
              <w:t>2</w:t>
            </w:r>
          </w:p>
        </w:tc>
        <w:tc>
          <w:tcPr>
            <w:tcW w:w="5865" w:type="dxa"/>
          </w:tcPr>
          <w:p w14:paraId="2F6660DD" w14:textId="77777777" w:rsidR="00173C11" w:rsidRPr="00251BE4" w:rsidRDefault="00173C11" w:rsidP="009D0E5E">
            <w:pPr>
              <w:pStyle w:val="TableParagraph"/>
              <w:jc w:val="both"/>
              <w:rPr>
                <w:rFonts w:ascii="Times New Roman" w:hAnsi="Times New Roman" w:cs="Times New Roman"/>
                <w:sz w:val="24"/>
                <w:szCs w:val="24"/>
              </w:rPr>
            </w:pPr>
            <w:r w:rsidRPr="00251BE4">
              <w:rPr>
                <w:rFonts w:ascii="Times New Roman" w:hAnsi="Times New Roman" w:cs="Times New Roman"/>
                <w:sz w:val="24"/>
                <w:szCs w:val="24"/>
              </w:rPr>
              <w:t>Строительные отходы</w:t>
            </w:r>
          </w:p>
        </w:tc>
        <w:tc>
          <w:tcPr>
            <w:tcW w:w="1981" w:type="dxa"/>
          </w:tcPr>
          <w:p w14:paraId="059ED7C1" w14:textId="77777777" w:rsidR="00173C11" w:rsidRPr="007A2F6C" w:rsidRDefault="00173C11" w:rsidP="009D0E5E">
            <w:pPr>
              <w:pStyle w:val="TableParagraph"/>
              <w:jc w:val="center"/>
              <w:rPr>
                <w:rFonts w:ascii="Times New Roman" w:hAnsi="Times New Roman" w:cs="Times New Roman"/>
                <w:sz w:val="24"/>
                <w:szCs w:val="24"/>
              </w:rPr>
            </w:pPr>
            <w:r w:rsidRPr="007A2F6C">
              <w:rPr>
                <w:rFonts w:ascii="Times New Roman" w:hAnsi="Times New Roman" w:cs="Times New Roman"/>
                <w:sz w:val="24"/>
                <w:szCs w:val="24"/>
              </w:rPr>
              <w:t>0,5</w:t>
            </w:r>
          </w:p>
        </w:tc>
        <w:tc>
          <w:tcPr>
            <w:tcW w:w="1385" w:type="dxa"/>
          </w:tcPr>
          <w:p w14:paraId="39C7B5F2"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sz w:val="24"/>
                <w:szCs w:val="24"/>
              </w:rPr>
              <w:t>17</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01</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07</w:t>
            </w:r>
          </w:p>
        </w:tc>
      </w:tr>
      <w:tr w:rsidR="00173C11" w:rsidRPr="00251BE4" w14:paraId="0D5B676B" w14:textId="77777777" w:rsidTr="009D0E5E">
        <w:trPr>
          <w:trHeight w:val="275"/>
          <w:jc w:val="center"/>
        </w:trPr>
        <w:tc>
          <w:tcPr>
            <w:tcW w:w="907" w:type="dxa"/>
          </w:tcPr>
          <w:p w14:paraId="1D02E337"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w w:val="99"/>
                <w:sz w:val="24"/>
                <w:szCs w:val="24"/>
              </w:rPr>
              <w:t>3</w:t>
            </w:r>
          </w:p>
        </w:tc>
        <w:tc>
          <w:tcPr>
            <w:tcW w:w="5865" w:type="dxa"/>
          </w:tcPr>
          <w:p w14:paraId="12D36BFB" w14:textId="77777777" w:rsidR="00173C11" w:rsidRPr="00251BE4" w:rsidRDefault="00173C11" w:rsidP="009D0E5E">
            <w:pPr>
              <w:pStyle w:val="TableParagraph"/>
              <w:jc w:val="both"/>
              <w:rPr>
                <w:rFonts w:ascii="Times New Roman" w:hAnsi="Times New Roman" w:cs="Times New Roman"/>
                <w:sz w:val="24"/>
                <w:szCs w:val="24"/>
              </w:rPr>
            </w:pPr>
            <w:r w:rsidRPr="00251BE4">
              <w:rPr>
                <w:rFonts w:ascii="Times New Roman" w:hAnsi="Times New Roman" w:cs="Times New Roman"/>
                <w:sz w:val="24"/>
                <w:szCs w:val="24"/>
              </w:rPr>
              <w:t>Обрезки</w:t>
            </w:r>
            <w:r w:rsidRPr="00251BE4">
              <w:rPr>
                <w:rFonts w:ascii="Times New Roman" w:hAnsi="Times New Roman" w:cs="Times New Roman"/>
                <w:spacing w:val="-8"/>
                <w:sz w:val="24"/>
                <w:szCs w:val="24"/>
              </w:rPr>
              <w:t xml:space="preserve"> </w:t>
            </w:r>
            <w:r w:rsidRPr="00251BE4">
              <w:rPr>
                <w:rFonts w:ascii="Times New Roman" w:hAnsi="Times New Roman" w:cs="Times New Roman"/>
                <w:sz w:val="24"/>
                <w:szCs w:val="24"/>
              </w:rPr>
              <w:t>ПЭ</w:t>
            </w:r>
            <w:r w:rsidRPr="00251BE4">
              <w:rPr>
                <w:rFonts w:ascii="Times New Roman" w:hAnsi="Times New Roman" w:cs="Times New Roman"/>
                <w:spacing w:val="-6"/>
                <w:sz w:val="24"/>
                <w:szCs w:val="24"/>
              </w:rPr>
              <w:t xml:space="preserve"> </w:t>
            </w:r>
            <w:r w:rsidRPr="00251BE4">
              <w:rPr>
                <w:rFonts w:ascii="Times New Roman" w:hAnsi="Times New Roman" w:cs="Times New Roman"/>
                <w:sz w:val="24"/>
                <w:szCs w:val="24"/>
              </w:rPr>
              <w:t>труб</w:t>
            </w:r>
          </w:p>
        </w:tc>
        <w:tc>
          <w:tcPr>
            <w:tcW w:w="1981" w:type="dxa"/>
          </w:tcPr>
          <w:p w14:paraId="53E23C19" w14:textId="77777777" w:rsidR="00173C11" w:rsidRPr="007A2F6C" w:rsidRDefault="00173C11" w:rsidP="009D0E5E">
            <w:pPr>
              <w:pStyle w:val="TableParagraph"/>
              <w:jc w:val="center"/>
              <w:rPr>
                <w:rFonts w:ascii="Times New Roman" w:hAnsi="Times New Roman" w:cs="Times New Roman"/>
                <w:sz w:val="24"/>
                <w:szCs w:val="24"/>
              </w:rPr>
            </w:pPr>
            <w:r w:rsidRPr="007A2F6C">
              <w:rPr>
                <w:rFonts w:ascii="Times New Roman" w:hAnsi="Times New Roman" w:cs="Times New Roman"/>
                <w:sz w:val="24"/>
                <w:szCs w:val="24"/>
              </w:rPr>
              <w:t>0,140</w:t>
            </w:r>
          </w:p>
        </w:tc>
        <w:tc>
          <w:tcPr>
            <w:tcW w:w="1385" w:type="dxa"/>
          </w:tcPr>
          <w:p w14:paraId="2928629A"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sz w:val="24"/>
                <w:szCs w:val="24"/>
              </w:rPr>
              <w:t>07</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02</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13</w:t>
            </w:r>
          </w:p>
        </w:tc>
      </w:tr>
      <w:tr w:rsidR="00173C11" w:rsidRPr="00251BE4" w14:paraId="19DD5E82" w14:textId="77777777" w:rsidTr="009D0E5E">
        <w:trPr>
          <w:trHeight w:val="275"/>
          <w:jc w:val="center"/>
        </w:trPr>
        <w:tc>
          <w:tcPr>
            <w:tcW w:w="907" w:type="dxa"/>
          </w:tcPr>
          <w:p w14:paraId="069B3390" w14:textId="77777777" w:rsidR="00173C11" w:rsidRPr="0089146C" w:rsidRDefault="00173C11" w:rsidP="009D0E5E">
            <w:pPr>
              <w:pStyle w:val="TableParagraph"/>
              <w:jc w:val="center"/>
              <w:rPr>
                <w:rFonts w:ascii="Times New Roman" w:hAnsi="Times New Roman" w:cs="Times New Roman"/>
                <w:w w:val="99"/>
                <w:sz w:val="24"/>
                <w:szCs w:val="24"/>
              </w:rPr>
            </w:pPr>
            <w:r>
              <w:rPr>
                <w:rFonts w:ascii="Times New Roman" w:hAnsi="Times New Roman" w:cs="Times New Roman"/>
                <w:w w:val="99"/>
                <w:sz w:val="24"/>
                <w:szCs w:val="24"/>
              </w:rPr>
              <w:t>4</w:t>
            </w:r>
          </w:p>
        </w:tc>
        <w:tc>
          <w:tcPr>
            <w:tcW w:w="5865" w:type="dxa"/>
          </w:tcPr>
          <w:p w14:paraId="0B15DDED" w14:textId="77777777" w:rsidR="00173C11" w:rsidRPr="0089146C" w:rsidRDefault="00173C11" w:rsidP="009D0E5E">
            <w:pPr>
              <w:pStyle w:val="TableParagraph"/>
              <w:jc w:val="both"/>
              <w:rPr>
                <w:rFonts w:ascii="Times New Roman" w:hAnsi="Times New Roman" w:cs="Times New Roman"/>
                <w:sz w:val="24"/>
                <w:szCs w:val="24"/>
              </w:rPr>
            </w:pPr>
            <w:r>
              <w:rPr>
                <w:rFonts w:ascii="Times New Roman" w:hAnsi="Times New Roman" w:cs="Times New Roman"/>
                <w:sz w:val="24"/>
                <w:szCs w:val="24"/>
              </w:rPr>
              <w:t>Обрезки стальных труб</w:t>
            </w:r>
          </w:p>
        </w:tc>
        <w:tc>
          <w:tcPr>
            <w:tcW w:w="1981" w:type="dxa"/>
          </w:tcPr>
          <w:p w14:paraId="60EF92EE" w14:textId="77777777" w:rsidR="00173C11" w:rsidRPr="007A2F6C" w:rsidRDefault="00173C11" w:rsidP="009D0E5E">
            <w:pPr>
              <w:pStyle w:val="TableParagraph"/>
              <w:jc w:val="center"/>
              <w:rPr>
                <w:rFonts w:ascii="Times New Roman" w:hAnsi="Times New Roman" w:cs="Times New Roman"/>
                <w:sz w:val="24"/>
                <w:szCs w:val="24"/>
              </w:rPr>
            </w:pPr>
            <w:r w:rsidRPr="007A2F6C">
              <w:rPr>
                <w:rFonts w:ascii="Times New Roman" w:hAnsi="Times New Roman" w:cs="Times New Roman"/>
                <w:sz w:val="24"/>
                <w:szCs w:val="24"/>
              </w:rPr>
              <w:t>0,03</w:t>
            </w:r>
          </w:p>
        </w:tc>
        <w:tc>
          <w:tcPr>
            <w:tcW w:w="1385" w:type="dxa"/>
          </w:tcPr>
          <w:p w14:paraId="61E49963" w14:textId="77777777" w:rsidR="00173C11" w:rsidRPr="0089146C"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 xml:space="preserve">17 04 05 </w:t>
            </w:r>
          </w:p>
        </w:tc>
      </w:tr>
      <w:tr w:rsidR="00173C11" w:rsidRPr="00251BE4" w14:paraId="60C394C6" w14:textId="77777777" w:rsidTr="009D0E5E">
        <w:trPr>
          <w:trHeight w:val="275"/>
          <w:jc w:val="center"/>
        </w:trPr>
        <w:tc>
          <w:tcPr>
            <w:tcW w:w="907" w:type="dxa"/>
          </w:tcPr>
          <w:p w14:paraId="5C7F5826" w14:textId="77777777" w:rsidR="00173C11" w:rsidRPr="00027C1F" w:rsidRDefault="00173C11" w:rsidP="009D0E5E">
            <w:pPr>
              <w:pStyle w:val="TableParagraph"/>
              <w:jc w:val="center"/>
              <w:rPr>
                <w:rFonts w:ascii="Times New Roman" w:hAnsi="Times New Roman" w:cs="Times New Roman"/>
                <w:sz w:val="24"/>
                <w:szCs w:val="24"/>
              </w:rPr>
            </w:pPr>
            <w:r>
              <w:rPr>
                <w:rFonts w:ascii="Times New Roman" w:hAnsi="Times New Roman" w:cs="Times New Roman"/>
                <w:w w:val="99"/>
                <w:sz w:val="24"/>
                <w:szCs w:val="24"/>
              </w:rPr>
              <w:t>5</w:t>
            </w:r>
          </w:p>
        </w:tc>
        <w:tc>
          <w:tcPr>
            <w:tcW w:w="5865" w:type="dxa"/>
          </w:tcPr>
          <w:p w14:paraId="1C65891E" w14:textId="77777777" w:rsidR="00173C11" w:rsidRPr="00251BE4" w:rsidRDefault="00173C11" w:rsidP="009D0E5E">
            <w:pPr>
              <w:pStyle w:val="TableParagraph"/>
              <w:jc w:val="both"/>
              <w:rPr>
                <w:rFonts w:ascii="Times New Roman" w:hAnsi="Times New Roman" w:cs="Times New Roman"/>
                <w:sz w:val="24"/>
                <w:szCs w:val="24"/>
              </w:rPr>
            </w:pPr>
            <w:r w:rsidRPr="00251BE4">
              <w:rPr>
                <w:rFonts w:ascii="Times New Roman" w:hAnsi="Times New Roman" w:cs="Times New Roman"/>
                <w:sz w:val="24"/>
                <w:szCs w:val="24"/>
              </w:rPr>
              <w:t>Огарки</w:t>
            </w:r>
            <w:r w:rsidRPr="00251BE4">
              <w:rPr>
                <w:rFonts w:ascii="Times New Roman" w:hAnsi="Times New Roman" w:cs="Times New Roman"/>
                <w:spacing w:val="-10"/>
                <w:sz w:val="24"/>
                <w:szCs w:val="24"/>
              </w:rPr>
              <w:t xml:space="preserve"> </w:t>
            </w:r>
            <w:r w:rsidRPr="00251BE4">
              <w:rPr>
                <w:rFonts w:ascii="Times New Roman" w:hAnsi="Times New Roman" w:cs="Times New Roman"/>
                <w:sz w:val="24"/>
                <w:szCs w:val="24"/>
              </w:rPr>
              <w:t>сварочных</w:t>
            </w:r>
            <w:r w:rsidRPr="00251BE4">
              <w:rPr>
                <w:rFonts w:ascii="Times New Roman" w:hAnsi="Times New Roman" w:cs="Times New Roman"/>
                <w:spacing w:val="-13"/>
                <w:sz w:val="24"/>
                <w:szCs w:val="24"/>
              </w:rPr>
              <w:t xml:space="preserve"> </w:t>
            </w:r>
            <w:r w:rsidRPr="00251BE4">
              <w:rPr>
                <w:rFonts w:ascii="Times New Roman" w:hAnsi="Times New Roman" w:cs="Times New Roman"/>
                <w:sz w:val="24"/>
                <w:szCs w:val="24"/>
              </w:rPr>
              <w:t>электродов</w:t>
            </w:r>
          </w:p>
        </w:tc>
        <w:tc>
          <w:tcPr>
            <w:tcW w:w="1981" w:type="dxa"/>
          </w:tcPr>
          <w:p w14:paraId="7E49F92B" w14:textId="77777777" w:rsidR="00173C11" w:rsidRPr="007A2F6C" w:rsidRDefault="00173C11" w:rsidP="009D0E5E">
            <w:pPr>
              <w:pStyle w:val="TableParagraph"/>
              <w:jc w:val="center"/>
              <w:rPr>
                <w:rFonts w:ascii="Times New Roman" w:hAnsi="Times New Roman" w:cs="Times New Roman"/>
                <w:sz w:val="24"/>
                <w:szCs w:val="24"/>
              </w:rPr>
            </w:pPr>
            <w:r w:rsidRPr="007A2F6C">
              <w:rPr>
                <w:rFonts w:ascii="Times New Roman" w:hAnsi="Times New Roman" w:cs="Times New Roman"/>
                <w:sz w:val="24"/>
                <w:szCs w:val="24"/>
              </w:rPr>
              <w:t>0,002</w:t>
            </w:r>
          </w:p>
        </w:tc>
        <w:tc>
          <w:tcPr>
            <w:tcW w:w="1385" w:type="dxa"/>
          </w:tcPr>
          <w:p w14:paraId="76E8EC71"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sz w:val="24"/>
                <w:szCs w:val="24"/>
              </w:rPr>
              <w:t>12</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01</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13</w:t>
            </w:r>
          </w:p>
        </w:tc>
      </w:tr>
      <w:tr w:rsidR="00173C11" w:rsidRPr="00251BE4" w14:paraId="3A3DAB9E" w14:textId="77777777" w:rsidTr="009D0E5E">
        <w:trPr>
          <w:trHeight w:val="275"/>
          <w:jc w:val="center"/>
        </w:trPr>
        <w:tc>
          <w:tcPr>
            <w:tcW w:w="907" w:type="dxa"/>
          </w:tcPr>
          <w:p w14:paraId="4A2F5528" w14:textId="77777777" w:rsidR="00173C11" w:rsidRPr="00027C1F" w:rsidRDefault="00173C11" w:rsidP="009D0E5E">
            <w:pPr>
              <w:pStyle w:val="TableParagraph"/>
              <w:jc w:val="center"/>
              <w:rPr>
                <w:rFonts w:ascii="Times New Roman" w:hAnsi="Times New Roman" w:cs="Times New Roman"/>
                <w:sz w:val="24"/>
                <w:szCs w:val="24"/>
              </w:rPr>
            </w:pPr>
            <w:r>
              <w:rPr>
                <w:rFonts w:ascii="Times New Roman" w:hAnsi="Times New Roman" w:cs="Times New Roman"/>
                <w:w w:val="99"/>
                <w:sz w:val="24"/>
                <w:szCs w:val="24"/>
              </w:rPr>
              <w:t>6</w:t>
            </w:r>
          </w:p>
        </w:tc>
        <w:tc>
          <w:tcPr>
            <w:tcW w:w="5865" w:type="dxa"/>
          </w:tcPr>
          <w:p w14:paraId="14E2C895" w14:textId="77777777" w:rsidR="00173C11" w:rsidRPr="00251BE4" w:rsidRDefault="00173C11" w:rsidP="009D0E5E">
            <w:pPr>
              <w:pStyle w:val="TableParagraph"/>
              <w:jc w:val="both"/>
              <w:rPr>
                <w:rFonts w:ascii="Times New Roman" w:hAnsi="Times New Roman" w:cs="Times New Roman"/>
                <w:sz w:val="24"/>
                <w:szCs w:val="24"/>
              </w:rPr>
            </w:pPr>
            <w:proofErr w:type="spellStart"/>
            <w:r w:rsidRPr="00251BE4">
              <w:rPr>
                <w:rFonts w:ascii="Times New Roman" w:hAnsi="Times New Roman" w:cs="Times New Roman"/>
                <w:sz w:val="24"/>
                <w:szCs w:val="24"/>
              </w:rPr>
              <w:t>Металлостружка</w:t>
            </w:r>
            <w:proofErr w:type="spellEnd"/>
          </w:p>
        </w:tc>
        <w:tc>
          <w:tcPr>
            <w:tcW w:w="1981" w:type="dxa"/>
          </w:tcPr>
          <w:p w14:paraId="5B35C8EE" w14:textId="77777777" w:rsidR="00173C11" w:rsidRPr="007A2F6C" w:rsidRDefault="00173C11" w:rsidP="009D0E5E">
            <w:pPr>
              <w:pStyle w:val="TableParagraph"/>
              <w:jc w:val="center"/>
              <w:rPr>
                <w:rFonts w:ascii="Times New Roman" w:hAnsi="Times New Roman" w:cs="Times New Roman"/>
                <w:sz w:val="24"/>
                <w:szCs w:val="24"/>
              </w:rPr>
            </w:pPr>
            <w:r w:rsidRPr="007A2F6C">
              <w:rPr>
                <w:rFonts w:ascii="Times New Roman" w:hAnsi="Times New Roman" w:cs="Times New Roman"/>
                <w:sz w:val="24"/>
                <w:szCs w:val="24"/>
              </w:rPr>
              <w:t>0,04</w:t>
            </w:r>
          </w:p>
        </w:tc>
        <w:tc>
          <w:tcPr>
            <w:tcW w:w="1385" w:type="dxa"/>
          </w:tcPr>
          <w:p w14:paraId="396A3345"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sz w:val="24"/>
                <w:szCs w:val="24"/>
              </w:rPr>
              <w:t>12</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01</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01</w:t>
            </w:r>
          </w:p>
        </w:tc>
      </w:tr>
      <w:tr w:rsidR="00173C11" w:rsidRPr="00251BE4" w14:paraId="73AEB275" w14:textId="77777777" w:rsidTr="009D0E5E">
        <w:trPr>
          <w:trHeight w:val="275"/>
          <w:jc w:val="center"/>
        </w:trPr>
        <w:tc>
          <w:tcPr>
            <w:tcW w:w="6772" w:type="dxa"/>
            <w:gridSpan w:val="2"/>
          </w:tcPr>
          <w:p w14:paraId="6AEDA629" w14:textId="77777777" w:rsidR="00173C11" w:rsidRPr="00251BE4" w:rsidRDefault="00173C11" w:rsidP="009D0E5E">
            <w:pPr>
              <w:pStyle w:val="TableParagraph"/>
              <w:ind w:right="112"/>
              <w:rPr>
                <w:rFonts w:ascii="Times New Roman" w:hAnsi="Times New Roman" w:cs="Times New Roman"/>
                <w:i/>
                <w:sz w:val="24"/>
                <w:szCs w:val="24"/>
              </w:rPr>
            </w:pPr>
            <w:r w:rsidRPr="00251BE4">
              <w:rPr>
                <w:rFonts w:ascii="Times New Roman" w:hAnsi="Times New Roman" w:cs="Times New Roman"/>
                <w:i/>
                <w:sz w:val="24"/>
                <w:szCs w:val="24"/>
              </w:rPr>
              <w:t>Итого</w:t>
            </w:r>
          </w:p>
        </w:tc>
        <w:tc>
          <w:tcPr>
            <w:tcW w:w="1981" w:type="dxa"/>
            <w:tcBorders>
              <w:right w:val="single" w:sz="4" w:space="0" w:color="auto"/>
            </w:tcBorders>
          </w:tcPr>
          <w:p w14:paraId="3A0C63F6" w14:textId="77777777" w:rsidR="00173C11" w:rsidRPr="007A2F6C" w:rsidRDefault="00173C11" w:rsidP="009D0E5E">
            <w:pPr>
              <w:pStyle w:val="TableParagraph"/>
              <w:jc w:val="center"/>
              <w:rPr>
                <w:rFonts w:ascii="Times New Roman" w:hAnsi="Times New Roman" w:cs="Times New Roman"/>
                <w:i/>
                <w:sz w:val="24"/>
                <w:szCs w:val="24"/>
              </w:rPr>
            </w:pPr>
            <w:r w:rsidRPr="007A2F6C">
              <w:rPr>
                <w:rFonts w:ascii="Times New Roman" w:hAnsi="Times New Roman" w:cs="Times New Roman"/>
                <w:i/>
                <w:sz w:val="24"/>
                <w:szCs w:val="24"/>
              </w:rPr>
              <w:t>0,903</w:t>
            </w:r>
          </w:p>
        </w:tc>
        <w:tc>
          <w:tcPr>
            <w:tcW w:w="1385" w:type="dxa"/>
            <w:tcBorders>
              <w:left w:val="single" w:sz="4" w:space="0" w:color="auto"/>
            </w:tcBorders>
          </w:tcPr>
          <w:p w14:paraId="0863B1F5" w14:textId="77777777" w:rsidR="00173C11" w:rsidRPr="00251BE4" w:rsidRDefault="00173C11" w:rsidP="009D0E5E">
            <w:pPr>
              <w:pStyle w:val="TableParagraph"/>
              <w:jc w:val="both"/>
              <w:rPr>
                <w:rFonts w:ascii="Times New Roman" w:hAnsi="Times New Roman" w:cs="Times New Roman"/>
                <w:i/>
                <w:sz w:val="24"/>
                <w:szCs w:val="24"/>
              </w:rPr>
            </w:pPr>
          </w:p>
        </w:tc>
      </w:tr>
      <w:tr w:rsidR="00173C11" w:rsidRPr="00251BE4" w14:paraId="16CFB4DA" w14:textId="77777777" w:rsidTr="009D0E5E">
        <w:trPr>
          <w:trHeight w:val="275"/>
          <w:jc w:val="center"/>
        </w:trPr>
        <w:tc>
          <w:tcPr>
            <w:tcW w:w="10138" w:type="dxa"/>
            <w:gridSpan w:val="4"/>
          </w:tcPr>
          <w:p w14:paraId="10012406" w14:textId="77777777" w:rsidR="00173C11" w:rsidRPr="00251BE4" w:rsidRDefault="00173C11" w:rsidP="009D0E5E">
            <w:pPr>
              <w:pStyle w:val="TableParagraph"/>
              <w:jc w:val="center"/>
              <w:rPr>
                <w:rFonts w:ascii="Times New Roman" w:hAnsi="Times New Roman" w:cs="Times New Roman"/>
                <w:i/>
                <w:sz w:val="24"/>
                <w:szCs w:val="24"/>
              </w:rPr>
            </w:pPr>
            <w:r w:rsidRPr="00251BE4">
              <w:rPr>
                <w:rFonts w:ascii="Times New Roman" w:hAnsi="Times New Roman" w:cs="Times New Roman"/>
                <w:i/>
                <w:sz w:val="24"/>
                <w:szCs w:val="24"/>
              </w:rPr>
              <w:t>Опасные</w:t>
            </w:r>
            <w:r w:rsidRPr="00251BE4">
              <w:rPr>
                <w:rFonts w:ascii="Times New Roman" w:hAnsi="Times New Roman" w:cs="Times New Roman"/>
                <w:i/>
                <w:spacing w:val="-3"/>
                <w:sz w:val="24"/>
                <w:szCs w:val="24"/>
              </w:rPr>
              <w:t xml:space="preserve"> </w:t>
            </w:r>
            <w:r w:rsidRPr="00251BE4">
              <w:rPr>
                <w:rFonts w:ascii="Times New Roman" w:hAnsi="Times New Roman" w:cs="Times New Roman"/>
                <w:i/>
                <w:sz w:val="24"/>
                <w:szCs w:val="24"/>
              </w:rPr>
              <w:t>отходы</w:t>
            </w:r>
          </w:p>
        </w:tc>
      </w:tr>
      <w:tr w:rsidR="00173C11" w:rsidRPr="00251BE4" w14:paraId="55B0308E" w14:textId="77777777" w:rsidTr="009D0E5E">
        <w:trPr>
          <w:trHeight w:val="278"/>
          <w:jc w:val="center"/>
        </w:trPr>
        <w:tc>
          <w:tcPr>
            <w:tcW w:w="907" w:type="dxa"/>
          </w:tcPr>
          <w:p w14:paraId="3959CB4A"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w w:val="99"/>
                <w:sz w:val="24"/>
                <w:szCs w:val="24"/>
              </w:rPr>
              <w:t>1</w:t>
            </w:r>
          </w:p>
        </w:tc>
        <w:tc>
          <w:tcPr>
            <w:tcW w:w="5865" w:type="dxa"/>
          </w:tcPr>
          <w:p w14:paraId="44D8A349" w14:textId="77777777" w:rsidR="00173C11" w:rsidRPr="00251BE4" w:rsidRDefault="00173C11" w:rsidP="009D0E5E">
            <w:pPr>
              <w:pStyle w:val="TableParagraph"/>
              <w:jc w:val="both"/>
              <w:rPr>
                <w:rFonts w:ascii="Times New Roman" w:hAnsi="Times New Roman" w:cs="Times New Roman"/>
                <w:sz w:val="24"/>
                <w:szCs w:val="24"/>
              </w:rPr>
            </w:pPr>
            <w:r w:rsidRPr="00251BE4">
              <w:rPr>
                <w:rFonts w:ascii="Times New Roman" w:hAnsi="Times New Roman" w:cs="Times New Roman"/>
                <w:sz w:val="24"/>
                <w:szCs w:val="24"/>
              </w:rPr>
              <w:t>Тара</w:t>
            </w:r>
            <w:r w:rsidRPr="00251BE4">
              <w:rPr>
                <w:rFonts w:ascii="Times New Roman" w:hAnsi="Times New Roman" w:cs="Times New Roman"/>
                <w:spacing w:val="-15"/>
                <w:sz w:val="24"/>
                <w:szCs w:val="24"/>
              </w:rPr>
              <w:t xml:space="preserve"> </w:t>
            </w:r>
            <w:r w:rsidRPr="00251BE4">
              <w:rPr>
                <w:rFonts w:ascii="Times New Roman" w:hAnsi="Times New Roman" w:cs="Times New Roman"/>
                <w:sz w:val="24"/>
                <w:szCs w:val="24"/>
              </w:rPr>
              <w:t>металлическая</w:t>
            </w:r>
            <w:r w:rsidRPr="00251BE4">
              <w:rPr>
                <w:rFonts w:ascii="Times New Roman" w:hAnsi="Times New Roman" w:cs="Times New Roman"/>
                <w:spacing w:val="-14"/>
                <w:sz w:val="24"/>
                <w:szCs w:val="24"/>
              </w:rPr>
              <w:t xml:space="preserve"> </w:t>
            </w:r>
            <w:r w:rsidRPr="00251BE4">
              <w:rPr>
                <w:rFonts w:ascii="Times New Roman" w:hAnsi="Times New Roman" w:cs="Times New Roman"/>
                <w:sz w:val="24"/>
                <w:szCs w:val="24"/>
              </w:rPr>
              <w:t>из-под</w:t>
            </w:r>
            <w:r w:rsidRPr="00251BE4">
              <w:rPr>
                <w:rFonts w:ascii="Times New Roman" w:hAnsi="Times New Roman" w:cs="Times New Roman"/>
                <w:spacing w:val="-13"/>
                <w:sz w:val="24"/>
                <w:szCs w:val="24"/>
              </w:rPr>
              <w:t xml:space="preserve"> </w:t>
            </w:r>
            <w:r w:rsidRPr="00251BE4">
              <w:rPr>
                <w:rFonts w:ascii="Times New Roman" w:hAnsi="Times New Roman" w:cs="Times New Roman"/>
                <w:sz w:val="24"/>
                <w:szCs w:val="24"/>
              </w:rPr>
              <w:t>краски</w:t>
            </w:r>
          </w:p>
        </w:tc>
        <w:tc>
          <w:tcPr>
            <w:tcW w:w="1981" w:type="dxa"/>
          </w:tcPr>
          <w:p w14:paraId="45FCF359" w14:textId="77777777" w:rsidR="00173C11" w:rsidRPr="007A2F6C" w:rsidRDefault="00173C11" w:rsidP="009D0E5E">
            <w:pPr>
              <w:pStyle w:val="TableParagraph"/>
              <w:jc w:val="center"/>
              <w:rPr>
                <w:rFonts w:ascii="Times New Roman" w:hAnsi="Times New Roman" w:cs="Times New Roman"/>
                <w:sz w:val="24"/>
                <w:szCs w:val="24"/>
              </w:rPr>
            </w:pPr>
            <w:r w:rsidRPr="007A2F6C">
              <w:rPr>
                <w:rFonts w:ascii="Times New Roman" w:hAnsi="Times New Roman" w:cs="Times New Roman"/>
                <w:sz w:val="24"/>
                <w:szCs w:val="24"/>
              </w:rPr>
              <w:t>0,20</w:t>
            </w:r>
          </w:p>
        </w:tc>
        <w:tc>
          <w:tcPr>
            <w:tcW w:w="1385" w:type="dxa"/>
          </w:tcPr>
          <w:p w14:paraId="14107048"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sz w:val="24"/>
                <w:szCs w:val="24"/>
              </w:rPr>
              <w:t>17</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04</w:t>
            </w:r>
            <w:r w:rsidRPr="00251BE4">
              <w:rPr>
                <w:rFonts w:ascii="Times New Roman" w:hAnsi="Times New Roman" w:cs="Times New Roman"/>
                <w:spacing w:val="3"/>
                <w:sz w:val="24"/>
                <w:szCs w:val="24"/>
              </w:rPr>
              <w:t xml:space="preserve"> </w:t>
            </w:r>
            <w:r w:rsidRPr="00251BE4">
              <w:rPr>
                <w:rFonts w:ascii="Times New Roman" w:hAnsi="Times New Roman" w:cs="Times New Roman"/>
                <w:sz w:val="24"/>
                <w:szCs w:val="24"/>
              </w:rPr>
              <w:t>09*</w:t>
            </w:r>
          </w:p>
        </w:tc>
      </w:tr>
      <w:tr w:rsidR="00173C11" w:rsidRPr="00251BE4" w14:paraId="40A95D55" w14:textId="77777777" w:rsidTr="009D0E5E">
        <w:trPr>
          <w:trHeight w:val="275"/>
          <w:jc w:val="center"/>
        </w:trPr>
        <w:tc>
          <w:tcPr>
            <w:tcW w:w="907" w:type="dxa"/>
          </w:tcPr>
          <w:p w14:paraId="63438C7A"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w w:val="99"/>
                <w:sz w:val="24"/>
                <w:szCs w:val="24"/>
              </w:rPr>
              <w:t>2</w:t>
            </w:r>
          </w:p>
        </w:tc>
        <w:tc>
          <w:tcPr>
            <w:tcW w:w="5865" w:type="dxa"/>
          </w:tcPr>
          <w:p w14:paraId="31711CCE" w14:textId="77777777" w:rsidR="00173C11" w:rsidRPr="00251BE4" w:rsidRDefault="00173C11" w:rsidP="009D0E5E">
            <w:pPr>
              <w:pStyle w:val="TableParagraph"/>
              <w:jc w:val="both"/>
              <w:rPr>
                <w:rFonts w:ascii="Times New Roman" w:hAnsi="Times New Roman" w:cs="Times New Roman"/>
                <w:sz w:val="24"/>
                <w:szCs w:val="24"/>
              </w:rPr>
            </w:pPr>
            <w:r w:rsidRPr="00251BE4">
              <w:rPr>
                <w:rFonts w:ascii="Times New Roman" w:hAnsi="Times New Roman" w:cs="Times New Roman"/>
                <w:sz w:val="24"/>
                <w:szCs w:val="24"/>
              </w:rPr>
              <w:t>Промасленная</w:t>
            </w:r>
            <w:r w:rsidRPr="00251BE4">
              <w:rPr>
                <w:rFonts w:ascii="Times New Roman" w:hAnsi="Times New Roman" w:cs="Times New Roman"/>
                <w:spacing w:val="-4"/>
                <w:sz w:val="24"/>
                <w:szCs w:val="24"/>
              </w:rPr>
              <w:t xml:space="preserve"> </w:t>
            </w:r>
            <w:r w:rsidRPr="00251BE4">
              <w:rPr>
                <w:rFonts w:ascii="Times New Roman" w:hAnsi="Times New Roman" w:cs="Times New Roman"/>
                <w:sz w:val="24"/>
                <w:szCs w:val="24"/>
              </w:rPr>
              <w:t>ветошь</w:t>
            </w:r>
          </w:p>
        </w:tc>
        <w:tc>
          <w:tcPr>
            <w:tcW w:w="1981" w:type="dxa"/>
          </w:tcPr>
          <w:p w14:paraId="5B6AE7AC" w14:textId="77777777" w:rsidR="00173C11" w:rsidRPr="007A2F6C" w:rsidRDefault="00173C11" w:rsidP="009D0E5E">
            <w:pPr>
              <w:pStyle w:val="TableParagraph"/>
              <w:jc w:val="center"/>
              <w:rPr>
                <w:rFonts w:ascii="Times New Roman" w:hAnsi="Times New Roman" w:cs="Times New Roman"/>
                <w:sz w:val="24"/>
                <w:szCs w:val="24"/>
              </w:rPr>
            </w:pPr>
            <w:r w:rsidRPr="007A2F6C">
              <w:rPr>
                <w:rFonts w:ascii="Times New Roman" w:hAnsi="Times New Roman" w:cs="Times New Roman"/>
                <w:sz w:val="24"/>
                <w:szCs w:val="24"/>
              </w:rPr>
              <w:t>0,012</w:t>
            </w:r>
          </w:p>
        </w:tc>
        <w:tc>
          <w:tcPr>
            <w:tcW w:w="1385" w:type="dxa"/>
          </w:tcPr>
          <w:p w14:paraId="2F468D59"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sz w:val="24"/>
                <w:szCs w:val="24"/>
              </w:rPr>
              <w:t>15</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02</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02*</w:t>
            </w:r>
          </w:p>
        </w:tc>
      </w:tr>
      <w:tr w:rsidR="00173C11" w:rsidRPr="00251BE4" w14:paraId="1C3F1744" w14:textId="77777777" w:rsidTr="009D0E5E">
        <w:trPr>
          <w:trHeight w:val="275"/>
          <w:jc w:val="center"/>
        </w:trPr>
        <w:tc>
          <w:tcPr>
            <w:tcW w:w="907" w:type="dxa"/>
          </w:tcPr>
          <w:p w14:paraId="3C6E6317"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w w:val="99"/>
                <w:sz w:val="24"/>
                <w:szCs w:val="24"/>
              </w:rPr>
              <w:t>3</w:t>
            </w:r>
          </w:p>
        </w:tc>
        <w:tc>
          <w:tcPr>
            <w:tcW w:w="5865" w:type="dxa"/>
          </w:tcPr>
          <w:p w14:paraId="71DC41B1" w14:textId="77777777" w:rsidR="00173C11" w:rsidRPr="00251BE4" w:rsidRDefault="00173C11" w:rsidP="009D0E5E">
            <w:pPr>
              <w:pStyle w:val="TableParagraph"/>
              <w:jc w:val="both"/>
              <w:rPr>
                <w:rFonts w:ascii="Times New Roman" w:hAnsi="Times New Roman" w:cs="Times New Roman"/>
                <w:sz w:val="24"/>
                <w:szCs w:val="24"/>
              </w:rPr>
            </w:pPr>
            <w:r w:rsidRPr="00251BE4">
              <w:rPr>
                <w:rFonts w:ascii="Times New Roman" w:hAnsi="Times New Roman" w:cs="Times New Roman"/>
                <w:sz w:val="24"/>
                <w:szCs w:val="24"/>
              </w:rPr>
              <w:t>Тара</w:t>
            </w:r>
            <w:r w:rsidRPr="00251BE4">
              <w:rPr>
                <w:rFonts w:ascii="Times New Roman" w:hAnsi="Times New Roman" w:cs="Times New Roman"/>
                <w:spacing w:val="-11"/>
                <w:sz w:val="24"/>
                <w:szCs w:val="24"/>
              </w:rPr>
              <w:t xml:space="preserve"> </w:t>
            </w:r>
            <w:r w:rsidRPr="00251BE4">
              <w:rPr>
                <w:rFonts w:ascii="Times New Roman" w:hAnsi="Times New Roman" w:cs="Times New Roman"/>
                <w:sz w:val="24"/>
                <w:szCs w:val="24"/>
              </w:rPr>
              <w:t>пластмассовая</w:t>
            </w:r>
            <w:r w:rsidRPr="00251BE4">
              <w:rPr>
                <w:rFonts w:ascii="Times New Roman" w:hAnsi="Times New Roman" w:cs="Times New Roman"/>
                <w:spacing w:val="-13"/>
                <w:sz w:val="24"/>
                <w:szCs w:val="24"/>
              </w:rPr>
              <w:t xml:space="preserve"> </w:t>
            </w:r>
            <w:r w:rsidRPr="00251BE4">
              <w:rPr>
                <w:rFonts w:ascii="Times New Roman" w:hAnsi="Times New Roman" w:cs="Times New Roman"/>
                <w:sz w:val="24"/>
                <w:szCs w:val="24"/>
              </w:rPr>
              <w:t>из-под</w:t>
            </w:r>
            <w:r w:rsidRPr="00251BE4">
              <w:rPr>
                <w:rFonts w:ascii="Times New Roman" w:hAnsi="Times New Roman" w:cs="Times New Roman"/>
                <w:spacing w:val="-10"/>
                <w:sz w:val="24"/>
                <w:szCs w:val="24"/>
              </w:rPr>
              <w:t xml:space="preserve"> </w:t>
            </w:r>
            <w:r w:rsidRPr="00251BE4">
              <w:rPr>
                <w:rFonts w:ascii="Times New Roman" w:hAnsi="Times New Roman" w:cs="Times New Roman"/>
                <w:sz w:val="24"/>
                <w:szCs w:val="24"/>
              </w:rPr>
              <w:t>краски</w:t>
            </w:r>
          </w:p>
        </w:tc>
        <w:tc>
          <w:tcPr>
            <w:tcW w:w="1981" w:type="dxa"/>
          </w:tcPr>
          <w:p w14:paraId="29D1296D" w14:textId="77777777" w:rsidR="00173C11" w:rsidRPr="007A2F6C" w:rsidRDefault="00173C11" w:rsidP="009D0E5E">
            <w:pPr>
              <w:pStyle w:val="TableParagraph"/>
              <w:jc w:val="center"/>
              <w:rPr>
                <w:rFonts w:ascii="Times New Roman" w:hAnsi="Times New Roman" w:cs="Times New Roman"/>
                <w:sz w:val="24"/>
                <w:szCs w:val="24"/>
              </w:rPr>
            </w:pPr>
            <w:r w:rsidRPr="007A2F6C">
              <w:rPr>
                <w:rFonts w:ascii="Times New Roman" w:hAnsi="Times New Roman" w:cs="Times New Roman"/>
                <w:sz w:val="24"/>
                <w:szCs w:val="24"/>
              </w:rPr>
              <w:t>0,033</w:t>
            </w:r>
          </w:p>
        </w:tc>
        <w:tc>
          <w:tcPr>
            <w:tcW w:w="1385" w:type="dxa"/>
          </w:tcPr>
          <w:p w14:paraId="582EF378" w14:textId="77777777" w:rsidR="00173C11" w:rsidRPr="00251BE4" w:rsidRDefault="00173C11" w:rsidP="009D0E5E">
            <w:pPr>
              <w:pStyle w:val="TableParagraph"/>
              <w:jc w:val="center"/>
              <w:rPr>
                <w:rFonts w:ascii="Times New Roman" w:hAnsi="Times New Roman" w:cs="Times New Roman"/>
                <w:sz w:val="24"/>
                <w:szCs w:val="24"/>
              </w:rPr>
            </w:pPr>
            <w:r w:rsidRPr="00251BE4">
              <w:rPr>
                <w:rFonts w:ascii="Times New Roman" w:hAnsi="Times New Roman" w:cs="Times New Roman"/>
                <w:sz w:val="24"/>
                <w:szCs w:val="24"/>
              </w:rPr>
              <w:t>17</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02</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04*</w:t>
            </w:r>
          </w:p>
        </w:tc>
      </w:tr>
      <w:tr w:rsidR="00173C11" w:rsidRPr="00251BE4" w14:paraId="785121DB" w14:textId="77777777" w:rsidTr="009D0E5E">
        <w:trPr>
          <w:trHeight w:val="275"/>
          <w:jc w:val="center"/>
        </w:trPr>
        <w:tc>
          <w:tcPr>
            <w:tcW w:w="6772" w:type="dxa"/>
            <w:gridSpan w:val="2"/>
          </w:tcPr>
          <w:p w14:paraId="3B6C48EC" w14:textId="77777777" w:rsidR="00173C11" w:rsidRPr="00251BE4" w:rsidRDefault="00173C11" w:rsidP="009D0E5E">
            <w:pPr>
              <w:pStyle w:val="TableParagraph"/>
              <w:jc w:val="both"/>
              <w:rPr>
                <w:rFonts w:ascii="Times New Roman" w:hAnsi="Times New Roman" w:cs="Times New Roman"/>
                <w:i/>
                <w:sz w:val="24"/>
                <w:szCs w:val="24"/>
              </w:rPr>
            </w:pPr>
            <w:r w:rsidRPr="00251BE4">
              <w:rPr>
                <w:rFonts w:ascii="Times New Roman" w:hAnsi="Times New Roman" w:cs="Times New Roman"/>
                <w:i/>
                <w:sz w:val="24"/>
                <w:szCs w:val="24"/>
              </w:rPr>
              <w:t>Итого</w:t>
            </w:r>
          </w:p>
        </w:tc>
        <w:tc>
          <w:tcPr>
            <w:tcW w:w="1981" w:type="dxa"/>
            <w:tcBorders>
              <w:right w:val="single" w:sz="4" w:space="0" w:color="auto"/>
            </w:tcBorders>
          </w:tcPr>
          <w:p w14:paraId="44364892" w14:textId="77777777" w:rsidR="00173C11" w:rsidRPr="007A2F6C" w:rsidRDefault="00173C11" w:rsidP="009D0E5E">
            <w:pPr>
              <w:pStyle w:val="TableParagraph"/>
              <w:jc w:val="center"/>
              <w:rPr>
                <w:rFonts w:ascii="Times New Roman" w:hAnsi="Times New Roman" w:cs="Times New Roman"/>
                <w:i/>
                <w:sz w:val="24"/>
                <w:szCs w:val="24"/>
              </w:rPr>
            </w:pPr>
            <w:r w:rsidRPr="007A2F6C">
              <w:rPr>
                <w:rFonts w:ascii="Times New Roman" w:hAnsi="Times New Roman" w:cs="Times New Roman"/>
                <w:i/>
                <w:sz w:val="24"/>
                <w:szCs w:val="24"/>
              </w:rPr>
              <w:t>0,245</w:t>
            </w:r>
          </w:p>
        </w:tc>
        <w:tc>
          <w:tcPr>
            <w:tcW w:w="1385" w:type="dxa"/>
            <w:tcBorders>
              <w:left w:val="single" w:sz="4" w:space="0" w:color="auto"/>
            </w:tcBorders>
          </w:tcPr>
          <w:p w14:paraId="718AE3C6" w14:textId="77777777" w:rsidR="00173C11" w:rsidRPr="00251BE4" w:rsidRDefault="00173C11" w:rsidP="009D0E5E">
            <w:pPr>
              <w:pStyle w:val="TableParagraph"/>
              <w:jc w:val="center"/>
              <w:rPr>
                <w:rFonts w:ascii="Times New Roman" w:hAnsi="Times New Roman" w:cs="Times New Roman"/>
                <w:i/>
                <w:sz w:val="24"/>
                <w:szCs w:val="24"/>
              </w:rPr>
            </w:pPr>
          </w:p>
        </w:tc>
      </w:tr>
      <w:tr w:rsidR="00173C11" w:rsidRPr="00251BE4" w14:paraId="2925687B" w14:textId="77777777" w:rsidTr="009D0E5E">
        <w:trPr>
          <w:trHeight w:val="275"/>
          <w:jc w:val="center"/>
        </w:trPr>
        <w:tc>
          <w:tcPr>
            <w:tcW w:w="6772" w:type="dxa"/>
            <w:gridSpan w:val="2"/>
          </w:tcPr>
          <w:p w14:paraId="5B8CC35F" w14:textId="77777777" w:rsidR="00173C11" w:rsidRPr="00251BE4" w:rsidRDefault="00173C11" w:rsidP="009D0E5E">
            <w:pPr>
              <w:pStyle w:val="TableParagraph"/>
              <w:jc w:val="both"/>
              <w:rPr>
                <w:rFonts w:ascii="Times New Roman" w:hAnsi="Times New Roman" w:cs="Times New Roman"/>
                <w:b/>
                <w:sz w:val="24"/>
                <w:szCs w:val="24"/>
              </w:rPr>
            </w:pPr>
            <w:r w:rsidRPr="00251BE4">
              <w:rPr>
                <w:rFonts w:ascii="Times New Roman" w:hAnsi="Times New Roman" w:cs="Times New Roman"/>
                <w:b/>
                <w:sz w:val="24"/>
                <w:szCs w:val="24"/>
              </w:rPr>
              <w:t>Всего,</w:t>
            </w:r>
            <w:r w:rsidRPr="00251BE4">
              <w:rPr>
                <w:rFonts w:ascii="Times New Roman" w:hAnsi="Times New Roman" w:cs="Times New Roman"/>
                <w:b/>
                <w:spacing w:val="-1"/>
                <w:sz w:val="24"/>
                <w:szCs w:val="24"/>
              </w:rPr>
              <w:t xml:space="preserve"> </w:t>
            </w:r>
            <w:r w:rsidRPr="00251BE4">
              <w:rPr>
                <w:rFonts w:ascii="Times New Roman" w:hAnsi="Times New Roman" w:cs="Times New Roman"/>
                <w:b/>
                <w:sz w:val="24"/>
                <w:szCs w:val="24"/>
              </w:rPr>
              <w:t>в</w:t>
            </w:r>
            <w:r w:rsidRPr="00251BE4">
              <w:rPr>
                <w:rFonts w:ascii="Times New Roman" w:hAnsi="Times New Roman" w:cs="Times New Roman"/>
                <w:b/>
                <w:spacing w:val="-2"/>
                <w:sz w:val="24"/>
                <w:szCs w:val="24"/>
              </w:rPr>
              <w:t xml:space="preserve"> </w:t>
            </w:r>
            <w:r w:rsidRPr="00251BE4">
              <w:rPr>
                <w:rFonts w:ascii="Times New Roman" w:hAnsi="Times New Roman" w:cs="Times New Roman"/>
                <w:b/>
                <w:sz w:val="24"/>
                <w:szCs w:val="24"/>
              </w:rPr>
              <w:t>т.ч.</w:t>
            </w:r>
          </w:p>
        </w:tc>
        <w:tc>
          <w:tcPr>
            <w:tcW w:w="1981" w:type="dxa"/>
            <w:tcBorders>
              <w:right w:val="single" w:sz="4" w:space="0" w:color="auto"/>
            </w:tcBorders>
          </w:tcPr>
          <w:p w14:paraId="422FF43F" w14:textId="77777777" w:rsidR="00173C11" w:rsidRPr="00B86F2A" w:rsidRDefault="00173C11" w:rsidP="009D0E5E">
            <w:pPr>
              <w:pStyle w:val="TableParagraph"/>
              <w:jc w:val="center"/>
              <w:rPr>
                <w:rFonts w:ascii="Times New Roman" w:hAnsi="Times New Roman" w:cs="Times New Roman"/>
                <w:b/>
                <w:sz w:val="24"/>
                <w:szCs w:val="24"/>
              </w:rPr>
            </w:pPr>
            <w:r>
              <w:rPr>
                <w:rFonts w:ascii="Times New Roman" w:hAnsi="Times New Roman" w:cs="Times New Roman"/>
                <w:b/>
                <w:sz w:val="24"/>
                <w:szCs w:val="24"/>
              </w:rPr>
              <w:t>1,148</w:t>
            </w:r>
          </w:p>
        </w:tc>
        <w:tc>
          <w:tcPr>
            <w:tcW w:w="1385" w:type="dxa"/>
            <w:tcBorders>
              <w:left w:val="single" w:sz="4" w:space="0" w:color="auto"/>
            </w:tcBorders>
          </w:tcPr>
          <w:p w14:paraId="44B9DB78" w14:textId="77777777" w:rsidR="00173C11" w:rsidRPr="00251BE4" w:rsidRDefault="00173C11" w:rsidP="009D0E5E">
            <w:pPr>
              <w:pStyle w:val="TableParagraph"/>
              <w:jc w:val="both"/>
              <w:rPr>
                <w:rFonts w:ascii="Times New Roman" w:hAnsi="Times New Roman" w:cs="Times New Roman"/>
                <w:b/>
                <w:sz w:val="24"/>
                <w:szCs w:val="24"/>
              </w:rPr>
            </w:pPr>
          </w:p>
        </w:tc>
      </w:tr>
      <w:tr w:rsidR="00173C11" w:rsidRPr="00251BE4" w14:paraId="5691643E" w14:textId="77777777" w:rsidTr="009D0E5E">
        <w:trPr>
          <w:trHeight w:val="275"/>
          <w:jc w:val="center"/>
        </w:trPr>
        <w:tc>
          <w:tcPr>
            <w:tcW w:w="6772" w:type="dxa"/>
            <w:gridSpan w:val="2"/>
          </w:tcPr>
          <w:p w14:paraId="1B260104" w14:textId="77777777" w:rsidR="00173C11" w:rsidRPr="00251BE4" w:rsidRDefault="00173C11" w:rsidP="009D0E5E">
            <w:pPr>
              <w:pStyle w:val="TableParagraph"/>
              <w:jc w:val="both"/>
              <w:rPr>
                <w:rFonts w:ascii="Times New Roman" w:hAnsi="Times New Roman" w:cs="Times New Roman"/>
                <w:b/>
                <w:i/>
                <w:sz w:val="24"/>
                <w:szCs w:val="24"/>
              </w:rPr>
            </w:pPr>
            <w:r w:rsidRPr="00251BE4">
              <w:rPr>
                <w:rFonts w:ascii="Times New Roman" w:hAnsi="Times New Roman" w:cs="Times New Roman"/>
                <w:b/>
                <w:i/>
                <w:sz w:val="24"/>
                <w:szCs w:val="24"/>
              </w:rPr>
              <w:t>отходы</w:t>
            </w:r>
            <w:r w:rsidRPr="00251BE4">
              <w:rPr>
                <w:rFonts w:ascii="Times New Roman" w:hAnsi="Times New Roman" w:cs="Times New Roman"/>
                <w:b/>
                <w:i/>
                <w:spacing w:val="-3"/>
                <w:sz w:val="24"/>
                <w:szCs w:val="24"/>
              </w:rPr>
              <w:t xml:space="preserve"> </w:t>
            </w:r>
            <w:r w:rsidRPr="00251BE4">
              <w:rPr>
                <w:rFonts w:ascii="Times New Roman" w:hAnsi="Times New Roman" w:cs="Times New Roman"/>
                <w:b/>
                <w:i/>
                <w:sz w:val="24"/>
                <w:szCs w:val="24"/>
              </w:rPr>
              <w:t>производства</w:t>
            </w:r>
          </w:p>
        </w:tc>
        <w:tc>
          <w:tcPr>
            <w:tcW w:w="1981" w:type="dxa"/>
            <w:tcBorders>
              <w:right w:val="single" w:sz="4" w:space="0" w:color="auto"/>
            </w:tcBorders>
          </w:tcPr>
          <w:p w14:paraId="1C01B120" w14:textId="77777777" w:rsidR="00173C11" w:rsidRPr="00B86F2A" w:rsidRDefault="00173C11" w:rsidP="009D0E5E">
            <w:pPr>
              <w:pStyle w:val="TableParagraph"/>
              <w:jc w:val="center"/>
              <w:rPr>
                <w:rFonts w:ascii="Times New Roman" w:hAnsi="Times New Roman" w:cs="Times New Roman"/>
                <w:b/>
                <w:i/>
                <w:sz w:val="24"/>
                <w:szCs w:val="24"/>
              </w:rPr>
            </w:pPr>
            <w:r>
              <w:rPr>
                <w:rFonts w:ascii="Times New Roman" w:hAnsi="Times New Roman" w:cs="Times New Roman"/>
                <w:b/>
                <w:i/>
                <w:sz w:val="24"/>
                <w:szCs w:val="24"/>
              </w:rPr>
              <w:t>0,957</w:t>
            </w:r>
          </w:p>
        </w:tc>
        <w:tc>
          <w:tcPr>
            <w:tcW w:w="1385" w:type="dxa"/>
            <w:tcBorders>
              <w:left w:val="single" w:sz="4" w:space="0" w:color="auto"/>
            </w:tcBorders>
          </w:tcPr>
          <w:p w14:paraId="07F4D4B9" w14:textId="77777777" w:rsidR="00173C11" w:rsidRPr="00251BE4" w:rsidRDefault="00173C11" w:rsidP="009D0E5E">
            <w:pPr>
              <w:pStyle w:val="TableParagraph"/>
              <w:jc w:val="both"/>
              <w:rPr>
                <w:rFonts w:ascii="Times New Roman" w:hAnsi="Times New Roman" w:cs="Times New Roman"/>
                <w:b/>
                <w:i/>
                <w:sz w:val="24"/>
                <w:szCs w:val="24"/>
              </w:rPr>
            </w:pPr>
          </w:p>
        </w:tc>
      </w:tr>
      <w:tr w:rsidR="00173C11" w:rsidRPr="00251BE4" w14:paraId="5A7C0F50" w14:textId="77777777" w:rsidTr="009D0E5E">
        <w:trPr>
          <w:trHeight w:val="278"/>
          <w:jc w:val="center"/>
        </w:trPr>
        <w:tc>
          <w:tcPr>
            <w:tcW w:w="6772" w:type="dxa"/>
            <w:gridSpan w:val="2"/>
          </w:tcPr>
          <w:p w14:paraId="22BF90B7" w14:textId="77777777" w:rsidR="00173C11" w:rsidRPr="00251BE4" w:rsidRDefault="00173C11" w:rsidP="009D0E5E">
            <w:pPr>
              <w:pStyle w:val="TableParagraph"/>
              <w:jc w:val="both"/>
              <w:rPr>
                <w:rFonts w:ascii="Times New Roman" w:hAnsi="Times New Roman" w:cs="Times New Roman"/>
                <w:b/>
                <w:i/>
                <w:sz w:val="24"/>
                <w:szCs w:val="24"/>
              </w:rPr>
            </w:pPr>
            <w:r w:rsidRPr="00251BE4">
              <w:rPr>
                <w:rFonts w:ascii="Times New Roman" w:hAnsi="Times New Roman" w:cs="Times New Roman"/>
                <w:b/>
                <w:i/>
                <w:sz w:val="24"/>
                <w:szCs w:val="24"/>
              </w:rPr>
              <w:t>отходы</w:t>
            </w:r>
            <w:r w:rsidRPr="00251BE4">
              <w:rPr>
                <w:rFonts w:ascii="Times New Roman" w:hAnsi="Times New Roman" w:cs="Times New Roman"/>
                <w:b/>
                <w:i/>
                <w:spacing w:val="-3"/>
                <w:sz w:val="24"/>
                <w:szCs w:val="24"/>
              </w:rPr>
              <w:t xml:space="preserve"> </w:t>
            </w:r>
            <w:r w:rsidRPr="00251BE4">
              <w:rPr>
                <w:rFonts w:ascii="Times New Roman" w:hAnsi="Times New Roman" w:cs="Times New Roman"/>
                <w:b/>
                <w:i/>
                <w:sz w:val="24"/>
                <w:szCs w:val="24"/>
              </w:rPr>
              <w:t>потребления</w:t>
            </w:r>
          </w:p>
        </w:tc>
        <w:tc>
          <w:tcPr>
            <w:tcW w:w="1981" w:type="dxa"/>
            <w:tcBorders>
              <w:right w:val="single" w:sz="4" w:space="0" w:color="auto"/>
            </w:tcBorders>
          </w:tcPr>
          <w:p w14:paraId="2A1F8F6E" w14:textId="77777777" w:rsidR="00173C11" w:rsidRPr="00027C1F" w:rsidRDefault="00173C11" w:rsidP="009D0E5E">
            <w:pPr>
              <w:pStyle w:val="TableParagraph"/>
              <w:jc w:val="center"/>
              <w:rPr>
                <w:rFonts w:ascii="Times New Roman" w:hAnsi="Times New Roman" w:cs="Times New Roman"/>
                <w:b/>
                <w:i/>
                <w:sz w:val="24"/>
                <w:szCs w:val="24"/>
              </w:rPr>
            </w:pPr>
            <w:r>
              <w:rPr>
                <w:rFonts w:ascii="Times New Roman" w:hAnsi="Times New Roman" w:cs="Times New Roman"/>
                <w:b/>
                <w:i/>
                <w:sz w:val="24"/>
                <w:szCs w:val="24"/>
              </w:rPr>
              <w:t>0,191</w:t>
            </w:r>
          </w:p>
        </w:tc>
        <w:tc>
          <w:tcPr>
            <w:tcW w:w="1385" w:type="dxa"/>
            <w:tcBorders>
              <w:left w:val="single" w:sz="4" w:space="0" w:color="auto"/>
            </w:tcBorders>
          </w:tcPr>
          <w:p w14:paraId="17CE255D" w14:textId="77777777" w:rsidR="00173C11" w:rsidRPr="00251BE4" w:rsidRDefault="00173C11" w:rsidP="009D0E5E">
            <w:pPr>
              <w:pStyle w:val="TableParagraph"/>
              <w:jc w:val="both"/>
              <w:rPr>
                <w:rFonts w:ascii="Times New Roman" w:hAnsi="Times New Roman" w:cs="Times New Roman"/>
                <w:b/>
                <w:i/>
                <w:sz w:val="24"/>
                <w:szCs w:val="24"/>
              </w:rPr>
            </w:pPr>
          </w:p>
        </w:tc>
      </w:tr>
    </w:tbl>
    <w:p w14:paraId="6464688C" w14:textId="77777777" w:rsidR="00173C11" w:rsidRPr="00251BE4" w:rsidRDefault="00173C11" w:rsidP="00173C11">
      <w:pPr>
        <w:pStyle w:val="ab"/>
        <w:spacing w:line="240" w:lineRule="auto"/>
        <w:ind w:left="0" w:firstLine="707"/>
        <w:jc w:val="both"/>
        <w:rPr>
          <w:rFonts w:ascii="Times New Roman" w:hAnsi="Times New Roman" w:cs="Times New Roman"/>
          <w:sz w:val="24"/>
          <w:szCs w:val="24"/>
        </w:rPr>
      </w:pPr>
      <w:r w:rsidRPr="00251BE4">
        <w:rPr>
          <w:rFonts w:ascii="Times New Roman" w:hAnsi="Times New Roman" w:cs="Times New Roman"/>
          <w:sz w:val="24"/>
          <w:szCs w:val="24"/>
        </w:rPr>
        <w:t>В</w:t>
      </w:r>
      <w:r w:rsidRPr="00251BE4">
        <w:rPr>
          <w:rFonts w:ascii="Times New Roman" w:hAnsi="Times New Roman" w:cs="Times New Roman"/>
          <w:spacing w:val="1"/>
          <w:sz w:val="24"/>
          <w:szCs w:val="24"/>
        </w:rPr>
        <w:t xml:space="preserve"> </w:t>
      </w:r>
      <w:r w:rsidRPr="00251BE4">
        <w:rPr>
          <w:rFonts w:ascii="Times New Roman" w:hAnsi="Times New Roman" w:cs="Times New Roman"/>
          <w:sz w:val="24"/>
          <w:szCs w:val="24"/>
        </w:rPr>
        <w:t>результате</w:t>
      </w:r>
      <w:r w:rsidRPr="00251BE4">
        <w:rPr>
          <w:rFonts w:ascii="Times New Roman" w:hAnsi="Times New Roman" w:cs="Times New Roman"/>
          <w:spacing w:val="1"/>
          <w:sz w:val="24"/>
          <w:szCs w:val="24"/>
        </w:rPr>
        <w:t xml:space="preserve"> </w:t>
      </w:r>
      <w:r w:rsidRPr="00251BE4">
        <w:rPr>
          <w:rFonts w:ascii="Times New Roman" w:hAnsi="Times New Roman" w:cs="Times New Roman"/>
          <w:sz w:val="24"/>
          <w:szCs w:val="24"/>
        </w:rPr>
        <w:t>производственной</w:t>
      </w:r>
      <w:r w:rsidRPr="00251BE4">
        <w:rPr>
          <w:rFonts w:ascii="Times New Roman" w:hAnsi="Times New Roman" w:cs="Times New Roman"/>
          <w:spacing w:val="1"/>
          <w:sz w:val="24"/>
          <w:szCs w:val="24"/>
        </w:rPr>
        <w:t xml:space="preserve"> </w:t>
      </w:r>
      <w:r w:rsidRPr="00251BE4">
        <w:rPr>
          <w:rFonts w:ascii="Times New Roman" w:hAnsi="Times New Roman" w:cs="Times New Roman"/>
          <w:sz w:val="24"/>
          <w:szCs w:val="24"/>
        </w:rPr>
        <w:t>деятельности</w:t>
      </w:r>
      <w:r w:rsidRPr="00251BE4">
        <w:rPr>
          <w:rFonts w:ascii="Times New Roman" w:hAnsi="Times New Roman" w:cs="Times New Roman"/>
          <w:spacing w:val="1"/>
          <w:sz w:val="24"/>
          <w:szCs w:val="24"/>
        </w:rPr>
        <w:t xml:space="preserve"> </w:t>
      </w:r>
      <w:r w:rsidRPr="00251BE4">
        <w:rPr>
          <w:rFonts w:ascii="Times New Roman" w:hAnsi="Times New Roman" w:cs="Times New Roman"/>
          <w:sz w:val="24"/>
          <w:szCs w:val="24"/>
        </w:rPr>
        <w:t>намечаемых</w:t>
      </w:r>
      <w:r w:rsidRPr="00251BE4">
        <w:rPr>
          <w:rFonts w:ascii="Times New Roman" w:hAnsi="Times New Roman" w:cs="Times New Roman"/>
          <w:spacing w:val="1"/>
          <w:sz w:val="24"/>
          <w:szCs w:val="24"/>
        </w:rPr>
        <w:t xml:space="preserve"> </w:t>
      </w:r>
      <w:r w:rsidRPr="00251BE4">
        <w:rPr>
          <w:rFonts w:ascii="Times New Roman" w:hAnsi="Times New Roman" w:cs="Times New Roman"/>
          <w:sz w:val="24"/>
          <w:szCs w:val="24"/>
        </w:rPr>
        <w:t>объектов</w:t>
      </w:r>
      <w:r w:rsidRPr="00251BE4">
        <w:rPr>
          <w:rFonts w:ascii="Times New Roman" w:hAnsi="Times New Roman" w:cs="Times New Roman"/>
          <w:spacing w:val="1"/>
          <w:sz w:val="24"/>
          <w:szCs w:val="24"/>
        </w:rPr>
        <w:t xml:space="preserve"> </w:t>
      </w:r>
      <w:r w:rsidRPr="00251BE4">
        <w:rPr>
          <w:rFonts w:ascii="Times New Roman" w:hAnsi="Times New Roman" w:cs="Times New Roman"/>
          <w:sz w:val="24"/>
          <w:szCs w:val="24"/>
        </w:rPr>
        <w:t>будет</w:t>
      </w:r>
      <w:r w:rsidRPr="00251BE4">
        <w:rPr>
          <w:rFonts w:ascii="Times New Roman" w:hAnsi="Times New Roman" w:cs="Times New Roman"/>
          <w:spacing w:val="1"/>
          <w:sz w:val="24"/>
          <w:szCs w:val="24"/>
        </w:rPr>
        <w:t xml:space="preserve"> </w:t>
      </w:r>
      <w:r w:rsidRPr="00251BE4">
        <w:rPr>
          <w:rFonts w:ascii="Times New Roman" w:hAnsi="Times New Roman" w:cs="Times New Roman"/>
          <w:sz w:val="24"/>
          <w:szCs w:val="24"/>
        </w:rPr>
        <w:t>(период</w:t>
      </w:r>
      <w:r w:rsidRPr="00251BE4">
        <w:rPr>
          <w:rFonts w:ascii="Times New Roman" w:hAnsi="Times New Roman" w:cs="Times New Roman"/>
          <w:spacing w:val="-11"/>
          <w:sz w:val="24"/>
          <w:szCs w:val="24"/>
        </w:rPr>
        <w:t xml:space="preserve"> </w:t>
      </w:r>
      <w:r w:rsidRPr="00251BE4">
        <w:rPr>
          <w:rFonts w:ascii="Times New Roman" w:hAnsi="Times New Roman" w:cs="Times New Roman"/>
          <w:sz w:val="24"/>
          <w:szCs w:val="24"/>
        </w:rPr>
        <w:t>строительства)</w:t>
      </w:r>
      <w:r w:rsidRPr="00251BE4">
        <w:rPr>
          <w:rFonts w:ascii="Times New Roman" w:hAnsi="Times New Roman" w:cs="Times New Roman"/>
          <w:spacing w:val="-10"/>
          <w:sz w:val="24"/>
          <w:szCs w:val="24"/>
        </w:rPr>
        <w:t xml:space="preserve"> </w:t>
      </w:r>
      <w:r w:rsidRPr="00251BE4">
        <w:rPr>
          <w:rFonts w:ascii="Times New Roman" w:hAnsi="Times New Roman" w:cs="Times New Roman"/>
          <w:sz w:val="24"/>
          <w:szCs w:val="24"/>
        </w:rPr>
        <w:t>образовываться</w:t>
      </w:r>
      <w:r w:rsidRPr="00251BE4">
        <w:rPr>
          <w:rFonts w:ascii="Times New Roman" w:hAnsi="Times New Roman" w:cs="Times New Roman"/>
          <w:spacing w:val="-11"/>
          <w:sz w:val="24"/>
          <w:szCs w:val="24"/>
        </w:rPr>
        <w:t xml:space="preserve"> </w:t>
      </w:r>
      <w:r>
        <w:rPr>
          <w:rFonts w:ascii="Times New Roman" w:hAnsi="Times New Roman" w:cs="Times New Roman"/>
          <w:sz w:val="24"/>
          <w:szCs w:val="24"/>
        </w:rPr>
        <w:t>9</w:t>
      </w:r>
      <w:r w:rsidRPr="00251BE4">
        <w:rPr>
          <w:rFonts w:ascii="Times New Roman" w:hAnsi="Times New Roman" w:cs="Times New Roman"/>
          <w:spacing w:val="-10"/>
          <w:sz w:val="24"/>
          <w:szCs w:val="24"/>
        </w:rPr>
        <w:t xml:space="preserve"> </w:t>
      </w:r>
      <w:r w:rsidRPr="00251BE4">
        <w:rPr>
          <w:rFonts w:ascii="Times New Roman" w:hAnsi="Times New Roman" w:cs="Times New Roman"/>
          <w:sz w:val="24"/>
          <w:szCs w:val="24"/>
        </w:rPr>
        <w:t>видов</w:t>
      </w:r>
      <w:r w:rsidRPr="00251BE4">
        <w:rPr>
          <w:rFonts w:ascii="Times New Roman" w:hAnsi="Times New Roman" w:cs="Times New Roman"/>
          <w:spacing w:val="-9"/>
          <w:sz w:val="24"/>
          <w:szCs w:val="24"/>
        </w:rPr>
        <w:t xml:space="preserve"> </w:t>
      </w:r>
      <w:r w:rsidRPr="00251BE4">
        <w:rPr>
          <w:rFonts w:ascii="Times New Roman" w:hAnsi="Times New Roman" w:cs="Times New Roman"/>
          <w:sz w:val="24"/>
          <w:szCs w:val="24"/>
        </w:rPr>
        <w:t>отходов</w:t>
      </w:r>
      <w:r w:rsidRPr="00251BE4">
        <w:rPr>
          <w:rFonts w:ascii="Times New Roman" w:hAnsi="Times New Roman" w:cs="Times New Roman"/>
          <w:spacing w:val="-10"/>
          <w:sz w:val="24"/>
          <w:szCs w:val="24"/>
        </w:rPr>
        <w:t xml:space="preserve"> </w:t>
      </w:r>
      <w:r w:rsidRPr="00251BE4">
        <w:rPr>
          <w:rFonts w:ascii="Times New Roman" w:hAnsi="Times New Roman" w:cs="Times New Roman"/>
          <w:sz w:val="24"/>
          <w:szCs w:val="24"/>
        </w:rPr>
        <w:t>производства</w:t>
      </w:r>
      <w:r w:rsidRPr="00251BE4">
        <w:rPr>
          <w:rFonts w:ascii="Times New Roman" w:hAnsi="Times New Roman" w:cs="Times New Roman"/>
          <w:spacing w:val="-8"/>
          <w:sz w:val="24"/>
          <w:szCs w:val="24"/>
        </w:rPr>
        <w:t xml:space="preserve"> </w:t>
      </w:r>
      <w:r w:rsidRPr="00251BE4">
        <w:rPr>
          <w:rFonts w:ascii="Times New Roman" w:hAnsi="Times New Roman" w:cs="Times New Roman"/>
          <w:sz w:val="24"/>
          <w:szCs w:val="24"/>
        </w:rPr>
        <w:t>и</w:t>
      </w:r>
      <w:r w:rsidRPr="00251BE4">
        <w:rPr>
          <w:rFonts w:ascii="Times New Roman" w:hAnsi="Times New Roman" w:cs="Times New Roman"/>
          <w:spacing w:val="-8"/>
          <w:sz w:val="24"/>
          <w:szCs w:val="24"/>
        </w:rPr>
        <w:t xml:space="preserve"> </w:t>
      </w:r>
      <w:r w:rsidRPr="00251BE4">
        <w:rPr>
          <w:rFonts w:ascii="Times New Roman" w:hAnsi="Times New Roman" w:cs="Times New Roman"/>
          <w:sz w:val="24"/>
          <w:szCs w:val="24"/>
        </w:rPr>
        <w:t>потребления,</w:t>
      </w:r>
      <w:r w:rsidRPr="00251BE4">
        <w:rPr>
          <w:rFonts w:ascii="Times New Roman" w:hAnsi="Times New Roman" w:cs="Times New Roman"/>
          <w:spacing w:val="-62"/>
          <w:sz w:val="24"/>
          <w:szCs w:val="24"/>
        </w:rPr>
        <w:t xml:space="preserve"> </w:t>
      </w:r>
      <w:r w:rsidRPr="00251BE4">
        <w:rPr>
          <w:rFonts w:ascii="Times New Roman" w:hAnsi="Times New Roman" w:cs="Times New Roman"/>
          <w:sz w:val="24"/>
          <w:szCs w:val="24"/>
        </w:rPr>
        <w:t>из</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них:</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3</w:t>
      </w:r>
      <w:r w:rsidRPr="00251BE4">
        <w:rPr>
          <w:rFonts w:ascii="Times New Roman" w:hAnsi="Times New Roman" w:cs="Times New Roman"/>
          <w:spacing w:val="3"/>
          <w:sz w:val="24"/>
          <w:szCs w:val="24"/>
        </w:rPr>
        <w:t xml:space="preserve"> </w:t>
      </w:r>
      <w:r w:rsidRPr="00251BE4">
        <w:rPr>
          <w:rFonts w:ascii="Times New Roman" w:hAnsi="Times New Roman" w:cs="Times New Roman"/>
          <w:sz w:val="24"/>
          <w:szCs w:val="24"/>
        </w:rPr>
        <w:t>вида</w:t>
      </w:r>
      <w:r w:rsidRPr="00251BE4">
        <w:rPr>
          <w:rFonts w:ascii="Times New Roman" w:hAnsi="Times New Roman" w:cs="Times New Roman"/>
          <w:spacing w:val="2"/>
          <w:sz w:val="24"/>
          <w:szCs w:val="24"/>
        </w:rPr>
        <w:t xml:space="preserve"> </w:t>
      </w:r>
      <w:r w:rsidRPr="00251BE4">
        <w:rPr>
          <w:rFonts w:ascii="Times New Roman" w:hAnsi="Times New Roman" w:cs="Times New Roman"/>
          <w:sz w:val="24"/>
          <w:szCs w:val="24"/>
        </w:rPr>
        <w:t>опасных</w:t>
      </w:r>
      <w:r w:rsidRPr="00251BE4">
        <w:rPr>
          <w:rFonts w:ascii="Times New Roman" w:hAnsi="Times New Roman" w:cs="Times New Roman"/>
          <w:spacing w:val="-1"/>
          <w:sz w:val="24"/>
          <w:szCs w:val="24"/>
        </w:rPr>
        <w:t xml:space="preserve"> </w:t>
      </w:r>
      <w:r w:rsidRPr="00251BE4">
        <w:rPr>
          <w:rFonts w:ascii="Times New Roman" w:hAnsi="Times New Roman" w:cs="Times New Roman"/>
          <w:sz w:val="24"/>
          <w:szCs w:val="24"/>
        </w:rPr>
        <w:t>и</w:t>
      </w:r>
      <w:r w:rsidRPr="00251BE4">
        <w:rPr>
          <w:rFonts w:ascii="Times New Roman" w:hAnsi="Times New Roman" w:cs="Times New Roman"/>
          <w:spacing w:val="3"/>
          <w:sz w:val="24"/>
          <w:szCs w:val="24"/>
        </w:rPr>
        <w:t xml:space="preserve"> </w:t>
      </w:r>
      <w:r>
        <w:rPr>
          <w:rFonts w:ascii="Times New Roman" w:hAnsi="Times New Roman" w:cs="Times New Roman"/>
          <w:sz w:val="24"/>
          <w:szCs w:val="24"/>
        </w:rPr>
        <w:t>6</w:t>
      </w:r>
      <w:r w:rsidRPr="00251BE4">
        <w:rPr>
          <w:rFonts w:ascii="Times New Roman" w:hAnsi="Times New Roman" w:cs="Times New Roman"/>
          <w:spacing w:val="3"/>
          <w:sz w:val="24"/>
          <w:szCs w:val="24"/>
        </w:rPr>
        <w:t xml:space="preserve"> </w:t>
      </w:r>
      <w:r w:rsidRPr="00251BE4">
        <w:rPr>
          <w:rFonts w:ascii="Times New Roman" w:hAnsi="Times New Roman" w:cs="Times New Roman"/>
          <w:sz w:val="24"/>
          <w:szCs w:val="24"/>
        </w:rPr>
        <w:t>видов</w:t>
      </w:r>
      <w:r w:rsidRPr="00251BE4">
        <w:rPr>
          <w:rFonts w:ascii="Times New Roman" w:hAnsi="Times New Roman" w:cs="Times New Roman"/>
          <w:spacing w:val="3"/>
          <w:sz w:val="24"/>
          <w:szCs w:val="24"/>
        </w:rPr>
        <w:t xml:space="preserve"> </w:t>
      </w:r>
      <w:r w:rsidRPr="00251BE4">
        <w:rPr>
          <w:rFonts w:ascii="Times New Roman" w:hAnsi="Times New Roman" w:cs="Times New Roman"/>
          <w:sz w:val="24"/>
          <w:szCs w:val="24"/>
        </w:rPr>
        <w:t>неопасных</w:t>
      </w:r>
      <w:r w:rsidRPr="00251BE4">
        <w:rPr>
          <w:rFonts w:ascii="Times New Roman" w:hAnsi="Times New Roman" w:cs="Times New Roman"/>
          <w:spacing w:val="-1"/>
          <w:sz w:val="24"/>
          <w:szCs w:val="24"/>
        </w:rPr>
        <w:t xml:space="preserve"> </w:t>
      </w:r>
      <w:r w:rsidRPr="00251BE4">
        <w:rPr>
          <w:rFonts w:ascii="Times New Roman" w:hAnsi="Times New Roman" w:cs="Times New Roman"/>
          <w:sz w:val="24"/>
          <w:szCs w:val="24"/>
        </w:rPr>
        <w:t>отходов.</w:t>
      </w:r>
    </w:p>
    <w:p w14:paraId="7B0B9FB1" w14:textId="77777777" w:rsidR="00173C11" w:rsidRDefault="00173C11" w:rsidP="00173C11">
      <w:pPr>
        <w:spacing w:after="0" w:line="240" w:lineRule="auto"/>
        <w:ind w:firstLine="567"/>
        <w:jc w:val="both"/>
        <w:rPr>
          <w:rFonts w:ascii="Times New Roman" w:hAnsi="Times New Roman" w:cs="Times New Roman"/>
          <w:sz w:val="24"/>
          <w:szCs w:val="24"/>
        </w:rPr>
      </w:pPr>
      <w:r w:rsidRPr="005025C0">
        <w:rPr>
          <w:rFonts w:ascii="Times New Roman" w:hAnsi="Times New Roman" w:cs="Times New Roman"/>
          <w:sz w:val="24"/>
          <w:szCs w:val="24"/>
        </w:rPr>
        <w:t xml:space="preserve">Общий предельный объем их образования на период строительства составит – </w:t>
      </w:r>
      <w:r>
        <w:rPr>
          <w:rFonts w:ascii="Times New Roman" w:hAnsi="Times New Roman" w:cs="Times New Roman"/>
          <w:sz w:val="24"/>
          <w:szCs w:val="24"/>
        </w:rPr>
        <w:t>1,148</w:t>
      </w:r>
      <w:r w:rsidRPr="005025C0">
        <w:rPr>
          <w:rFonts w:ascii="Times New Roman" w:hAnsi="Times New Roman" w:cs="Times New Roman"/>
          <w:sz w:val="24"/>
          <w:szCs w:val="24"/>
        </w:rPr>
        <w:t xml:space="preserve">т/год, в том числе опасных – </w:t>
      </w:r>
      <w:r>
        <w:rPr>
          <w:rFonts w:ascii="Times New Roman" w:hAnsi="Times New Roman" w:cs="Times New Roman"/>
          <w:sz w:val="24"/>
          <w:szCs w:val="24"/>
        </w:rPr>
        <w:t>0,245</w:t>
      </w:r>
      <w:r w:rsidRPr="005025C0">
        <w:rPr>
          <w:rFonts w:ascii="Times New Roman" w:hAnsi="Times New Roman" w:cs="Times New Roman"/>
          <w:sz w:val="24"/>
          <w:szCs w:val="24"/>
        </w:rPr>
        <w:t xml:space="preserve"> т/год, неопасных – </w:t>
      </w:r>
      <w:r>
        <w:rPr>
          <w:rFonts w:ascii="Times New Roman" w:hAnsi="Times New Roman" w:cs="Times New Roman"/>
          <w:sz w:val="24"/>
          <w:szCs w:val="24"/>
        </w:rPr>
        <w:t>0,957</w:t>
      </w:r>
      <w:r w:rsidRPr="005025C0">
        <w:rPr>
          <w:rFonts w:ascii="Times New Roman" w:hAnsi="Times New Roman" w:cs="Times New Roman"/>
          <w:sz w:val="24"/>
          <w:szCs w:val="24"/>
        </w:rPr>
        <w:t xml:space="preserve"> т/год. </w:t>
      </w:r>
    </w:p>
    <w:p w14:paraId="07FA4B88" w14:textId="77777777" w:rsidR="00173C11" w:rsidRDefault="00173C11" w:rsidP="00173C11">
      <w:pPr>
        <w:spacing w:after="0" w:line="240" w:lineRule="auto"/>
        <w:ind w:firstLine="567"/>
        <w:jc w:val="both"/>
        <w:rPr>
          <w:rFonts w:ascii="Times New Roman" w:hAnsi="Times New Roman" w:cs="Times New Roman"/>
          <w:sz w:val="24"/>
          <w:szCs w:val="24"/>
        </w:rPr>
      </w:pPr>
      <w:r w:rsidRPr="005025C0">
        <w:rPr>
          <w:rFonts w:ascii="Times New Roman" w:hAnsi="Times New Roman" w:cs="Times New Roman"/>
          <w:sz w:val="24"/>
          <w:szCs w:val="24"/>
        </w:rPr>
        <w:t>Ответственность за сбор, хранение и утилизацию производственных отходов, образующихся в период проведения строительно-монтажных работ, несет ответственность подрядчик, выполняющий данные работы.</w:t>
      </w:r>
    </w:p>
    <w:p w14:paraId="28304832" w14:textId="77777777" w:rsidR="00173C11" w:rsidRPr="005025C0" w:rsidRDefault="00173C11" w:rsidP="00173C11">
      <w:pPr>
        <w:spacing w:after="0" w:line="240" w:lineRule="auto"/>
        <w:ind w:firstLine="567"/>
        <w:jc w:val="both"/>
        <w:rPr>
          <w:rFonts w:ascii="Times New Roman" w:hAnsi="Times New Roman" w:cs="Times New Roman"/>
          <w:sz w:val="24"/>
          <w:szCs w:val="24"/>
        </w:rPr>
      </w:pPr>
      <w:r w:rsidRPr="005025C0">
        <w:rPr>
          <w:rFonts w:ascii="Times New Roman" w:hAnsi="Times New Roman" w:cs="Times New Roman"/>
          <w:sz w:val="24"/>
          <w:szCs w:val="24"/>
        </w:rPr>
        <w:t xml:space="preserve">Расчеты объемов образуемых отходов на период строительства выполнены по Приложению № 16 к приказу Министра охраны окружающей среды Республики Казахстан № 100-п от 18.04.2008 года «Об утверждении Методики разработки проектов нормативов предельного размещения отходов производства и потребления» и представлены </w:t>
      </w:r>
      <w:r>
        <w:rPr>
          <w:rFonts w:ascii="Times New Roman" w:hAnsi="Times New Roman" w:cs="Times New Roman"/>
          <w:sz w:val="24"/>
          <w:szCs w:val="24"/>
        </w:rPr>
        <w:t>в разделе 6.1. настоящего отчета о возможных воздействиях.</w:t>
      </w:r>
    </w:p>
    <w:p w14:paraId="5F4E6AF2" w14:textId="77777777" w:rsidR="00173C11" w:rsidRDefault="00173C11" w:rsidP="00173C11">
      <w:pPr>
        <w:pStyle w:val="ab"/>
        <w:spacing w:line="240" w:lineRule="auto"/>
        <w:ind w:left="0" w:firstLine="707"/>
        <w:jc w:val="both"/>
        <w:rPr>
          <w:rFonts w:ascii="Times New Roman" w:hAnsi="Times New Roman" w:cs="Times New Roman"/>
          <w:sz w:val="24"/>
          <w:szCs w:val="24"/>
        </w:rPr>
      </w:pPr>
      <w:r w:rsidRPr="00B479D8">
        <w:rPr>
          <w:rFonts w:ascii="Times New Roman" w:hAnsi="Times New Roman" w:cs="Times New Roman"/>
          <w:sz w:val="24"/>
          <w:szCs w:val="24"/>
        </w:rPr>
        <w:t>Лимиты накопления отходов на период строительства (не более</w:t>
      </w:r>
      <w:r w:rsidRPr="00B479D8">
        <w:rPr>
          <w:rFonts w:ascii="Times New Roman" w:hAnsi="Times New Roman" w:cs="Times New Roman"/>
          <w:spacing w:val="1"/>
          <w:sz w:val="24"/>
          <w:szCs w:val="24"/>
        </w:rPr>
        <w:t xml:space="preserve"> </w:t>
      </w:r>
      <w:r w:rsidRPr="00B479D8">
        <w:rPr>
          <w:rFonts w:ascii="Times New Roman" w:hAnsi="Times New Roman" w:cs="Times New Roman"/>
          <w:sz w:val="24"/>
          <w:szCs w:val="24"/>
        </w:rPr>
        <w:t>6-ти</w:t>
      </w:r>
      <w:r w:rsidRPr="00B479D8">
        <w:rPr>
          <w:rFonts w:ascii="Times New Roman" w:hAnsi="Times New Roman" w:cs="Times New Roman"/>
          <w:spacing w:val="2"/>
          <w:sz w:val="24"/>
          <w:szCs w:val="24"/>
        </w:rPr>
        <w:t xml:space="preserve"> </w:t>
      </w:r>
      <w:r w:rsidRPr="00B479D8">
        <w:rPr>
          <w:rFonts w:ascii="Times New Roman" w:hAnsi="Times New Roman" w:cs="Times New Roman"/>
          <w:sz w:val="24"/>
          <w:szCs w:val="24"/>
        </w:rPr>
        <w:t>месяцев)</w:t>
      </w:r>
      <w:r w:rsidRPr="00B479D8">
        <w:rPr>
          <w:rFonts w:ascii="Times New Roman" w:hAnsi="Times New Roman" w:cs="Times New Roman"/>
          <w:spacing w:val="1"/>
          <w:sz w:val="24"/>
          <w:szCs w:val="24"/>
        </w:rPr>
        <w:t xml:space="preserve"> </w:t>
      </w:r>
      <w:r w:rsidRPr="00B479D8">
        <w:rPr>
          <w:rFonts w:ascii="Times New Roman" w:hAnsi="Times New Roman" w:cs="Times New Roman"/>
          <w:sz w:val="24"/>
          <w:szCs w:val="24"/>
        </w:rPr>
        <w:t>представлены</w:t>
      </w:r>
      <w:r w:rsidRPr="00B479D8">
        <w:rPr>
          <w:rFonts w:ascii="Times New Roman" w:hAnsi="Times New Roman" w:cs="Times New Roman"/>
          <w:spacing w:val="5"/>
          <w:sz w:val="24"/>
          <w:szCs w:val="24"/>
        </w:rPr>
        <w:t xml:space="preserve"> </w:t>
      </w:r>
      <w:r w:rsidRPr="00B479D8">
        <w:rPr>
          <w:rFonts w:ascii="Times New Roman" w:hAnsi="Times New Roman" w:cs="Times New Roman"/>
          <w:sz w:val="24"/>
          <w:szCs w:val="24"/>
        </w:rPr>
        <w:t>в</w:t>
      </w:r>
      <w:r w:rsidRPr="00B479D8">
        <w:rPr>
          <w:rFonts w:ascii="Times New Roman" w:hAnsi="Times New Roman" w:cs="Times New Roman"/>
          <w:spacing w:val="2"/>
          <w:sz w:val="24"/>
          <w:szCs w:val="24"/>
        </w:rPr>
        <w:t xml:space="preserve"> </w:t>
      </w:r>
      <w:r w:rsidRPr="00B479D8">
        <w:rPr>
          <w:rFonts w:ascii="Times New Roman" w:hAnsi="Times New Roman" w:cs="Times New Roman"/>
          <w:sz w:val="24"/>
          <w:szCs w:val="24"/>
        </w:rPr>
        <w:t>таблице</w:t>
      </w:r>
      <w:r w:rsidRPr="00B479D8">
        <w:rPr>
          <w:rFonts w:ascii="Times New Roman" w:hAnsi="Times New Roman" w:cs="Times New Roman"/>
          <w:spacing w:val="3"/>
          <w:sz w:val="24"/>
          <w:szCs w:val="24"/>
        </w:rPr>
        <w:t xml:space="preserve"> </w:t>
      </w:r>
      <w:r w:rsidRPr="00B479D8">
        <w:rPr>
          <w:rFonts w:ascii="Times New Roman" w:hAnsi="Times New Roman" w:cs="Times New Roman"/>
          <w:sz w:val="24"/>
          <w:szCs w:val="24"/>
        </w:rPr>
        <w:t>6.1.</w:t>
      </w:r>
    </w:p>
    <w:p w14:paraId="5E69BC60" w14:textId="3F879248" w:rsidR="00173C11" w:rsidRDefault="00173C11" w:rsidP="00173C11">
      <w:pPr>
        <w:pStyle w:val="ab"/>
        <w:spacing w:line="240" w:lineRule="auto"/>
        <w:ind w:left="0" w:firstLine="707"/>
        <w:jc w:val="both"/>
        <w:rPr>
          <w:rFonts w:ascii="Times New Roman" w:hAnsi="Times New Roman" w:cs="Times New Roman"/>
          <w:sz w:val="24"/>
          <w:szCs w:val="24"/>
        </w:rPr>
      </w:pPr>
    </w:p>
    <w:p w14:paraId="4F03B5A3" w14:textId="5C5C141E" w:rsidR="00173C11" w:rsidRDefault="00173C11" w:rsidP="00173C11">
      <w:pPr>
        <w:pStyle w:val="ab"/>
        <w:spacing w:line="240" w:lineRule="auto"/>
        <w:ind w:left="0" w:firstLine="707"/>
        <w:jc w:val="both"/>
        <w:rPr>
          <w:rFonts w:ascii="Times New Roman" w:hAnsi="Times New Roman" w:cs="Times New Roman"/>
          <w:sz w:val="24"/>
          <w:szCs w:val="24"/>
        </w:rPr>
      </w:pPr>
    </w:p>
    <w:p w14:paraId="537C9DEF" w14:textId="6EC3CE43" w:rsidR="00173C11" w:rsidRDefault="00173C11" w:rsidP="00173C11">
      <w:pPr>
        <w:pStyle w:val="ab"/>
        <w:spacing w:line="240" w:lineRule="auto"/>
        <w:ind w:left="0" w:firstLine="707"/>
        <w:jc w:val="both"/>
        <w:rPr>
          <w:rFonts w:ascii="Times New Roman" w:hAnsi="Times New Roman" w:cs="Times New Roman"/>
          <w:sz w:val="24"/>
          <w:szCs w:val="24"/>
        </w:rPr>
      </w:pPr>
    </w:p>
    <w:p w14:paraId="68CCC484" w14:textId="129BF69D" w:rsidR="00173C11" w:rsidRDefault="00173C11" w:rsidP="00173C11">
      <w:pPr>
        <w:pStyle w:val="ab"/>
        <w:spacing w:line="240" w:lineRule="auto"/>
        <w:ind w:left="0" w:firstLine="707"/>
        <w:jc w:val="both"/>
        <w:rPr>
          <w:rFonts w:ascii="Times New Roman" w:hAnsi="Times New Roman" w:cs="Times New Roman"/>
          <w:sz w:val="24"/>
          <w:szCs w:val="24"/>
        </w:rPr>
      </w:pPr>
    </w:p>
    <w:p w14:paraId="0450A5C7" w14:textId="24F4745F" w:rsidR="00173C11" w:rsidRDefault="00173C11" w:rsidP="00173C11">
      <w:pPr>
        <w:pStyle w:val="ab"/>
        <w:spacing w:line="240" w:lineRule="auto"/>
        <w:ind w:left="0" w:firstLine="707"/>
        <w:jc w:val="both"/>
        <w:rPr>
          <w:rFonts w:ascii="Times New Roman" w:hAnsi="Times New Roman" w:cs="Times New Roman"/>
          <w:sz w:val="24"/>
          <w:szCs w:val="24"/>
        </w:rPr>
      </w:pPr>
    </w:p>
    <w:p w14:paraId="51213960" w14:textId="77777777" w:rsidR="00173C11" w:rsidRPr="00B479D8" w:rsidRDefault="00173C11" w:rsidP="00173C11">
      <w:pPr>
        <w:pStyle w:val="ab"/>
        <w:spacing w:line="240" w:lineRule="auto"/>
        <w:ind w:left="0" w:firstLine="707"/>
        <w:jc w:val="both"/>
        <w:rPr>
          <w:rFonts w:ascii="Times New Roman" w:hAnsi="Times New Roman" w:cs="Times New Roman"/>
          <w:sz w:val="24"/>
          <w:szCs w:val="24"/>
        </w:rPr>
      </w:pPr>
    </w:p>
    <w:p w14:paraId="196C8F63" w14:textId="77777777" w:rsidR="00173C11" w:rsidRDefault="00173C11" w:rsidP="00173C11">
      <w:pPr>
        <w:pStyle w:val="ab"/>
        <w:spacing w:line="240" w:lineRule="auto"/>
        <w:ind w:left="0" w:firstLine="707"/>
        <w:jc w:val="both"/>
        <w:rPr>
          <w:rFonts w:ascii="Times New Roman" w:hAnsi="Times New Roman" w:cs="Times New Roman"/>
          <w:b/>
          <w:bCs/>
          <w:w w:val="105"/>
          <w:sz w:val="24"/>
          <w:szCs w:val="24"/>
        </w:rPr>
      </w:pPr>
      <w:r w:rsidRPr="00AC7A41">
        <w:rPr>
          <w:rFonts w:ascii="Times New Roman" w:hAnsi="Times New Roman" w:cs="Times New Roman"/>
          <w:b/>
          <w:bCs/>
          <w:w w:val="105"/>
          <w:sz w:val="24"/>
          <w:szCs w:val="24"/>
        </w:rPr>
        <w:lastRenderedPageBreak/>
        <w:t>Таблица</w:t>
      </w:r>
      <w:r w:rsidRPr="00AC7A41">
        <w:rPr>
          <w:rFonts w:ascii="Times New Roman" w:hAnsi="Times New Roman" w:cs="Times New Roman"/>
          <w:b/>
          <w:bCs/>
          <w:spacing w:val="1"/>
          <w:w w:val="105"/>
          <w:sz w:val="24"/>
          <w:szCs w:val="24"/>
        </w:rPr>
        <w:t xml:space="preserve"> </w:t>
      </w:r>
      <w:r w:rsidRPr="00AC7A41">
        <w:rPr>
          <w:rFonts w:ascii="Times New Roman" w:hAnsi="Times New Roman" w:cs="Times New Roman"/>
          <w:b/>
          <w:bCs/>
          <w:w w:val="105"/>
          <w:sz w:val="24"/>
          <w:szCs w:val="24"/>
        </w:rPr>
        <w:t>6.1</w:t>
      </w:r>
      <w:r w:rsidRPr="00AC7A41">
        <w:rPr>
          <w:rFonts w:ascii="Times New Roman" w:hAnsi="Times New Roman" w:cs="Times New Roman"/>
          <w:b/>
          <w:bCs/>
          <w:spacing w:val="1"/>
          <w:w w:val="105"/>
          <w:sz w:val="24"/>
          <w:szCs w:val="24"/>
        </w:rPr>
        <w:t xml:space="preserve"> </w:t>
      </w:r>
      <w:r w:rsidRPr="00AC7A41">
        <w:rPr>
          <w:rFonts w:ascii="Times New Roman" w:hAnsi="Times New Roman" w:cs="Times New Roman"/>
          <w:b/>
          <w:bCs/>
          <w:w w:val="160"/>
          <w:sz w:val="24"/>
          <w:szCs w:val="24"/>
        </w:rPr>
        <w:t xml:space="preserve">– </w:t>
      </w:r>
      <w:r w:rsidRPr="00AC7A41">
        <w:rPr>
          <w:rFonts w:ascii="Times New Roman" w:hAnsi="Times New Roman" w:cs="Times New Roman"/>
          <w:b/>
          <w:bCs/>
          <w:w w:val="105"/>
          <w:sz w:val="24"/>
          <w:szCs w:val="24"/>
        </w:rPr>
        <w:t>Лимиты</w:t>
      </w:r>
      <w:r w:rsidRPr="00AC7A41">
        <w:rPr>
          <w:rFonts w:ascii="Times New Roman" w:hAnsi="Times New Roman" w:cs="Times New Roman"/>
          <w:b/>
          <w:bCs/>
          <w:spacing w:val="1"/>
          <w:w w:val="105"/>
          <w:sz w:val="24"/>
          <w:szCs w:val="24"/>
        </w:rPr>
        <w:t xml:space="preserve"> </w:t>
      </w:r>
      <w:r w:rsidRPr="00AC7A41">
        <w:rPr>
          <w:rFonts w:ascii="Times New Roman" w:hAnsi="Times New Roman" w:cs="Times New Roman"/>
          <w:b/>
          <w:bCs/>
          <w:w w:val="105"/>
          <w:sz w:val="24"/>
          <w:szCs w:val="24"/>
        </w:rPr>
        <w:t>накопления</w:t>
      </w:r>
      <w:r w:rsidRPr="00AC7A41">
        <w:rPr>
          <w:rFonts w:ascii="Times New Roman" w:hAnsi="Times New Roman" w:cs="Times New Roman"/>
          <w:b/>
          <w:bCs/>
          <w:spacing w:val="1"/>
          <w:w w:val="105"/>
          <w:sz w:val="24"/>
          <w:szCs w:val="24"/>
        </w:rPr>
        <w:t xml:space="preserve"> </w:t>
      </w:r>
      <w:r w:rsidRPr="00AC7A41">
        <w:rPr>
          <w:rFonts w:ascii="Times New Roman" w:hAnsi="Times New Roman" w:cs="Times New Roman"/>
          <w:b/>
          <w:bCs/>
          <w:w w:val="105"/>
          <w:sz w:val="24"/>
          <w:szCs w:val="24"/>
        </w:rPr>
        <w:t>отходов</w:t>
      </w:r>
      <w:r w:rsidRPr="00AC7A41">
        <w:rPr>
          <w:rFonts w:ascii="Times New Roman" w:hAnsi="Times New Roman" w:cs="Times New Roman"/>
          <w:b/>
          <w:bCs/>
          <w:spacing w:val="1"/>
          <w:w w:val="105"/>
          <w:sz w:val="24"/>
          <w:szCs w:val="24"/>
        </w:rPr>
        <w:t xml:space="preserve"> </w:t>
      </w:r>
      <w:r w:rsidRPr="009B38FE">
        <w:rPr>
          <w:rFonts w:ascii="Times New Roman" w:hAnsi="Times New Roman" w:cs="Times New Roman"/>
          <w:b/>
          <w:bCs/>
          <w:i/>
          <w:iCs/>
          <w:w w:val="105"/>
          <w:sz w:val="24"/>
          <w:szCs w:val="24"/>
        </w:rPr>
        <w:t>на</w:t>
      </w:r>
      <w:r w:rsidRPr="009B38FE">
        <w:rPr>
          <w:rFonts w:ascii="Times New Roman" w:hAnsi="Times New Roman" w:cs="Times New Roman"/>
          <w:b/>
          <w:bCs/>
          <w:i/>
          <w:iCs/>
          <w:spacing w:val="1"/>
          <w:w w:val="105"/>
          <w:sz w:val="24"/>
          <w:szCs w:val="24"/>
        </w:rPr>
        <w:t xml:space="preserve"> </w:t>
      </w:r>
      <w:r w:rsidRPr="009B38FE">
        <w:rPr>
          <w:rFonts w:ascii="Times New Roman" w:hAnsi="Times New Roman" w:cs="Times New Roman"/>
          <w:b/>
          <w:bCs/>
          <w:i/>
          <w:iCs/>
          <w:w w:val="105"/>
          <w:sz w:val="24"/>
          <w:szCs w:val="24"/>
        </w:rPr>
        <w:t>период</w:t>
      </w:r>
      <w:r w:rsidRPr="009B38FE">
        <w:rPr>
          <w:rFonts w:ascii="Times New Roman" w:hAnsi="Times New Roman" w:cs="Times New Roman"/>
          <w:b/>
          <w:bCs/>
          <w:i/>
          <w:iCs/>
          <w:spacing w:val="1"/>
          <w:w w:val="105"/>
          <w:sz w:val="24"/>
          <w:szCs w:val="24"/>
        </w:rPr>
        <w:t xml:space="preserve"> </w:t>
      </w:r>
      <w:r w:rsidRPr="009B38FE">
        <w:rPr>
          <w:rFonts w:ascii="Times New Roman" w:hAnsi="Times New Roman" w:cs="Times New Roman"/>
          <w:b/>
          <w:bCs/>
          <w:i/>
          <w:iCs/>
          <w:w w:val="105"/>
          <w:sz w:val="24"/>
          <w:szCs w:val="24"/>
        </w:rPr>
        <w:t>строительства</w:t>
      </w:r>
      <w:r w:rsidRPr="00AC7A41">
        <w:rPr>
          <w:rFonts w:ascii="Times New Roman" w:hAnsi="Times New Roman" w:cs="Times New Roman"/>
          <w:b/>
          <w:bCs/>
          <w:spacing w:val="1"/>
          <w:w w:val="105"/>
          <w:sz w:val="24"/>
          <w:szCs w:val="24"/>
        </w:rPr>
        <w:t xml:space="preserve"> </w:t>
      </w:r>
      <w:r w:rsidRPr="00AC7A41">
        <w:rPr>
          <w:rFonts w:ascii="Times New Roman" w:hAnsi="Times New Roman" w:cs="Times New Roman"/>
          <w:b/>
          <w:bCs/>
          <w:w w:val="105"/>
          <w:sz w:val="24"/>
          <w:szCs w:val="24"/>
        </w:rPr>
        <w:t>(не</w:t>
      </w:r>
      <w:r w:rsidRPr="00AC7A41">
        <w:rPr>
          <w:rFonts w:ascii="Times New Roman" w:hAnsi="Times New Roman" w:cs="Times New Roman"/>
          <w:b/>
          <w:bCs/>
          <w:spacing w:val="-3"/>
          <w:w w:val="105"/>
          <w:sz w:val="24"/>
          <w:szCs w:val="24"/>
        </w:rPr>
        <w:t xml:space="preserve"> </w:t>
      </w:r>
      <w:r w:rsidRPr="00AC7A41">
        <w:rPr>
          <w:rFonts w:ascii="Times New Roman" w:hAnsi="Times New Roman" w:cs="Times New Roman"/>
          <w:b/>
          <w:bCs/>
          <w:w w:val="105"/>
          <w:sz w:val="24"/>
          <w:szCs w:val="24"/>
        </w:rPr>
        <w:t>более</w:t>
      </w:r>
      <w:r w:rsidRPr="00AC7A41">
        <w:rPr>
          <w:rFonts w:ascii="Times New Roman" w:hAnsi="Times New Roman" w:cs="Times New Roman"/>
          <w:b/>
          <w:bCs/>
          <w:spacing w:val="-3"/>
          <w:w w:val="105"/>
          <w:sz w:val="24"/>
          <w:szCs w:val="24"/>
        </w:rPr>
        <w:t xml:space="preserve"> </w:t>
      </w:r>
      <w:r w:rsidRPr="00AC7A41">
        <w:rPr>
          <w:rFonts w:ascii="Times New Roman" w:hAnsi="Times New Roman" w:cs="Times New Roman"/>
          <w:b/>
          <w:bCs/>
          <w:w w:val="105"/>
          <w:sz w:val="24"/>
          <w:szCs w:val="24"/>
        </w:rPr>
        <w:t>6-ти</w:t>
      </w:r>
      <w:r w:rsidRPr="00AC7A41">
        <w:rPr>
          <w:rFonts w:ascii="Times New Roman" w:hAnsi="Times New Roman" w:cs="Times New Roman"/>
          <w:b/>
          <w:bCs/>
          <w:spacing w:val="-5"/>
          <w:w w:val="105"/>
          <w:sz w:val="24"/>
          <w:szCs w:val="24"/>
        </w:rPr>
        <w:t xml:space="preserve"> </w:t>
      </w:r>
      <w:r w:rsidRPr="00AC7A41">
        <w:rPr>
          <w:rFonts w:ascii="Times New Roman" w:hAnsi="Times New Roman" w:cs="Times New Roman"/>
          <w:b/>
          <w:bCs/>
          <w:w w:val="105"/>
          <w:sz w:val="24"/>
          <w:szCs w:val="24"/>
        </w:rPr>
        <w:t>месяцев)</w:t>
      </w:r>
    </w:p>
    <w:p w14:paraId="74C57AA4" w14:textId="77777777" w:rsidR="00173C11" w:rsidRPr="00AC7A41" w:rsidRDefault="00173C11" w:rsidP="00173C11">
      <w:pPr>
        <w:pStyle w:val="ab"/>
        <w:spacing w:line="240" w:lineRule="auto"/>
        <w:ind w:left="0" w:firstLine="707"/>
        <w:jc w:val="both"/>
        <w:rPr>
          <w:rFonts w:ascii="Times New Roman" w:hAnsi="Times New Roman" w:cs="Times New Roman"/>
          <w:b/>
          <w:bCs/>
          <w:sz w:val="24"/>
          <w:szCs w:val="24"/>
        </w:rPr>
      </w:pPr>
    </w:p>
    <w:tbl>
      <w:tblPr>
        <w:tblStyle w:val="TableNormal"/>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0"/>
        <w:gridCol w:w="2888"/>
        <w:gridCol w:w="1506"/>
      </w:tblGrid>
      <w:tr w:rsidR="00173C11" w:rsidRPr="005079AC" w14:paraId="06B900E2" w14:textId="77777777" w:rsidTr="009D0E5E">
        <w:trPr>
          <w:trHeight w:val="510"/>
          <w:jc w:val="center"/>
        </w:trPr>
        <w:tc>
          <w:tcPr>
            <w:tcW w:w="5240" w:type="dxa"/>
          </w:tcPr>
          <w:p w14:paraId="56FECFD3" w14:textId="77777777" w:rsidR="00173C11" w:rsidRPr="005079AC" w:rsidRDefault="00173C11" w:rsidP="009D0E5E">
            <w:pPr>
              <w:pStyle w:val="TableParagraph"/>
              <w:jc w:val="center"/>
              <w:rPr>
                <w:rFonts w:ascii="Times New Roman" w:hAnsi="Times New Roman" w:cs="Times New Roman"/>
                <w:b/>
                <w:sz w:val="24"/>
                <w:szCs w:val="24"/>
              </w:rPr>
            </w:pPr>
            <w:r w:rsidRPr="005079AC">
              <w:rPr>
                <w:rFonts w:ascii="Times New Roman" w:hAnsi="Times New Roman" w:cs="Times New Roman"/>
                <w:b/>
                <w:sz w:val="24"/>
                <w:szCs w:val="24"/>
              </w:rPr>
              <w:t>Наименование</w:t>
            </w:r>
            <w:r w:rsidRPr="005079AC">
              <w:rPr>
                <w:rFonts w:ascii="Times New Roman" w:hAnsi="Times New Roman" w:cs="Times New Roman"/>
                <w:b/>
                <w:spacing w:val="-8"/>
                <w:sz w:val="24"/>
                <w:szCs w:val="24"/>
              </w:rPr>
              <w:t xml:space="preserve"> </w:t>
            </w:r>
            <w:r w:rsidRPr="005079AC">
              <w:rPr>
                <w:rFonts w:ascii="Times New Roman" w:hAnsi="Times New Roman" w:cs="Times New Roman"/>
                <w:b/>
                <w:sz w:val="24"/>
                <w:szCs w:val="24"/>
              </w:rPr>
              <w:t>отходов</w:t>
            </w:r>
          </w:p>
        </w:tc>
        <w:tc>
          <w:tcPr>
            <w:tcW w:w="2888" w:type="dxa"/>
          </w:tcPr>
          <w:p w14:paraId="0877C160" w14:textId="77777777" w:rsidR="00173C11" w:rsidRPr="005079AC" w:rsidRDefault="00173C11" w:rsidP="009D0E5E">
            <w:pPr>
              <w:pStyle w:val="TableParagraph"/>
              <w:ind w:firstLine="9"/>
              <w:jc w:val="center"/>
              <w:rPr>
                <w:rFonts w:ascii="Times New Roman" w:hAnsi="Times New Roman" w:cs="Times New Roman"/>
                <w:b/>
                <w:sz w:val="24"/>
                <w:szCs w:val="24"/>
              </w:rPr>
            </w:pPr>
            <w:r w:rsidRPr="005079AC">
              <w:rPr>
                <w:rFonts w:ascii="Times New Roman" w:hAnsi="Times New Roman" w:cs="Times New Roman"/>
                <w:b/>
                <w:sz w:val="24"/>
                <w:szCs w:val="24"/>
              </w:rPr>
              <w:t>Объем накопленных отходов на</w:t>
            </w:r>
            <w:r w:rsidRPr="005079AC">
              <w:rPr>
                <w:rFonts w:ascii="Times New Roman" w:hAnsi="Times New Roman" w:cs="Times New Roman"/>
                <w:b/>
                <w:spacing w:val="-53"/>
                <w:sz w:val="24"/>
                <w:szCs w:val="24"/>
              </w:rPr>
              <w:t xml:space="preserve"> </w:t>
            </w:r>
            <w:r w:rsidRPr="005079AC">
              <w:rPr>
                <w:rFonts w:ascii="Times New Roman" w:hAnsi="Times New Roman" w:cs="Times New Roman"/>
                <w:b/>
                <w:sz w:val="24"/>
                <w:szCs w:val="24"/>
              </w:rPr>
              <w:t>существующее</w:t>
            </w:r>
            <w:r w:rsidRPr="005079AC">
              <w:rPr>
                <w:rFonts w:ascii="Times New Roman" w:hAnsi="Times New Roman" w:cs="Times New Roman"/>
                <w:b/>
                <w:spacing w:val="-7"/>
                <w:sz w:val="24"/>
                <w:szCs w:val="24"/>
              </w:rPr>
              <w:t xml:space="preserve"> </w:t>
            </w:r>
            <w:r w:rsidRPr="005079AC">
              <w:rPr>
                <w:rFonts w:ascii="Times New Roman" w:hAnsi="Times New Roman" w:cs="Times New Roman"/>
                <w:b/>
                <w:sz w:val="24"/>
                <w:szCs w:val="24"/>
              </w:rPr>
              <w:t>положение,</w:t>
            </w:r>
            <w:r w:rsidRPr="005079AC">
              <w:rPr>
                <w:rFonts w:ascii="Times New Roman" w:hAnsi="Times New Roman" w:cs="Times New Roman"/>
                <w:b/>
                <w:spacing w:val="-6"/>
                <w:sz w:val="24"/>
                <w:szCs w:val="24"/>
              </w:rPr>
              <w:t xml:space="preserve"> </w:t>
            </w:r>
            <w:r w:rsidRPr="005079AC">
              <w:rPr>
                <w:rFonts w:ascii="Times New Roman" w:hAnsi="Times New Roman" w:cs="Times New Roman"/>
                <w:b/>
                <w:sz w:val="24"/>
                <w:szCs w:val="24"/>
              </w:rPr>
              <w:t>т/год</w:t>
            </w:r>
          </w:p>
        </w:tc>
        <w:tc>
          <w:tcPr>
            <w:tcW w:w="1506" w:type="dxa"/>
          </w:tcPr>
          <w:p w14:paraId="75422CAE" w14:textId="77777777" w:rsidR="00173C11" w:rsidRPr="005079AC" w:rsidRDefault="00173C11" w:rsidP="009D0E5E">
            <w:pPr>
              <w:pStyle w:val="TableParagraph"/>
              <w:jc w:val="center"/>
              <w:rPr>
                <w:rFonts w:ascii="Times New Roman" w:hAnsi="Times New Roman" w:cs="Times New Roman"/>
                <w:b/>
                <w:sz w:val="24"/>
                <w:szCs w:val="24"/>
              </w:rPr>
            </w:pPr>
            <w:r w:rsidRPr="005079AC">
              <w:rPr>
                <w:rFonts w:ascii="Times New Roman" w:hAnsi="Times New Roman" w:cs="Times New Roman"/>
                <w:b/>
                <w:sz w:val="24"/>
                <w:szCs w:val="24"/>
              </w:rPr>
              <w:t>Лимит</w:t>
            </w:r>
            <w:r w:rsidRPr="005079AC">
              <w:rPr>
                <w:rFonts w:ascii="Times New Roman" w:hAnsi="Times New Roman" w:cs="Times New Roman"/>
                <w:b/>
                <w:spacing w:val="1"/>
                <w:sz w:val="24"/>
                <w:szCs w:val="24"/>
              </w:rPr>
              <w:t xml:space="preserve"> </w:t>
            </w:r>
            <w:r w:rsidRPr="005079AC">
              <w:rPr>
                <w:rFonts w:ascii="Times New Roman" w:hAnsi="Times New Roman" w:cs="Times New Roman"/>
                <w:b/>
                <w:spacing w:val="-1"/>
                <w:sz w:val="24"/>
                <w:szCs w:val="24"/>
              </w:rPr>
              <w:t>накопления,</w:t>
            </w:r>
            <w:r w:rsidRPr="005079AC">
              <w:rPr>
                <w:rFonts w:ascii="Times New Roman" w:hAnsi="Times New Roman" w:cs="Times New Roman"/>
                <w:b/>
                <w:spacing w:val="-8"/>
                <w:sz w:val="24"/>
                <w:szCs w:val="24"/>
              </w:rPr>
              <w:t xml:space="preserve"> </w:t>
            </w:r>
            <w:r w:rsidRPr="005079AC">
              <w:rPr>
                <w:rFonts w:ascii="Times New Roman" w:hAnsi="Times New Roman" w:cs="Times New Roman"/>
                <w:b/>
                <w:sz w:val="24"/>
                <w:szCs w:val="24"/>
              </w:rPr>
              <w:t>т/год</w:t>
            </w:r>
          </w:p>
        </w:tc>
      </w:tr>
      <w:tr w:rsidR="00173C11" w:rsidRPr="005079AC" w14:paraId="2246BBDC" w14:textId="77777777" w:rsidTr="009D0E5E">
        <w:trPr>
          <w:trHeight w:val="230"/>
          <w:jc w:val="center"/>
        </w:trPr>
        <w:tc>
          <w:tcPr>
            <w:tcW w:w="5240" w:type="dxa"/>
          </w:tcPr>
          <w:p w14:paraId="02638059" w14:textId="77777777" w:rsidR="00173C11" w:rsidRPr="005079AC" w:rsidRDefault="00173C11" w:rsidP="009D0E5E">
            <w:pPr>
              <w:pStyle w:val="TableParagraph"/>
              <w:jc w:val="center"/>
              <w:rPr>
                <w:rFonts w:ascii="Times New Roman" w:hAnsi="Times New Roman" w:cs="Times New Roman"/>
                <w:bCs/>
                <w:sz w:val="24"/>
                <w:szCs w:val="24"/>
              </w:rPr>
            </w:pPr>
            <w:r w:rsidRPr="005079AC">
              <w:rPr>
                <w:rFonts w:ascii="Times New Roman" w:hAnsi="Times New Roman" w:cs="Times New Roman"/>
                <w:bCs/>
                <w:w w:val="99"/>
                <w:sz w:val="24"/>
                <w:szCs w:val="24"/>
              </w:rPr>
              <w:t>1</w:t>
            </w:r>
          </w:p>
        </w:tc>
        <w:tc>
          <w:tcPr>
            <w:tcW w:w="2888" w:type="dxa"/>
          </w:tcPr>
          <w:p w14:paraId="3E3F8A2F" w14:textId="77777777" w:rsidR="00173C11" w:rsidRPr="005079AC" w:rsidRDefault="00173C11" w:rsidP="009D0E5E">
            <w:pPr>
              <w:pStyle w:val="TableParagraph"/>
              <w:jc w:val="center"/>
              <w:rPr>
                <w:rFonts w:ascii="Times New Roman" w:hAnsi="Times New Roman" w:cs="Times New Roman"/>
                <w:bCs/>
                <w:sz w:val="24"/>
                <w:szCs w:val="24"/>
              </w:rPr>
            </w:pPr>
            <w:r w:rsidRPr="005079AC">
              <w:rPr>
                <w:rFonts w:ascii="Times New Roman" w:hAnsi="Times New Roman" w:cs="Times New Roman"/>
                <w:bCs/>
                <w:w w:val="99"/>
                <w:sz w:val="24"/>
                <w:szCs w:val="24"/>
              </w:rPr>
              <w:t>2</w:t>
            </w:r>
          </w:p>
        </w:tc>
        <w:tc>
          <w:tcPr>
            <w:tcW w:w="1506" w:type="dxa"/>
          </w:tcPr>
          <w:p w14:paraId="26A4FB3B" w14:textId="77777777" w:rsidR="00173C11" w:rsidRPr="005079AC" w:rsidRDefault="00173C11" w:rsidP="009D0E5E">
            <w:pPr>
              <w:pStyle w:val="TableParagraph"/>
              <w:jc w:val="center"/>
              <w:rPr>
                <w:rFonts w:ascii="Times New Roman" w:hAnsi="Times New Roman" w:cs="Times New Roman"/>
                <w:bCs/>
                <w:sz w:val="24"/>
                <w:szCs w:val="24"/>
              </w:rPr>
            </w:pPr>
            <w:r w:rsidRPr="005079AC">
              <w:rPr>
                <w:rFonts w:ascii="Times New Roman" w:hAnsi="Times New Roman" w:cs="Times New Roman"/>
                <w:bCs/>
                <w:w w:val="99"/>
                <w:sz w:val="24"/>
                <w:szCs w:val="24"/>
              </w:rPr>
              <w:t>3</w:t>
            </w:r>
          </w:p>
        </w:tc>
      </w:tr>
      <w:tr w:rsidR="00173C11" w:rsidRPr="005079AC" w14:paraId="6B9B4AF8" w14:textId="77777777" w:rsidTr="009D0E5E">
        <w:trPr>
          <w:trHeight w:val="230"/>
          <w:jc w:val="center"/>
        </w:trPr>
        <w:tc>
          <w:tcPr>
            <w:tcW w:w="9634" w:type="dxa"/>
            <w:gridSpan w:val="3"/>
          </w:tcPr>
          <w:p w14:paraId="0EA1ADF5" w14:textId="77777777" w:rsidR="00173C11" w:rsidRPr="005079AC" w:rsidRDefault="00173C11" w:rsidP="009D0E5E">
            <w:pPr>
              <w:pStyle w:val="TableParagraph"/>
              <w:jc w:val="center"/>
              <w:rPr>
                <w:rFonts w:ascii="Times New Roman" w:hAnsi="Times New Roman" w:cs="Times New Roman"/>
                <w:b/>
                <w:sz w:val="24"/>
                <w:szCs w:val="24"/>
              </w:rPr>
            </w:pPr>
            <w:r w:rsidRPr="005079AC">
              <w:rPr>
                <w:rFonts w:ascii="Times New Roman" w:hAnsi="Times New Roman" w:cs="Times New Roman"/>
                <w:b/>
                <w:sz w:val="24"/>
                <w:szCs w:val="24"/>
              </w:rPr>
              <w:t>На</w:t>
            </w:r>
            <w:r w:rsidRPr="005079AC">
              <w:rPr>
                <w:rFonts w:ascii="Times New Roman" w:hAnsi="Times New Roman" w:cs="Times New Roman"/>
                <w:b/>
                <w:spacing w:val="-4"/>
                <w:sz w:val="24"/>
                <w:szCs w:val="24"/>
              </w:rPr>
              <w:t xml:space="preserve"> </w:t>
            </w:r>
            <w:r w:rsidRPr="005079AC">
              <w:rPr>
                <w:rFonts w:ascii="Times New Roman" w:hAnsi="Times New Roman" w:cs="Times New Roman"/>
                <w:b/>
                <w:sz w:val="24"/>
                <w:szCs w:val="24"/>
              </w:rPr>
              <w:t>период</w:t>
            </w:r>
            <w:r w:rsidRPr="005079AC">
              <w:rPr>
                <w:rFonts w:ascii="Times New Roman" w:hAnsi="Times New Roman" w:cs="Times New Roman"/>
                <w:b/>
                <w:spacing w:val="-3"/>
                <w:sz w:val="24"/>
                <w:szCs w:val="24"/>
              </w:rPr>
              <w:t xml:space="preserve"> </w:t>
            </w:r>
            <w:r w:rsidRPr="005079AC">
              <w:rPr>
                <w:rFonts w:ascii="Times New Roman" w:hAnsi="Times New Roman" w:cs="Times New Roman"/>
                <w:b/>
                <w:sz w:val="24"/>
                <w:szCs w:val="24"/>
              </w:rPr>
              <w:t>строительства</w:t>
            </w:r>
            <w:r w:rsidRPr="005079AC">
              <w:rPr>
                <w:rFonts w:ascii="Times New Roman" w:hAnsi="Times New Roman" w:cs="Times New Roman"/>
                <w:b/>
                <w:spacing w:val="-3"/>
                <w:sz w:val="24"/>
                <w:szCs w:val="24"/>
              </w:rPr>
              <w:t xml:space="preserve"> </w:t>
            </w:r>
            <w:r w:rsidRPr="005079AC">
              <w:rPr>
                <w:rFonts w:ascii="Times New Roman" w:hAnsi="Times New Roman" w:cs="Times New Roman"/>
                <w:b/>
                <w:sz w:val="24"/>
                <w:szCs w:val="24"/>
              </w:rPr>
              <w:t>(на</w:t>
            </w:r>
            <w:r w:rsidRPr="005079AC">
              <w:rPr>
                <w:rFonts w:ascii="Times New Roman" w:hAnsi="Times New Roman" w:cs="Times New Roman"/>
                <w:b/>
                <w:spacing w:val="-2"/>
                <w:sz w:val="24"/>
                <w:szCs w:val="24"/>
              </w:rPr>
              <w:t xml:space="preserve"> </w:t>
            </w:r>
            <w:r w:rsidRPr="005079AC">
              <w:rPr>
                <w:rFonts w:ascii="Times New Roman" w:hAnsi="Times New Roman" w:cs="Times New Roman"/>
                <w:b/>
                <w:sz w:val="24"/>
                <w:szCs w:val="24"/>
              </w:rPr>
              <w:t>2024</w:t>
            </w:r>
            <w:r w:rsidRPr="005079AC">
              <w:rPr>
                <w:rFonts w:ascii="Times New Roman" w:hAnsi="Times New Roman" w:cs="Times New Roman"/>
                <w:b/>
                <w:spacing w:val="-4"/>
                <w:sz w:val="24"/>
                <w:szCs w:val="24"/>
              </w:rPr>
              <w:t xml:space="preserve"> </w:t>
            </w:r>
            <w:r w:rsidRPr="005079AC">
              <w:rPr>
                <w:rFonts w:ascii="Times New Roman" w:hAnsi="Times New Roman" w:cs="Times New Roman"/>
                <w:b/>
                <w:sz w:val="24"/>
                <w:szCs w:val="24"/>
              </w:rPr>
              <w:t>год)</w:t>
            </w:r>
          </w:p>
        </w:tc>
      </w:tr>
      <w:tr w:rsidR="00173C11" w:rsidRPr="005079AC" w14:paraId="1A7DD7CD" w14:textId="77777777" w:rsidTr="009D0E5E">
        <w:trPr>
          <w:trHeight w:val="299"/>
          <w:jc w:val="center"/>
        </w:trPr>
        <w:tc>
          <w:tcPr>
            <w:tcW w:w="5240" w:type="dxa"/>
          </w:tcPr>
          <w:p w14:paraId="3F980A6C" w14:textId="77777777" w:rsidR="00173C11" w:rsidRPr="005079AC" w:rsidRDefault="00173C11" w:rsidP="009D0E5E">
            <w:pPr>
              <w:pStyle w:val="TableParagraph"/>
              <w:rPr>
                <w:rFonts w:ascii="Times New Roman" w:hAnsi="Times New Roman" w:cs="Times New Roman"/>
                <w:b/>
                <w:i/>
                <w:sz w:val="24"/>
                <w:szCs w:val="24"/>
              </w:rPr>
            </w:pPr>
            <w:r w:rsidRPr="005079AC">
              <w:rPr>
                <w:rFonts w:ascii="Times New Roman" w:hAnsi="Times New Roman" w:cs="Times New Roman"/>
                <w:b/>
                <w:i/>
                <w:sz w:val="24"/>
                <w:szCs w:val="24"/>
              </w:rPr>
              <w:t>Всего</w:t>
            </w:r>
          </w:p>
        </w:tc>
        <w:tc>
          <w:tcPr>
            <w:tcW w:w="2888" w:type="dxa"/>
          </w:tcPr>
          <w:p w14:paraId="46D4B4AA" w14:textId="77777777" w:rsidR="00173C11" w:rsidRPr="005079AC" w:rsidRDefault="00173C11" w:rsidP="009D0E5E">
            <w:pPr>
              <w:pStyle w:val="TableParagraph"/>
              <w:jc w:val="center"/>
              <w:rPr>
                <w:rFonts w:ascii="Times New Roman" w:hAnsi="Times New Roman" w:cs="Times New Roman"/>
                <w:b/>
                <w:i/>
                <w:sz w:val="24"/>
                <w:szCs w:val="24"/>
              </w:rPr>
            </w:pPr>
            <w:r w:rsidRPr="005079AC">
              <w:rPr>
                <w:rFonts w:ascii="Times New Roman" w:hAnsi="Times New Roman" w:cs="Times New Roman"/>
                <w:b/>
                <w:i/>
                <w:w w:val="99"/>
                <w:sz w:val="24"/>
                <w:szCs w:val="24"/>
              </w:rPr>
              <w:t>0</w:t>
            </w:r>
          </w:p>
        </w:tc>
        <w:tc>
          <w:tcPr>
            <w:tcW w:w="1506" w:type="dxa"/>
          </w:tcPr>
          <w:p w14:paraId="6923B905" w14:textId="77777777" w:rsidR="00173C11" w:rsidRPr="005079AC" w:rsidRDefault="00173C11" w:rsidP="009D0E5E">
            <w:pPr>
              <w:pStyle w:val="TableParagraph"/>
              <w:jc w:val="center"/>
              <w:rPr>
                <w:rFonts w:ascii="Times New Roman" w:hAnsi="Times New Roman" w:cs="Times New Roman"/>
                <w:b/>
                <w:i/>
                <w:sz w:val="24"/>
                <w:szCs w:val="24"/>
              </w:rPr>
            </w:pPr>
            <w:r w:rsidRPr="00050FE5">
              <w:rPr>
                <w:rFonts w:ascii="Times New Roman" w:hAnsi="Times New Roman" w:cs="Times New Roman"/>
                <w:b/>
                <w:bCs/>
                <w:sz w:val="24"/>
                <w:szCs w:val="24"/>
              </w:rPr>
              <w:t>1,148</w:t>
            </w:r>
          </w:p>
        </w:tc>
      </w:tr>
      <w:tr w:rsidR="00173C11" w:rsidRPr="005079AC" w14:paraId="70D640DE" w14:textId="77777777" w:rsidTr="009D0E5E">
        <w:trPr>
          <w:trHeight w:val="230"/>
          <w:jc w:val="center"/>
        </w:trPr>
        <w:tc>
          <w:tcPr>
            <w:tcW w:w="5240" w:type="dxa"/>
          </w:tcPr>
          <w:p w14:paraId="68CC84EC" w14:textId="77777777" w:rsidR="00173C11" w:rsidRPr="005079AC" w:rsidRDefault="00173C11" w:rsidP="009D0E5E">
            <w:pPr>
              <w:pStyle w:val="TableParagraph"/>
              <w:rPr>
                <w:rFonts w:ascii="Times New Roman" w:hAnsi="Times New Roman" w:cs="Times New Roman"/>
                <w:b/>
                <w:i/>
                <w:sz w:val="24"/>
                <w:szCs w:val="24"/>
              </w:rPr>
            </w:pPr>
            <w:r w:rsidRPr="005079AC">
              <w:rPr>
                <w:rFonts w:ascii="Times New Roman" w:hAnsi="Times New Roman" w:cs="Times New Roman"/>
                <w:b/>
                <w:i/>
                <w:sz w:val="24"/>
                <w:szCs w:val="24"/>
              </w:rPr>
              <w:t>в</w:t>
            </w:r>
            <w:r w:rsidRPr="005079AC">
              <w:rPr>
                <w:rFonts w:ascii="Times New Roman" w:hAnsi="Times New Roman" w:cs="Times New Roman"/>
                <w:b/>
                <w:i/>
                <w:spacing w:val="-4"/>
                <w:sz w:val="24"/>
                <w:szCs w:val="24"/>
              </w:rPr>
              <w:t xml:space="preserve"> </w:t>
            </w:r>
            <w:r w:rsidRPr="005079AC">
              <w:rPr>
                <w:rFonts w:ascii="Times New Roman" w:hAnsi="Times New Roman" w:cs="Times New Roman"/>
                <w:b/>
                <w:i/>
                <w:sz w:val="24"/>
                <w:szCs w:val="24"/>
              </w:rPr>
              <w:t>том</w:t>
            </w:r>
            <w:r w:rsidRPr="005079AC">
              <w:rPr>
                <w:rFonts w:ascii="Times New Roman" w:hAnsi="Times New Roman" w:cs="Times New Roman"/>
                <w:b/>
                <w:i/>
                <w:spacing w:val="-3"/>
                <w:sz w:val="24"/>
                <w:szCs w:val="24"/>
              </w:rPr>
              <w:t xml:space="preserve"> </w:t>
            </w:r>
            <w:r w:rsidRPr="005079AC">
              <w:rPr>
                <w:rFonts w:ascii="Times New Roman" w:hAnsi="Times New Roman" w:cs="Times New Roman"/>
                <w:b/>
                <w:i/>
                <w:sz w:val="24"/>
                <w:szCs w:val="24"/>
              </w:rPr>
              <w:t>числе</w:t>
            </w:r>
            <w:r w:rsidRPr="005079AC">
              <w:rPr>
                <w:rFonts w:ascii="Times New Roman" w:hAnsi="Times New Roman" w:cs="Times New Roman"/>
                <w:b/>
                <w:i/>
                <w:spacing w:val="-3"/>
                <w:sz w:val="24"/>
                <w:szCs w:val="24"/>
              </w:rPr>
              <w:t xml:space="preserve"> </w:t>
            </w:r>
            <w:r w:rsidRPr="005079AC">
              <w:rPr>
                <w:rFonts w:ascii="Times New Roman" w:hAnsi="Times New Roman" w:cs="Times New Roman"/>
                <w:b/>
                <w:i/>
                <w:sz w:val="24"/>
                <w:szCs w:val="24"/>
              </w:rPr>
              <w:t>отходов</w:t>
            </w:r>
            <w:r w:rsidRPr="005079AC">
              <w:rPr>
                <w:rFonts w:ascii="Times New Roman" w:hAnsi="Times New Roman" w:cs="Times New Roman"/>
                <w:b/>
                <w:i/>
                <w:spacing w:val="-4"/>
                <w:sz w:val="24"/>
                <w:szCs w:val="24"/>
              </w:rPr>
              <w:t xml:space="preserve"> </w:t>
            </w:r>
            <w:r w:rsidRPr="005079AC">
              <w:rPr>
                <w:rFonts w:ascii="Times New Roman" w:hAnsi="Times New Roman" w:cs="Times New Roman"/>
                <w:b/>
                <w:i/>
                <w:sz w:val="24"/>
                <w:szCs w:val="24"/>
              </w:rPr>
              <w:t>производства</w:t>
            </w:r>
          </w:p>
        </w:tc>
        <w:tc>
          <w:tcPr>
            <w:tcW w:w="2888" w:type="dxa"/>
          </w:tcPr>
          <w:p w14:paraId="09144D72" w14:textId="77777777" w:rsidR="00173C11" w:rsidRPr="005079AC" w:rsidRDefault="00173C11" w:rsidP="009D0E5E">
            <w:pPr>
              <w:pStyle w:val="TableParagraph"/>
              <w:jc w:val="center"/>
              <w:rPr>
                <w:rFonts w:ascii="Times New Roman" w:hAnsi="Times New Roman" w:cs="Times New Roman"/>
                <w:b/>
                <w:i/>
                <w:sz w:val="24"/>
                <w:szCs w:val="24"/>
              </w:rPr>
            </w:pPr>
            <w:r w:rsidRPr="005079AC">
              <w:rPr>
                <w:rFonts w:ascii="Times New Roman" w:hAnsi="Times New Roman" w:cs="Times New Roman"/>
                <w:b/>
                <w:i/>
                <w:w w:val="99"/>
                <w:sz w:val="24"/>
                <w:szCs w:val="24"/>
              </w:rPr>
              <w:t>0</w:t>
            </w:r>
          </w:p>
        </w:tc>
        <w:tc>
          <w:tcPr>
            <w:tcW w:w="1506" w:type="dxa"/>
          </w:tcPr>
          <w:p w14:paraId="6AEBBD9E" w14:textId="77777777" w:rsidR="00173C11" w:rsidRPr="005079AC" w:rsidRDefault="00173C11" w:rsidP="009D0E5E">
            <w:pPr>
              <w:pStyle w:val="TableParagraph"/>
              <w:jc w:val="center"/>
              <w:rPr>
                <w:rFonts w:ascii="Times New Roman" w:hAnsi="Times New Roman" w:cs="Times New Roman"/>
                <w:b/>
                <w:i/>
                <w:sz w:val="24"/>
                <w:szCs w:val="24"/>
              </w:rPr>
            </w:pPr>
            <w:r w:rsidRPr="00050FE5">
              <w:rPr>
                <w:rFonts w:ascii="Times New Roman" w:hAnsi="Times New Roman" w:cs="Times New Roman"/>
                <w:b/>
                <w:bCs/>
                <w:sz w:val="24"/>
                <w:szCs w:val="24"/>
              </w:rPr>
              <w:t>0,957</w:t>
            </w:r>
          </w:p>
        </w:tc>
      </w:tr>
      <w:tr w:rsidR="00173C11" w:rsidRPr="005079AC" w14:paraId="7BC7B981" w14:textId="77777777" w:rsidTr="009D0E5E">
        <w:trPr>
          <w:trHeight w:val="230"/>
          <w:jc w:val="center"/>
        </w:trPr>
        <w:tc>
          <w:tcPr>
            <w:tcW w:w="5240" w:type="dxa"/>
          </w:tcPr>
          <w:p w14:paraId="66838932" w14:textId="77777777" w:rsidR="00173C11" w:rsidRPr="005079AC" w:rsidRDefault="00173C11" w:rsidP="009D0E5E">
            <w:pPr>
              <w:pStyle w:val="TableParagraph"/>
              <w:rPr>
                <w:rFonts w:ascii="Times New Roman" w:hAnsi="Times New Roman" w:cs="Times New Roman"/>
                <w:b/>
                <w:i/>
                <w:sz w:val="24"/>
                <w:szCs w:val="24"/>
              </w:rPr>
            </w:pPr>
            <w:r w:rsidRPr="005079AC">
              <w:rPr>
                <w:rFonts w:ascii="Times New Roman" w:hAnsi="Times New Roman" w:cs="Times New Roman"/>
                <w:b/>
                <w:i/>
                <w:sz w:val="24"/>
                <w:szCs w:val="24"/>
              </w:rPr>
              <w:t>отходов</w:t>
            </w:r>
            <w:r w:rsidRPr="005079AC">
              <w:rPr>
                <w:rFonts w:ascii="Times New Roman" w:hAnsi="Times New Roman" w:cs="Times New Roman"/>
                <w:b/>
                <w:i/>
                <w:spacing w:val="-9"/>
                <w:sz w:val="24"/>
                <w:szCs w:val="24"/>
              </w:rPr>
              <w:t xml:space="preserve"> </w:t>
            </w:r>
            <w:r w:rsidRPr="005079AC">
              <w:rPr>
                <w:rFonts w:ascii="Times New Roman" w:hAnsi="Times New Roman" w:cs="Times New Roman"/>
                <w:b/>
                <w:i/>
                <w:sz w:val="24"/>
                <w:szCs w:val="24"/>
              </w:rPr>
              <w:t>потребления</w:t>
            </w:r>
          </w:p>
        </w:tc>
        <w:tc>
          <w:tcPr>
            <w:tcW w:w="2888" w:type="dxa"/>
          </w:tcPr>
          <w:p w14:paraId="5F332971" w14:textId="77777777" w:rsidR="00173C11" w:rsidRPr="005079AC" w:rsidRDefault="00173C11" w:rsidP="009D0E5E">
            <w:pPr>
              <w:pStyle w:val="TableParagraph"/>
              <w:jc w:val="center"/>
              <w:rPr>
                <w:rFonts w:ascii="Times New Roman" w:hAnsi="Times New Roman" w:cs="Times New Roman"/>
                <w:b/>
                <w:i/>
                <w:sz w:val="24"/>
                <w:szCs w:val="24"/>
              </w:rPr>
            </w:pPr>
            <w:r w:rsidRPr="005079AC">
              <w:rPr>
                <w:rFonts w:ascii="Times New Roman" w:hAnsi="Times New Roman" w:cs="Times New Roman"/>
                <w:b/>
                <w:i/>
                <w:w w:val="99"/>
                <w:sz w:val="24"/>
                <w:szCs w:val="24"/>
              </w:rPr>
              <w:t>0</w:t>
            </w:r>
          </w:p>
        </w:tc>
        <w:tc>
          <w:tcPr>
            <w:tcW w:w="1506" w:type="dxa"/>
          </w:tcPr>
          <w:p w14:paraId="48C9AB91" w14:textId="77777777" w:rsidR="00173C11" w:rsidRPr="005079AC" w:rsidRDefault="00173C11" w:rsidP="009D0E5E">
            <w:pPr>
              <w:pStyle w:val="TableParagraph"/>
              <w:jc w:val="center"/>
              <w:rPr>
                <w:rFonts w:ascii="Times New Roman" w:hAnsi="Times New Roman" w:cs="Times New Roman"/>
                <w:b/>
                <w:i/>
                <w:sz w:val="24"/>
                <w:szCs w:val="24"/>
              </w:rPr>
            </w:pPr>
            <w:r w:rsidRPr="00050FE5">
              <w:rPr>
                <w:rFonts w:ascii="Times New Roman" w:hAnsi="Times New Roman" w:cs="Times New Roman"/>
                <w:b/>
                <w:bCs/>
                <w:sz w:val="24"/>
                <w:szCs w:val="24"/>
              </w:rPr>
              <w:t>0,191</w:t>
            </w:r>
          </w:p>
        </w:tc>
      </w:tr>
      <w:tr w:rsidR="00173C11" w:rsidRPr="005079AC" w14:paraId="6EA60AEA" w14:textId="77777777" w:rsidTr="009D0E5E">
        <w:trPr>
          <w:trHeight w:val="230"/>
          <w:jc w:val="center"/>
        </w:trPr>
        <w:tc>
          <w:tcPr>
            <w:tcW w:w="9634" w:type="dxa"/>
            <w:gridSpan w:val="3"/>
          </w:tcPr>
          <w:p w14:paraId="38249648" w14:textId="77777777" w:rsidR="00173C11" w:rsidRPr="005079AC" w:rsidRDefault="00173C11" w:rsidP="009D0E5E">
            <w:pPr>
              <w:pStyle w:val="TableParagraph"/>
              <w:jc w:val="center"/>
              <w:rPr>
                <w:rFonts w:ascii="Times New Roman" w:hAnsi="Times New Roman" w:cs="Times New Roman"/>
                <w:i/>
                <w:sz w:val="24"/>
                <w:szCs w:val="24"/>
              </w:rPr>
            </w:pPr>
            <w:r w:rsidRPr="005079AC">
              <w:rPr>
                <w:rFonts w:ascii="Times New Roman" w:hAnsi="Times New Roman" w:cs="Times New Roman"/>
                <w:i/>
                <w:sz w:val="24"/>
                <w:szCs w:val="24"/>
              </w:rPr>
              <w:t>Опасные</w:t>
            </w:r>
            <w:r w:rsidRPr="005079AC">
              <w:rPr>
                <w:rFonts w:ascii="Times New Roman" w:hAnsi="Times New Roman" w:cs="Times New Roman"/>
                <w:i/>
                <w:spacing w:val="-5"/>
                <w:sz w:val="24"/>
                <w:szCs w:val="24"/>
              </w:rPr>
              <w:t xml:space="preserve"> </w:t>
            </w:r>
            <w:r w:rsidRPr="005079AC">
              <w:rPr>
                <w:rFonts w:ascii="Times New Roman" w:hAnsi="Times New Roman" w:cs="Times New Roman"/>
                <w:i/>
                <w:sz w:val="24"/>
                <w:szCs w:val="24"/>
              </w:rPr>
              <w:t>отходы</w:t>
            </w:r>
          </w:p>
        </w:tc>
      </w:tr>
      <w:tr w:rsidR="00173C11" w:rsidRPr="005079AC" w14:paraId="58103EE2" w14:textId="77777777" w:rsidTr="009D0E5E">
        <w:trPr>
          <w:trHeight w:val="230"/>
          <w:jc w:val="center"/>
        </w:trPr>
        <w:tc>
          <w:tcPr>
            <w:tcW w:w="5240" w:type="dxa"/>
          </w:tcPr>
          <w:p w14:paraId="72FDAD23" w14:textId="77777777" w:rsidR="00173C11" w:rsidRPr="005079AC"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Тара металлическая из-под краски</w:t>
            </w:r>
          </w:p>
        </w:tc>
        <w:tc>
          <w:tcPr>
            <w:tcW w:w="2888" w:type="dxa"/>
          </w:tcPr>
          <w:p w14:paraId="08E81AEB"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4B5D5EF2"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sz w:val="24"/>
                <w:szCs w:val="24"/>
              </w:rPr>
              <w:t>0,066</w:t>
            </w:r>
          </w:p>
        </w:tc>
      </w:tr>
      <w:tr w:rsidR="00173C11" w:rsidRPr="005079AC" w14:paraId="52A7AE48" w14:textId="77777777" w:rsidTr="009D0E5E">
        <w:trPr>
          <w:trHeight w:val="230"/>
          <w:jc w:val="center"/>
        </w:trPr>
        <w:tc>
          <w:tcPr>
            <w:tcW w:w="5240" w:type="dxa"/>
          </w:tcPr>
          <w:p w14:paraId="02493D32" w14:textId="77777777" w:rsidR="00173C11" w:rsidRPr="005079AC"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Промасленная ветошь</w:t>
            </w:r>
          </w:p>
        </w:tc>
        <w:tc>
          <w:tcPr>
            <w:tcW w:w="2888" w:type="dxa"/>
          </w:tcPr>
          <w:p w14:paraId="4EBD5984"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511FF931"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sz w:val="24"/>
                <w:szCs w:val="24"/>
              </w:rPr>
              <w:t>0,012</w:t>
            </w:r>
          </w:p>
        </w:tc>
      </w:tr>
      <w:tr w:rsidR="00173C11" w:rsidRPr="005079AC" w14:paraId="39D52660" w14:textId="77777777" w:rsidTr="009D0E5E">
        <w:trPr>
          <w:trHeight w:val="230"/>
          <w:jc w:val="center"/>
        </w:trPr>
        <w:tc>
          <w:tcPr>
            <w:tcW w:w="5240" w:type="dxa"/>
          </w:tcPr>
          <w:p w14:paraId="05D5E610" w14:textId="77777777" w:rsidR="00173C11" w:rsidRPr="005079AC"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Тара пластмассовая из-под краски</w:t>
            </w:r>
          </w:p>
        </w:tc>
        <w:tc>
          <w:tcPr>
            <w:tcW w:w="2888" w:type="dxa"/>
          </w:tcPr>
          <w:p w14:paraId="79E7A87C"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4737917C"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sz w:val="24"/>
                <w:szCs w:val="24"/>
              </w:rPr>
              <w:t>0,029</w:t>
            </w:r>
          </w:p>
        </w:tc>
      </w:tr>
      <w:tr w:rsidR="00173C11" w:rsidRPr="005079AC" w14:paraId="1F9CF1CD" w14:textId="77777777" w:rsidTr="009D0E5E">
        <w:trPr>
          <w:trHeight w:val="230"/>
          <w:jc w:val="center"/>
        </w:trPr>
        <w:tc>
          <w:tcPr>
            <w:tcW w:w="9634" w:type="dxa"/>
            <w:gridSpan w:val="3"/>
          </w:tcPr>
          <w:p w14:paraId="412E1308" w14:textId="77777777" w:rsidR="00173C11" w:rsidRPr="005079AC" w:rsidRDefault="00173C11" w:rsidP="009D0E5E">
            <w:pPr>
              <w:pStyle w:val="TableParagraph"/>
              <w:jc w:val="center"/>
              <w:rPr>
                <w:rFonts w:ascii="Times New Roman" w:hAnsi="Times New Roman" w:cs="Times New Roman"/>
                <w:i/>
                <w:sz w:val="24"/>
                <w:szCs w:val="24"/>
              </w:rPr>
            </w:pPr>
            <w:r w:rsidRPr="005079AC">
              <w:rPr>
                <w:rFonts w:ascii="Times New Roman" w:hAnsi="Times New Roman" w:cs="Times New Roman"/>
                <w:i/>
                <w:sz w:val="24"/>
                <w:szCs w:val="24"/>
              </w:rPr>
              <w:t>Не</w:t>
            </w:r>
            <w:r w:rsidRPr="005079AC">
              <w:rPr>
                <w:rFonts w:ascii="Times New Roman" w:hAnsi="Times New Roman" w:cs="Times New Roman"/>
                <w:i/>
                <w:spacing w:val="-5"/>
                <w:sz w:val="24"/>
                <w:szCs w:val="24"/>
              </w:rPr>
              <w:t xml:space="preserve"> </w:t>
            </w:r>
            <w:r w:rsidRPr="005079AC">
              <w:rPr>
                <w:rFonts w:ascii="Times New Roman" w:hAnsi="Times New Roman" w:cs="Times New Roman"/>
                <w:i/>
                <w:sz w:val="24"/>
                <w:szCs w:val="24"/>
              </w:rPr>
              <w:t>опасные</w:t>
            </w:r>
            <w:r w:rsidRPr="005079AC">
              <w:rPr>
                <w:rFonts w:ascii="Times New Roman" w:hAnsi="Times New Roman" w:cs="Times New Roman"/>
                <w:i/>
                <w:spacing w:val="-2"/>
                <w:sz w:val="24"/>
                <w:szCs w:val="24"/>
              </w:rPr>
              <w:t xml:space="preserve"> </w:t>
            </w:r>
            <w:r w:rsidRPr="005079AC">
              <w:rPr>
                <w:rFonts w:ascii="Times New Roman" w:hAnsi="Times New Roman" w:cs="Times New Roman"/>
                <w:i/>
                <w:sz w:val="24"/>
                <w:szCs w:val="24"/>
              </w:rPr>
              <w:t>отходы</w:t>
            </w:r>
          </w:p>
        </w:tc>
      </w:tr>
      <w:tr w:rsidR="00173C11" w:rsidRPr="005079AC" w14:paraId="28934730" w14:textId="77777777" w:rsidTr="009D0E5E">
        <w:trPr>
          <w:trHeight w:val="230"/>
          <w:jc w:val="center"/>
        </w:trPr>
        <w:tc>
          <w:tcPr>
            <w:tcW w:w="5240" w:type="dxa"/>
          </w:tcPr>
          <w:p w14:paraId="62F4FB6B" w14:textId="77777777" w:rsidR="00173C11" w:rsidRPr="005079AC"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Твердо-бытовые</w:t>
            </w:r>
            <w:r w:rsidRPr="006D1CA2">
              <w:rPr>
                <w:rFonts w:ascii="Times New Roman" w:hAnsi="Times New Roman" w:cs="Times New Roman"/>
                <w:spacing w:val="-45"/>
                <w:sz w:val="24"/>
                <w:szCs w:val="24"/>
              </w:rPr>
              <w:t xml:space="preserve"> </w:t>
            </w:r>
            <w:r w:rsidRPr="006D1CA2">
              <w:rPr>
                <w:rFonts w:ascii="Times New Roman" w:hAnsi="Times New Roman" w:cs="Times New Roman"/>
                <w:sz w:val="24"/>
                <w:szCs w:val="24"/>
              </w:rPr>
              <w:t>отходы</w:t>
            </w:r>
          </w:p>
        </w:tc>
        <w:tc>
          <w:tcPr>
            <w:tcW w:w="2888" w:type="dxa"/>
          </w:tcPr>
          <w:p w14:paraId="6B5E2FAE"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17581110" w14:textId="77777777" w:rsidR="00173C11" w:rsidRPr="005079AC"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0,191</w:t>
            </w:r>
          </w:p>
        </w:tc>
      </w:tr>
      <w:tr w:rsidR="00173C11" w:rsidRPr="005079AC" w14:paraId="2FA28F8B" w14:textId="77777777" w:rsidTr="009D0E5E">
        <w:trPr>
          <w:trHeight w:val="230"/>
          <w:jc w:val="center"/>
        </w:trPr>
        <w:tc>
          <w:tcPr>
            <w:tcW w:w="5240" w:type="dxa"/>
          </w:tcPr>
          <w:p w14:paraId="351ED501" w14:textId="77777777" w:rsidR="00173C11" w:rsidRPr="005079AC"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Строительные</w:t>
            </w:r>
            <w:r w:rsidRPr="006D1CA2">
              <w:rPr>
                <w:rFonts w:ascii="Times New Roman" w:hAnsi="Times New Roman" w:cs="Times New Roman"/>
                <w:spacing w:val="-45"/>
                <w:sz w:val="24"/>
                <w:szCs w:val="24"/>
              </w:rPr>
              <w:t xml:space="preserve">    </w:t>
            </w:r>
            <w:r w:rsidRPr="006D1CA2">
              <w:rPr>
                <w:rFonts w:ascii="Times New Roman" w:hAnsi="Times New Roman" w:cs="Times New Roman"/>
                <w:sz w:val="24"/>
                <w:szCs w:val="24"/>
              </w:rPr>
              <w:t>отходы</w:t>
            </w:r>
          </w:p>
        </w:tc>
        <w:tc>
          <w:tcPr>
            <w:tcW w:w="2888" w:type="dxa"/>
          </w:tcPr>
          <w:p w14:paraId="7ADE55A9"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3E892D7B" w14:textId="77777777" w:rsidR="00173C11" w:rsidRPr="005079AC"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0,5</w:t>
            </w:r>
          </w:p>
        </w:tc>
      </w:tr>
      <w:tr w:rsidR="00173C11" w:rsidRPr="005079AC" w14:paraId="400D2E8A" w14:textId="77777777" w:rsidTr="009D0E5E">
        <w:trPr>
          <w:trHeight w:val="230"/>
          <w:jc w:val="center"/>
        </w:trPr>
        <w:tc>
          <w:tcPr>
            <w:tcW w:w="5240" w:type="dxa"/>
          </w:tcPr>
          <w:p w14:paraId="0A698265" w14:textId="77777777" w:rsidR="00173C11" w:rsidRPr="005079AC"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Обрезки полиэтиленовых труб</w:t>
            </w:r>
          </w:p>
        </w:tc>
        <w:tc>
          <w:tcPr>
            <w:tcW w:w="2888" w:type="dxa"/>
          </w:tcPr>
          <w:p w14:paraId="0CBC0754"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2471E28E" w14:textId="77777777" w:rsidR="00173C11" w:rsidRPr="005079AC"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0,1</w:t>
            </w:r>
            <w:r>
              <w:rPr>
                <w:rFonts w:ascii="Times New Roman" w:hAnsi="Times New Roman" w:cs="Times New Roman"/>
                <w:sz w:val="24"/>
                <w:szCs w:val="24"/>
              </w:rPr>
              <w:t>40</w:t>
            </w:r>
          </w:p>
        </w:tc>
      </w:tr>
      <w:tr w:rsidR="00173C11" w:rsidRPr="005079AC" w14:paraId="2619FA39" w14:textId="77777777" w:rsidTr="009D0E5E">
        <w:trPr>
          <w:trHeight w:val="280"/>
          <w:jc w:val="center"/>
        </w:trPr>
        <w:tc>
          <w:tcPr>
            <w:tcW w:w="5240" w:type="dxa"/>
          </w:tcPr>
          <w:p w14:paraId="54BF2C83" w14:textId="77777777" w:rsidR="00173C11" w:rsidRPr="005079AC"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Обрезки стальных труб</w:t>
            </w:r>
          </w:p>
        </w:tc>
        <w:tc>
          <w:tcPr>
            <w:tcW w:w="2888" w:type="dxa"/>
          </w:tcPr>
          <w:p w14:paraId="451B8943"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4C6DA9DA" w14:textId="77777777" w:rsidR="00173C11" w:rsidRPr="005079AC"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0,03</w:t>
            </w:r>
          </w:p>
        </w:tc>
      </w:tr>
      <w:tr w:rsidR="00173C11" w:rsidRPr="005079AC" w14:paraId="5DFBB6BF" w14:textId="77777777" w:rsidTr="009D0E5E">
        <w:trPr>
          <w:trHeight w:val="230"/>
          <w:jc w:val="center"/>
        </w:trPr>
        <w:tc>
          <w:tcPr>
            <w:tcW w:w="5240" w:type="dxa"/>
          </w:tcPr>
          <w:p w14:paraId="4DA11102" w14:textId="77777777" w:rsidR="00173C11" w:rsidRPr="005079AC" w:rsidRDefault="00173C11" w:rsidP="009D0E5E">
            <w:pPr>
              <w:pStyle w:val="TableParagraph"/>
              <w:rPr>
                <w:rFonts w:ascii="Times New Roman" w:hAnsi="Times New Roman" w:cs="Times New Roman"/>
                <w:sz w:val="24"/>
                <w:szCs w:val="24"/>
              </w:rPr>
            </w:pPr>
            <w:r w:rsidRPr="006D1CA2">
              <w:rPr>
                <w:rFonts w:ascii="Times New Roman" w:hAnsi="Times New Roman" w:cs="Times New Roman"/>
                <w:sz w:val="24"/>
                <w:szCs w:val="24"/>
              </w:rPr>
              <w:t>Огарки сварочных электродов</w:t>
            </w:r>
          </w:p>
        </w:tc>
        <w:tc>
          <w:tcPr>
            <w:tcW w:w="2888" w:type="dxa"/>
          </w:tcPr>
          <w:p w14:paraId="37164B53"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6D548192" w14:textId="77777777" w:rsidR="00173C11" w:rsidRPr="005079AC"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0,0</w:t>
            </w:r>
            <w:r>
              <w:rPr>
                <w:rFonts w:ascii="Times New Roman" w:hAnsi="Times New Roman" w:cs="Times New Roman"/>
                <w:sz w:val="24"/>
                <w:szCs w:val="24"/>
              </w:rPr>
              <w:t>02</w:t>
            </w:r>
          </w:p>
        </w:tc>
      </w:tr>
      <w:tr w:rsidR="00173C11" w:rsidRPr="005079AC" w14:paraId="479DC09E" w14:textId="77777777" w:rsidTr="009D0E5E">
        <w:trPr>
          <w:trHeight w:val="230"/>
          <w:jc w:val="center"/>
        </w:trPr>
        <w:tc>
          <w:tcPr>
            <w:tcW w:w="5240" w:type="dxa"/>
          </w:tcPr>
          <w:p w14:paraId="1C9EAF35" w14:textId="77777777" w:rsidR="00173C11" w:rsidRPr="005079AC" w:rsidRDefault="00173C11" w:rsidP="009D0E5E">
            <w:pPr>
              <w:pStyle w:val="TableParagraph"/>
              <w:rPr>
                <w:rFonts w:ascii="Times New Roman" w:hAnsi="Times New Roman" w:cs="Times New Roman"/>
                <w:sz w:val="24"/>
                <w:szCs w:val="24"/>
              </w:rPr>
            </w:pPr>
            <w:proofErr w:type="spellStart"/>
            <w:r w:rsidRPr="006D1CA2">
              <w:rPr>
                <w:rFonts w:ascii="Times New Roman" w:hAnsi="Times New Roman" w:cs="Times New Roman"/>
                <w:sz w:val="24"/>
                <w:szCs w:val="24"/>
              </w:rPr>
              <w:t>Металлостружка</w:t>
            </w:r>
            <w:proofErr w:type="spellEnd"/>
          </w:p>
        </w:tc>
        <w:tc>
          <w:tcPr>
            <w:tcW w:w="2888" w:type="dxa"/>
          </w:tcPr>
          <w:p w14:paraId="0EB4345C"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3249786D" w14:textId="77777777" w:rsidR="00173C11" w:rsidRPr="005079AC" w:rsidRDefault="00173C11" w:rsidP="009D0E5E">
            <w:pPr>
              <w:pStyle w:val="TableParagraph"/>
              <w:jc w:val="center"/>
              <w:rPr>
                <w:rFonts w:ascii="Times New Roman" w:hAnsi="Times New Roman" w:cs="Times New Roman"/>
                <w:sz w:val="24"/>
                <w:szCs w:val="24"/>
              </w:rPr>
            </w:pPr>
            <w:r w:rsidRPr="006D1CA2">
              <w:rPr>
                <w:rFonts w:ascii="Times New Roman" w:hAnsi="Times New Roman" w:cs="Times New Roman"/>
                <w:sz w:val="24"/>
                <w:szCs w:val="24"/>
              </w:rPr>
              <w:t>0,0</w:t>
            </w:r>
            <w:r>
              <w:rPr>
                <w:rFonts w:ascii="Times New Roman" w:hAnsi="Times New Roman" w:cs="Times New Roman"/>
                <w:sz w:val="24"/>
                <w:szCs w:val="24"/>
              </w:rPr>
              <w:t>4</w:t>
            </w:r>
          </w:p>
        </w:tc>
      </w:tr>
      <w:tr w:rsidR="00173C11" w:rsidRPr="005079AC" w14:paraId="567C2FC3" w14:textId="77777777" w:rsidTr="009D0E5E">
        <w:trPr>
          <w:trHeight w:val="230"/>
          <w:jc w:val="center"/>
        </w:trPr>
        <w:tc>
          <w:tcPr>
            <w:tcW w:w="9634" w:type="dxa"/>
            <w:gridSpan w:val="3"/>
          </w:tcPr>
          <w:p w14:paraId="09F35122" w14:textId="77777777" w:rsidR="00173C11" w:rsidRPr="005079AC" w:rsidRDefault="00173C11" w:rsidP="009D0E5E">
            <w:pPr>
              <w:pStyle w:val="TableParagraph"/>
              <w:jc w:val="center"/>
              <w:rPr>
                <w:rFonts w:ascii="Times New Roman" w:hAnsi="Times New Roman" w:cs="Times New Roman"/>
                <w:i/>
                <w:sz w:val="24"/>
                <w:szCs w:val="24"/>
              </w:rPr>
            </w:pPr>
            <w:r w:rsidRPr="005079AC">
              <w:rPr>
                <w:rFonts w:ascii="Times New Roman" w:hAnsi="Times New Roman" w:cs="Times New Roman"/>
                <w:i/>
                <w:sz w:val="24"/>
                <w:szCs w:val="24"/>
              </w:rPr>
              <w:t>Зеркальные</w:t>
            </w:r>
          </w:p>
        </w:tc>
      </w:tr>
    </w:tbl>
    <w:p w14:paraId="75411E55" w14:textId="77777777" w:rsidR="00173C11" w:rsidRDefault="00173C11" w:rsidP="00173C11">
      <w:pPr>
        <w:spacing w:after="0" w:line="240" w:lineRule="auto"/>
        <w:ind w:firstLine="567"/>
        <w:jc w:val="both"/>
        <w:rPr>
          <w:rFonts w:ascii="Times New Roman" w:hAnsi="Times New Roman" w:cs="Times New Roman"/>
          <w:sz w:val="24"/>
          <w:szCs w:val="24"/>
        </w:rPr>
      </w:pPr>
    </w:p>
    <w:p w14:paraId="5E35A28E" w14:textId="77777777" w:rsidR="00173C11" w:rsidRDefault="00173C11" w:rsidP="00173C11">
      <w:pPr>
        <w:spacing w:after="0" w:line="240" w:lineRule="auto"/>
        <w:ind w:firstLine="567"/>
        <w:jc w:val="both"/>
        <w:rPr>
          <w:rFonts w:ascii="Times New Roman" w:hAnsi="Times New Roman" w:cs="Times New Roman"/>
          <w:sz w:val="24"/>
          <w:szCs w:val="24"/>
        </w:rPr>
      </w:pPr>
      <w:r w:rsidRPr="009B70BA">
        <w:rPr>
          <w:rFonts w:ascii="Times New Roman" w:hAnsi="Times New Roman" w:cs="Times New Roman"/>
          <w:sz w:val="24"/>
          <w:szCs w:val="24"/>
        </w:rPr>
        <w:t xml:space="preserve">В соответствии с требованиями п. 2 статьи 321 </w:t>
      </w:r>
      <w:r>
        <w:rPr>
          <w:rFonts w:ascii="Times New Roman" w:hAnsi="Times New Roman" w:cs="Times New Roman"/>
          <w:sz w:val="24"/>
          <w:szCs w:val="24"/>
        </w:rPr>
        <w:t>Кодекса</w:t>
      </w:r>
      <w:r w:rsidRPr="009B70BA">
        <w:rPr>
          <w:rFonts w:ascii="Times New Roman" w:hAnsi="Times New Roman" w:cs="Times New Roman"/>
          <w:sz w:val="24"/>
          <w:szCs w:val="24"/>
        </w:rPr>
        <w:t xml:space="preserve"> на участке будет организован раздельный сбор отходов, каждый вид отхода будет складироваться в свой контейнер. Под раздельным сбором отходов понимается сбор отходов раздельно по видам или группам в целях упрощения дальнейшего специализированного управления ими. Временное хранение всех видов отходов на участке будет не более 6-ти месяцев согласно п. 2 статьи 320 </w:t>
      </w:r>
      <w:r>
        <w:rPr>
          <w:rFonts w:ascii="Times New Roman" w:hAnsi="Times New Roman" w:cs="Times New Roman"/>
          <w:sz w:val="24"/>
          <w:szCs w:val="24"/>
        </w:rPr>
        <w:t>Кодекса.</w:t>
      </w:r>
    </w:p>
    <w:p w14:paraId="4AAA0F35" w14:textId="77777777" w:rsidR="00173C11" w:rsidRDefault="00173C11" w:rsidP="00173C11">
      <w:pPr>
        <w:spacing w:after="0" w:line="240" w:lineRule="auto"/>
        <w:ind w:firstLine="567"/>
        <w:jc w:val="both"/>
        <w:rPr>
          <w:rFonts w:ascii="Times New Roman" w:hAnsi="Times New Roman" w:cs="Times New Roman"/>
          <w:sz w:val="24"/>
          <w:szCs w:val="24"/>
        </w:rPr>
      </w:pPr>
      <w:r w:rsidRPr="009B70BA">
        <w:rPr>
          <w:rFonts w:ascii="Times New Roman" w:hAnsi="Times New Roman" w:cs="Times New Roman"/>
          <w:sz w:val="24"/>
          <w:szCs w:val="24"/>
        </w:rPr>
        <w:t>С целью снижения негативного влияния отходов на окружающую среду необходимо вести четкую организацию сбора, хранения и отправку отходов в места утилизации. По окончании работ по строительству прилегающая территория будет очищена, мусор вывезен к местам утилизации специальным транспортом в укрытом состоянии. Влияние отходов будет минимальным при условии строгого соблюдения всех санитарно-эпидемиологических и экологических норм.</w:t>
      </w:r>
    </w:p>
    <w:p w14:paraId="79163420" w14:textId="77777777" w:rsidR="00173C11" w:rsidRDefault="00173C11" w:rsidP="00173C11">
      <w:pPr>
        <w:pStyle w:val="ad"/>
        <w:widowControl w:val="0"/>
        <w:tabs>
          <w:tab w:val="left" w:pos="851"/>
        </w:tabs>
        <w:autoSpaceDE w:val="0"/>
        <w:autoSpaceDN w:val="0"/>
        <w:spacing w:after="0" w:line="240" w:lineRule="auto"/>
        <w:ind w:left="0" w:firstLine="567"/>
        <w:contextualSpacing w:val="0"/>
        <w:jc w:val="both"/>
        <w:rPr>
          <w:rFonts w:ascii="Times New Roman" w:hAnsi="Times New Roman" w:cs="Times New Roman"/>
          <w:sz w:val="24"/>
        </w:rPr>
      </w:pPr>
    </w:p>
    <w:p w14:paraId="08C39B92" w14:textId="77777777" w:rsidR="00173C11" w:rsidRDefault="00173C11" w:rsidP="00173C11">
      <w:pPr>
        <w:pStyle w:val="ad"/>
        <w:widowControl w:val="0"/>
        <w:tabs>
          <w:tab w:val="left" w:pos="851"/>
        </w:tabs>
        <w:autoSpaceDE w:val="0"/>
        <w:autoSpaceDN w:val="0"/>
        <w:spacing w:after="0" w:line="240" w:lineRule="auto"/>
        <w:ind w:left="0" w:firstLine="567"/>
        <w:contextualSpacing w:val="0"/>
        <w:jc w:val="both"/>
        <w:rPr>
          <w:rFonts w:ascii="Times New Roman" w:hAnsi="Times New Roman" w:cs="Times New Roman"/>
          <w:sz w:val="24"/>
        </w:rPr>
      </w:pPr>
      <w:r w:rsidRPr="00987245">
        <w:rPr>
          <w:rFonts w:ascii="Times New Roman" w:hAnsi="Times New Roman" w:cs="Times New Roman"/>
          <w:sz w:val="24"/>
        </w:rPr>
        <w:t>Перечень отходов производства и потребления, образующихся и накапливаемых при эксплуатации проектируемого производства:</w:t>
      </w:r>
    </w:p>
    <w:p w14:paraId="5333D953" w14:textId="77777777" w:rsidR="00173C11" w:rsidRPr="00987245" w:rsidRDefault="00173C11" w:rsidP="00173C11">
      <w:pPr>
        <w:pStyle w:val="ad"/>
        <w:widowControl w:val="0"/>
        <w:tabs>
          <w:tab w:val="left" w:pos="851"/>
        </w:tabs>
        <w:autoSpaceDE w:val="0"/>
        <w:autoSpaceDN w:val="0"/>
        <w:spacing w:after="0" w:line="240" w:lineRule="auto"/>
        <w:ind w:left="0" w:firstLine="567"/>
        <w:contextualSpacing w:val="0"/>
        <w:jc w:val="both"/>
        <w:rPr>
          <w:rFonts w:ascii="Times New Roman" w:hAnsi="Times New Roman" w:cs="Times New Roman"/>
          <w:sz w:val="24"/>
        </w:rPr>
      </w:pPr>
    </w:p>
    <w:tbl>
      <w:tblPr>
        <w:tblStyle w:val="TableNormal"/>
        <w:tblW w:w="101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7"/>
        <w:gridCol w:w="5466"/>
        <w:gridCol w:w="2314"/>
        <w:gridCol w:w="43"/>
        <w:gridCol w:w="1412"/>
      </w:tblGrid>
      <w:tr w:rsidR="00173C11" w:rsidRPr="00197B0E" w14:paraId="30DEFB02" w14:textId="77777777" w:rsidTr="009D0E5E">
        <w:trPr>
          <w:trHeight w:val="473"/>
          <w:jc w:val="center"/>
        </w:trPr>
        <w:tc>
          <w:tcPr>
            <w:tcW w:w="907" w:type="dxa"/>
          </w:tcPr>
          <w:p w14:paraId="07252238" w14:textId="77777777" w:rsidR="00173C11" w:rsidRPr="00197B0E" w:rsidRDefault="00173C11" w:rsidP="009D0E5E">
            <w:pPr>
              <w:pStyle w:val="TableParagraph"/>
              <w:jc w:val="center"/>
              <w:rPr>
                <w:rFonts w:ascii="Times New Roman" w:hAnsi="Times New Roman" w:cs="Times New Roman"/>
                <w:b/>
                <w:sz w:val="24"/>
                <w:szCs w:val="24"/>
              </w:rPr>
            </w:pPr>
            <w:r w:rsidRPr="00197B0E">
              <w:rPr>
                <w:rFonts w:ascii="Times New Roman" w:hAnsi="Times New Roman" w:cs="Times New Roman"/>
                <w:b/>
                <w:sz w:val="24"/>
                <w:szCs w:val="24"/>
              </w:rPr>
              <w:t>№</w:t>
            </w:r>
            <w:r w:rsidRPr="00197B0E">
              <w:rPr>
                <w:rFonts w:ascii="Times New Roman" w:hAnsi="Times New Roman" w:cs="Times New Roman"/>
                <w:b/>
                <w:spacing w:val="-2"/>
                <w:sz w:val="24"/>
                <w:szCs w:val="24"/>
              </w:rPr>
              <w:t xml:space="preserve"> </w:t>
            </w:r>
            <w:r w:rsidRPr="00197B0E">
              <w:rPr>
                <w:rFonts w:ascii="Times New Roman" w:hAnsi="Times New Roman" w:cs="Times New Roman"/>
                <w:b/>
                <w:sz w:val="24"/>
                <w:szCs w:val="24"/>
              </w:rPr>
              <w:t>п/п</w:t>
            </w:r>
          </w:p>
        </w:tc>
        <w:tc>
          <w:tcPr>
            <w:tcW w:w="5466" w:type="dxa"/>
          </w:tcPr>
          <w:p w14:paraId="369E6263" w14:textId="77777777" w:rsidR="00173C11" w:rsidRPr="00197B0E" w:rsidRDefault="00173C11" w:rsidP="009D0E5E">
            <w:pPr>
              <w:pStyle w:val="TableParagraph"/>
              <w:jc w:val="center"/>
              <w:rPr>
                <w:rFonts w:ascii="Times New Roman" w:hAnsi="Times New Roman" w:cs="Times New Roman"/>
                <w:b/>
                <w:sz w:val="24"/>
                <w:szCs w:val="24"/>
              </w:rPr>
            </w:pPr>
            <w:r w:rsidRPr="00197B0E">
              <w:rPr>
                <w:rFonts w:ascii="Times New Roman" w:hAnsi="Times New Roman" w:cs="Times New Roman"/>
                <w:b/>
                <w:sz w:val="24"/>
                <w:szCs w:val="24"/>
              </w:rPr>
              <w:t>Наименование</w:t>
            </w:r>
            <w:r w:rsidRPr="00197B0E">
              <w:rPr>
                <w:rFonts w:ascii="Times New Roman" w:hAnsi="Times New Roman" w:cs="Times New Roman"/>
                <w:b/>
                <w:spacing w:val="-6"/>
                <w:sz w:val="24"/>
                <w:szCs w:val="24"/>
              </w:rPr>
              <w:t xml:space="preserve"> </w:t>
            </w:r>
            <w:r w:rsidRPr="00197B0E">
              <w:rPr>
                <w:rFonts w:ascii="Times New Roman" w:hAnsi="Times New Roman" w:cs="Times New Roman"/>
                <w:b/>
                <w:sz w:val="24"/>
                <w:szCs w:val="24"/>
              </w:rPr>
              <w:t>отходов</w:t>
            </w:r>
          </w:p>
        </w:tc>
        <w:tc>
          <w:tcPr>
            <w:tcW w:w="2357" w:type="dxa"/>
            <w:gridSpan w:val="2"/>
          </w:tcPr>
          <w:p w14:paraId="75313199" w14:textId="77777777" w:rsidR="00173C11" w:rsidRPr="00197B0E" w:rsidRDefault="00173C11" w:rsidP="009D0E5E">
            <w:pPr>
              <w:pStyle w:val="TableParagraph"/>
              <w:ind w:hanging="1"/>
              <w:jc w:val="center"/>
              <w:rPr>
                <w:rFonts w:ascii="Times New Roman" w:hAnsi="Times New Roman" w:cs="Times New Roman"/>
                <w:b/>
                <w:sz w:val="24"/>
                <w:szCs w:val="24"/>
              </w:rPr>
            </w:pPr>
            <w:r w:rsidRPr="00197B0E">
              <w:rPr>
                <w:rFonts w:ascii="Times New Roman" w:hAnsi="Times New Roman" w:cs="Times New Roman"/>
                <w:b/>
                <w:sz w:val="24"/>
                <w:szCs w:val="24"/>
              </w:rPr>
              <w:t>Количество</w:t>
            </w:r>
            <w:r w:rsidRPr="00197B0E">
              <w:rPr>
                <w:rFonts w:ascii="Times New Roman" w:hAnsi="Times New Roman" w:cs="Times New Roman"/>
                <w:b/>
                <w:spacing w:val="1"/>
                <w:sz w:val="24"/>
                <w:szCs w:val="24"/>
              </w:rPr>
              <w:t xml:space="preserve"> </w:t>
            </w:r>
            <w:r w:rsidRPr="00197B0E">
              <w:rPr>
                <w:rFonts w:ascii="Times New Roman" w:hAnsi="Times New Roman" w:cs="Times New Roman"/>
                <w:b/>
                <w:spacing w:val="-1"/>
                <w:sz w:val="24"/>
                <w:szCs w:val="24"/>
              </w:rPr>
              <w:t>образования,</w:t>
            </w:r>
            <w:r w:rsidRPr="00197B0E">
              <w:rPr>
                <w:rFonts w:ascii="Times New Roman" w:hAnsi="Times New Roman" w:cs="Times New Roman"/>
                <w:b/>
                <w:spacing w:val="-64"/>
                <w:sz w:val="24"/>
                <w:szCs w:val="24"/>
              </w:rPr>
              <w:t xml:space="preserve"> </w:t>
            </w:r>
            <w:r w:rsidRPr="00197B0E">
              <w:rPr>
                <w:rFonts w:ascii="Times New Roman" w:hAnsi="Times New Roman" w:cs="Times New Roman"/>
                <w:b/>
                <w:sz w:val="24"/>
                <w:szCs w:val="24"/>
              </w:rPr>
              <w:t>т/год</w:t>
            </w:r>
          </w:p>
        </w:tc>
        <w:tc>
          <w:tcPr>
            <w:tcW w:w="1412" w:type="dxa"/>
          </w:tcPr>
          <w:p w14:paraId="7B48BF47" w14:textId="77777777" w:rsidR="00173C11" w:rsidRPr="00197B0E" w:rsidRDefault="00173C11" w:rsidP="009D0E5E">
            <w:pPr>
              <w:pStyle w:val="TableParagraph"/>
              <w:jc w:val="center"/>
              <w:rPr>
                <w:rFonts w:ascii="Times New Roman" w:hAnsi="Times New Roman" w:cs="Times New Roman"/>
                <w:b/>
                <w:sz w:val="24"/>
                <w:szCs w:val="24"/>
              </w:rPr>
            </w:pPr>
            <w:r w:rsidRPr="00197B0E">
              <w:rPr>
                <w:rFonts w:ascii="Times New Roman" w:hAnsi="Times New Roman" w:cs="Times New Roman"/>
                <w:b/>
                <w:sz w:val="24"/>
                <w:szCs w:val="24"/>
              </w:rPr>
              <w:t>Код</w:t>
            </w:r>
            <w:r w:rsidRPr="00197B0E">
              <w:rPr>
                <w:rFonts w:ascii="Times New Roman" w:hAnsi="Times New Roman" w:cs="Times New Roman"/>
                <w:b/>
                <w:spacing w:val="-2"/>
                <w:sz w:val="24"/>
                <w:szCs w:val="24"/>
              </w:rPr>
              <w:t xml:space="preserve"> </w:t>
            </w:r>
          </w:p>
        </w:tc>
      </w:tr>
      <w:tr w:rsidR="00173C11" w:rsidRPr="00197B0E" w14:paraId="088E8D34" w14:textId="77777777" w:rsidTr="009D0E5E">
        <w:trPr>
          <w:trHeight w:val="275"/>
          <w:jc w:val="center"/>
        </w:trPr>
        <w:tc>
          <w:tcPr>
            <w:tcW w:w="907" w:type="dxa"/>
          </w:tcPr>
          <w:p w14:paraId="75504B13" w14:textId="77777777" w:rsidR="00173C11" w:rsidRPr="00197B0E" w:rsidRDefault="00173C11" w:rsidP="009D0E5E">
            <w:pPr>
              <w:pStyle w:val="TableParagraph"/>
              <w:jc w:val="center"/>
              <w:rPr>
                <w:rFonts w:ascii="Times New Roman" w:hAnsi="Times New Roman" w:cs="Times New Roman"/>
                <w:bCs/>
                <w:sz w:val="24"/>
                <w:szCs w:val="24"/>
              </w:rPr>
            </w:pPr>
            <w:r w:rsidRPr="00197B0E">
              <w:rPr>
                <w:rFonts w:ascii="Times New Roman" w:hAnsi="Times New Roman" w:cs="Times New Roman"/>
                <w:bCs/>
                <w:w w:val="99"/>
                <w:sz w:val="24"/>
                <w:szCs w:val="24"/>
              </w:rPr>
              <w:t>1</w:t>
            </w:r>
          </w:p>
        </w:tc>
        <w:tc>
          <w:tcPr>
            <w:tcW w:w="5466" w:type="dxa"/>
          </w:tcPr>
          <w:p w14:paraId="245CFF75" w14:textId="77777777" w:rsidR="00173C11" w:rsidRPr="00197B0E" w:rsidRDefault="00173C11" w:rsidP="009D0E5E">
            <w:pPr>
              <w:pStyle w:val="TableParagraph"/>
              <w:jc w:val="center"/>
              <w:rPr>
                <w:rFonts w:ascii="Times New Roman" w:hAnsi="Times New Roman" w:cs="Times New Roman"/>
                <w:bCs/>
                <w:sz w:val="24"/>
                <w:szCs w:val="24"/>
              </w:rPr>
            </w:pPr>
            <w:r w:rsidRPr="00197B0E">
              <w:rPr>
                <w:rFonts w:ascii="Times New Roman" w:hAnsi="Times New Roman" w:cs="Times New Roman"/>
                <w:bCs/>
                <w:w w:val="99"/>
                <w:sz w:val="24"/>
                <w:szCs w:val="24"/>
              </w:rPr>
              <w:t>2</w:t>
            </w:r>
          </w:p>
        </w:tc>
        <w:tc>
          <w:tcPr>
            <w:tcW w:w="2357" w:type="dxa"/>
            <w:gridSpan w:val="2"/>
          </w:tcPr>
          <w:p w14:paraId="1EC0E02E" w14:textId="77777777" w:rsidR="00173C11" w:rsidRPr="00197B0E" w:rsidRDefault="00173C11" w:rsidP="009D0E5E">
            <w:pPr>
              <w:pStyle w:val="TableParagraph"/>
              <w:jc w:val="center"/>
              <w:rPr>
                <w:rFonts w:ascii="Times New Roman" w:hAnsi="Times New Roman" w:cs="Times New Roman"/>
                <w:bCs/>
                <w:sz w:val="24"/>
                <w:szCs w:val="24"/>
              </w:rPr>
            </w:pPr>
            <w:r w:rsidRPr="00197B0E">
              <w:rPr>
                <w:rFonts w:ascii="Times New Roman" w:hAnsi="Times New Roman" w:cs="Times New Roman"/>
                <w:bCs/>
                <w:w w:val="99"/>
                <w:sz w:val="24"/>
                <w:szCs w:val="24"/>
              </w:rPr>
              <w:t>3</w:t>
            </w:r>
          </w:p>
        </w:tc>
        <w:tc>
          <w:tcPr>
            <w:tcW w:w="1412" w:type="dxa"/>
          </w:tcPr>
          <w:p w14:paraId="686512C9" w14:textId="77777777" w:rsidR="00173C11" w:rsidRPr="00197B0E" w:rsidRDefault="00173C11" w:rsidP="009D0E5E">
            <w:pPr>
              <w:pStyle w:val="TableParagraph"/>
              <w:jc w:val="center"/>
              <w:rPr>
                <w:rFonts w:ascii="Times New Roman" w:hAnsi="Times New Roman" w:cs="Times New Roman"/>
                <w:bCs/>
                <w:sz w:val="24"/>
                <w:szCs w:val="24"/>
              </w:rPr>
            </w:pPr>
            <w:r w:rsidRPr="00197B0E">
              <w:rPr>
                <w:rFonts w:ascii="Times New Roman" w:hAnsi="Times New Roman" w:cs="Times New Roman"/>
                <w:bCs/>
                <w:w w:val="99"/>
                <w:sz w:val="24"/>
                <w:szCs w:val="24"/>
              </w:rPr>
              <w:t>4</w:t>
            </w:r>
          </w:p>
        </w:tc>
      </w:tr>
      <w:tr w:rsidR="00173C11" w:rsidRPr="00197B0E" w14:paraId="246ECC86" w14:textId="77777777" w:rsidTr="009D0E5E">
        <w:trPr>
          <w:trHeight w:val="275"/>
          <w:jc w:val="center"/>
        </w:trPr>
        <w:tc>
          <w:tcPr>
            <w:tcW w:w="10142" w:type="dxa"/>
            <w:gridSpan w:val="5"/>
          </w:tcPr>
          <w:p w14:paraId="5FCBB1BF" w14:textId="77777777" w:rsidR="00173C11" w:rsidRPr="00197B0E" w:rsidRDefault="00173C11" w:rsidP="009D0E5E">
            <w:pPr>
              <w:pStyle w:val="TableParagraph"/>
              <w:jc w:val="center"/>
              <w:rPr>
                <w:rFonts w:ascii="Times New Roman" w:hAnsi="Times New Roman" w:cs="Times New Roman"/>
                <w:b/>
                <w:i/>
                <w:sz w:val="24"/>
                <w:szCs w:val="24"/>
              </w:rPr>
            </w:pPr>
            <w:r w:rsidRPr="00197B0E">
              <w:rPr>
                <w:rFonts w:ascii="Times New Roman" w:hAnsi="Times New Roman" w:cs="Times New Roman"/>
                <w:b/>
                <w:i/>
                <w:sz w:val="24"/>
                <w:szCs w:val="24"/>
              </w:rPr>
              <w:t>Период</w:t>
            </w:r>
            <w:r w:rsidRPr="00197B0E">
              <w:rPr>
                <w:rFonts w:ascii="Times New Roman" w:hAnsi="Times New Roman" w:cs="Times New Roman"/>
                <w:b/>
                <w:i/>
                <w:spacing w:val="-3"/>
                <w:sz w:val="24"/>
                <w:szCs w:val="24"/>
              </w:rPr>
              <w:t xml:space="preserve"> </w:t>
            </w:r>
            <w:r w:rsidRPr="00197B0E">
              <w:rPr>
                <w:rFonts w:ascii="Times New Roman" w:hAnsi="Times New Roman" w:cs="Times New Roman"/>
                <w:b/>
                <w:i/>
                <w:sz w:val="24"/>
                <w:szCs w:val="24"/>
              </w:rPr>
              <w:t>эксплуатации</w:t>
            </w:r>
          </w:p>
        </w:tc>
      </w:tr>
      <w:tr w:rsidR="00173C11" w:rsidRPr="00197B0E" w14:paraId="6F87C13A" w14:textId="77777777" w:rsidTr="009D0E5E">
        <w:trPr>
          <w:trHeight w:val="275"/>
          <w:jc w:val="center"/>
        </w:trPr>
        <w:tc>
          <w:tcPr>
            <w:tcW w:w="10142" w:type="dxa"/>
            <w:gridSpan w:val="5"/>
          </w:tcPr>
          <w:p w14:paraId="49A8E5E1" w14:textId="77777777" w:rsidR="00173C11" w:rsidRPr="00197B0E" w:rsidRDefault="00173C11" w:rsidP="009D0E5E">
            <w:pPr>
              <w:pStyle w:val="TableParagraph"/>
              <w:jc w:val="center"/>
              <w:rPr>
                <w:rFonts w:ascii="Times New Roman" w:hAnsi="Times New Roman" w:cs="Times New Roman"/>
                <w:i/>
                <w:sz w:val="24"/>
                <w:szCs w:val="24"/>
              </w:rPr>
            </w:pPr>
            <w:r w:rsidRPr="00197B0E">
              <w:rPr>
                <w:rFonts w:ascii="Times New Roman" w:hAnsi="Times New Roman" w:cs="Times New Roman"/>
                <w:i/>
                <w:sz w:val="24"/>
                <w:szCs w:val="24"/>
              </w:rPr>
              <w:t>Неопасные</w:t>
            </w:r>
            <w:r w:rsidRPr="00197B0E">
              <w:rPr>
                <w:rFonts w:ascii="Times New Roman" w:hAnsi="Times New Roman" w:cs="Times New Roman"/>
                <w:i/>
                <w:spacing w:val="-4"/>
                <w:sz w:val="24"/>
                <w:szCs w:val="24"/>
              </w:rPr>
              <w:t xml:space="preserve"> </w:t>
            </w:r>
            <w:r w:rsidRPr="00197B0E">
              <w:rPr>
                <w:rFonts w:ascii="Times New Roman" w:hAnsi="Times New Roman" w:cs="Times New Roman"/>
                <w:i/>
                <w:sz w:val="24"/>
                <w:szCs w:val="24"/>
              </w:rPr>
              <w:t>отходы</w:t>
            </w:r>
          </w:p>
        </w:tc>
      </w:tr>
      <w:tr w:rsidR="00173C11" w:rsidRPr="00197B0E" w14:paraId="0E5CD373" w14:textId="77777777" w:rsidTr="009D0E5E">
        <w:trPr>
          <w:trHeight w:val="275"/>
          <w:jc w:val="center"/>
        </w:trPr>
        <w:tc>
          <w:tcPr>
            <w:tcW w:w="907" w:type="dxa"/>
          </w:tcPr>
          <w:p w14:paraId="460CBBC4"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w w:val="99"/>
                <w:sz w:val="24"/>
                <w:szCs w:val="24"/>
              </w:rPr>
              <w:t>1</w:t>
            </w:r>
          </w:p>
        </w:tc>
        <w:tc>
          <w:tcPr>
            <w:tcW w:w="5466" w:type="dxa"/>
          </w:tcPr>
          <w:p w14:paraId="718C250B" w14:textId="77777777" w:rsidR="00173C11" w:rsidRPr="00197B0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Твердо-бытовые</w:t>
            </w:r>
            <w:r w:rsidRPr="00197B0E">
              <w:rPr>
                <w:rFonts w:ascii="Times New Roman" w:hAnsi="Times New Roman" w:cs="Times New Roman"/>
                <w:spacing w:val="-1"/>
                <w:sz w:val="24"/>
                <w:szCs w:val="24"/>
              </w:rPr>
              <w:t xml:space="preserve"> </w:t>
            </w:r>
            <w:r w:rsidRPr="00197B0E">
              <w:rPr>
                <w:rFonts w:ascii="Times New Roman" w:hAnsi="Times New Roman" w:cs="Times New Roman"/>
                <w:sz w:val="24"/>
                <w:szCs w:val="24"/>
              </w:rPr>
              <w:t>отходы</w:t>
            </w:r>
            <w:r w:rsidRPr="00197B0E">
              <w:rPr>
                <w:rFonts w:ascii="Times New Roman" w:hAnsi="Times New Roman" w:cs="Times New Roman"/>
                <w:spacing w:val="1"/>
                <w:sz w:val="24"/>
                <w:szCs w:val="24"/>
              </w:rPr>
              <w:t xml:space="preserve"> </w:t>
            </w:r>
            <w:r w:rsidRPr="00197B0E">
              <w:rPr>
                <w:rFonts w:ascii="Times New Roman" w:hAnsi="Times New Roman" w:cs="Times New Roman"/>
                <w:sz w:val="24"/>
                <w:szCs w:val="24"/>
              </w:rPr>
              <w:t>(ТБО)</w:t>
            </w:r>
          </w:p>
        </w:tc>
        <w:tc>
          <w:tcPr>
            <w:tcW w:w="2357" w:type="dxa"/>
            <w:gridSpan w:val="2"/>
          </w:tcPr>
          <w:p w14:paraId="287604D8"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7,5</w:t>
            </w:r>
          </w:p>
        </w:tc>
        <w:tc>
          <w:tcPr>
            <w:tcW w:w="1412" w:type="dxa"/>
          </w:tcPr>
          <w:p w14:paraId="52A49108"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20</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03</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01</w:t>
            </w:r>
          </w:p>
        </w:tc>
      </w:tr>
      <w:tr w:rsidR="00173C11" w:rsidRPr="00197B0E" w14:paraId="0171D3BE" w14:textId="77777777" w:rsidTr="009D0E5E">
        <w:trPr>
          <w:trHeight w:val="278"/>
          <w:jc w:val="center"/>
        </w:trPr>
        <w:tc>
          <w:tcPr>
            <w:tcW w:w="907" w:type="dxa"/>
          </w:tcPr>
          <w:p w14:paraId="1A2899B4"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w w:val="99"/>
                <w:sz w:val="24"/>
                <w:szCs w:val="24"/>
              </w:rPr>
              <w:t>2</w:t>
            </w:r>
          </w:p>
        </w:tc>
        <w:tc>
          <w:tcPr>
            <w:tcW w:w="5466" w:type="dxa"/>
          </w:tcPr>
          <w:p w14:paraId="229D4757" w14:textId="77777777" w:rsidR="00173C11" w:rsidRPr="00197B0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Огарки</w:t>
            </w:r>
            <w:r w:rsidRPr="00197B0E">
              <w:rPr>
                <w:rFonts w:ascii="Times New Roman" w:hAnsi="Times New Roman" w:cs="Times New Roman"/>
                <w:spacing w:val="-10"/>
                <w:sz w:val="24"/>
                <w:szCs w:val="24"/>
              </w:rPr>
              <w:t xml:space="preserve"> </w:t>
            </w:r>
            <w:r w:rsidRPr="00197B0E">
              <w:rPr>
                <w:rFonts w:ascii="Times New Roman" w:hAnsi="Times New Roman" w:cs="Times New Roman"/>
                <w:sz w:val="24"/>
                <w:szCs w:val="24"/>
              </w:rPr>
              <w:t>сварочных</w:t>
            </w:r>
            <w:r w:rsidRPr="00197B0E">
              <w:rPr>
                <w:rFonts w:ascii="Times New Roman" w:hAnsi="Times New Roman" w:cs="Times New Roman"/>
                <w:spacing w:val="-13"/>
                <w:sz w:val="24"/>
                <w:szCs w:val="24"/>
              </w:rPr>
              <w:t xml:space="preserve"> </w:t>
            </w:r>
            <w:r w:rsidRPr="00197B0E">
              <w:rPr>
                <w:rFonts w:ascii="Times New Roman" w:hAnsi="Times New Roman" w:cs="Times New Roman"/>
                <w:sz w:val="24"/>
                <w:szCs w:val="24"/>
              </w:rPr>
              <w:t>электродов</w:t>
            </w:r>
          </w:p>
        </w:tc>
        <w:tc>
          <w:tcPr>
            <w:tcW w:w="2357" w:type="dxa"/>
            <w:gridSpan w:val="2"/>
          </w:tcPr>
          <w:p w14:paraId="06C689E2"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0,023</w:t>
            </w:r>
          </w:p>
        </w:tc>
        <w:tc>
          <w:tcPr>
            <w:tcW w:w="1412" w:type="dxa"/>
          </w:tcPr>
          <w:p w14:paraId="09A45C33"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12</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01</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13</w:t>
            </w:r>
          </w:p>
        </w:tc>
      </w:tr>
      <w:tr w:rsidR="00173C11" w:rsidRPr="00197B0E" w14:paraId="3C688680" w14:textId="77777777" w:rsidTr="009D0E5E">
        <w:trPr>
          <w:trHeight w:val="276"/>
          <w:jc w:val="center"/>
        </w:trPr>
        <w:tc>
          <w:tcPr>
            <w:tcW w:w="907" w:type="dxa"/>
          </w:tcPr>
          <w:p w14:paraId="06D4D0E1" w14:textId="77777777" w:rsidR="00173C11" w:rsidRPr="00F56236"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3</w:t>
            </w:r>
          </w:p>
        </w:tc>
        <w:tc>
          <w:tcPr>
            <w:tcW w:w="5466" w:type="dxa"/>
          </w:tcPr>
          <w:p w14:paraId="2D5E0BB3" w14:textId="77777777" w:rsidR="00173C11" w:rsidRPr="00197B0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Металлолом</w:t>
            </w:r>
          </w:p>
        </w:tc>
        <w:tc>
          <w:tcPr>
            <w:tcW w:w="2357" w:type="dxa"/>
            <w:gridSpan w:val="2"/>
          </w:tcPr>
          <w:p w14:paraId="0BF3ADB5"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0,228</w:t>
            </w:r>
          </w:p>
        </w:tc>
        <w:tc>
          <w:tcPr>
            <w:tcW w:w="1412" w:type="dxa"/>
          </w:tcPr>
          <w:p w14:paraId="1E5BA227" w14:textId="77777777" w:rsidR="00173C11" w:rsidRPr="00E97B1C"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16 01 17</w:t>
            </w:r>
          </w:p>
        </w:tc>
      </w:tr>
      <w:tr w:rsidR="00173C11" w:rsidRPr="00197B0E" w14:paraId="349CFD7C" w14:textId="77777777" w:rsidTr="009D0E5E">
        <w:trPr>
          <w:trHeight w:val="275"/>
          <w:jc w:val="center"/>
        </w:trPr>
        <w:tc>
          <w:tcPr>
            <w:tcW w:w="907" w:type="dxa"/>
          </w:tcPr>
          <w:p w14:paraId="10FCB3E8" w14:textId="77777777" w:rsidR="00173C11" w:rsidRPr="00F56236"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4</w:t>
            </w:r>
          </w:p>
        </w:tc>
        <w:tc>
          <w:tcPr>
            <w:tcW w:w="5466" w:type="dxa"/>
          </w:tcPr>
          <w:p w14:paraId="498E8D85" w14:textId="77777777" w:rsidR="00173C11" w:rsidRPr="00197B0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Отработанные</w:t>
            </w:r>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воздушные</w:t>
            </w:r>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фильтры</w:t>
            </w:r>
          </w:p>
        </w:tc>
        <w:tc>
          <w:tcPr>
            <w:tcW w:w="2357" w:type="dxa"/>
            <w:gridSpan w:val="2"/>
          </w:tcPr>
          <w:p w14:paraId="7CD7F0AB"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0,0015</w:t>
            </w:r>
          </w:p>
        </w:tc>
        <w:tc>
          <w:tcPr>
            <w:tcW w:w="1412" w:type="dxa"/>
          </w:tcPr>
          <w:p w14:paraId="0338C9A9"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16</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01</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22</w:t>
            </w:r>
          </w:p>
        </w:tc>
      </w:tr>
      <w:tr w:rsidR="00173C11" w:rsidRPr="00197B0E" w14:paraId="3FDBB6AB" w14:textId="77777777" w:rsidTr="009D0E5E">
        <w:trPr>
          <w:trHeight w:val="275"/>
          <w:jc w:val="center"/>
        </w:trPr>
        <w:tc>
          <w:tcPr>
            <w:tcW w:w="907" w:type="dxa"/>
          </w:tcPr>
          <w:p w14:paraId="05B55485" w14:textId="77777777" w:rsidR="00173C11" w:rsidRPr="00F56236"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5</w:t>
            </w:r>
          </w:p>
        </w:tc>
        <w:tc>
          <w:tcPr>
            <w:tcW w:w="5466" w:type="dxa"/>
          </w:tcPr>
          <w:p w14:paraId="18782DF6" w14:textId="77777777" w:rsidR="00173C11" w:rsidRPr="00197B0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Изношенная</w:t>
            </w:r>
            <w:r w:rsidRPr="00197B0E">
              <w:rPr>
                <w:rFonts w:ascii="Times New Roman" w:hAnsi="Times New Roman" w:cs="Times New Roman"/>
                <w:spacing w:val="-14"/>
                <w:sz w:val="24"/>
                <w:szCs w:val="24"/>
              </w:rPr>
              <w:t xml:space="preserve"> </w:t>
            </w:r>
            <w:r w:rsidRPr="00197B0E">
              <w:rPr>
                <w:rFonts w:ascii="Times New Roman" w:hAnsi="Times New Roman" w:cs="Times New Roman"/>
                <w:sz w:val="24"/>
                <w:szCs w:val="24"/>
              </w:rPr>
              <w:t>спецодежда</w:t>
            </w:r>
          </w:p>
        </w:tc>
        <w:tc>
          <w:tcPr>
            <w:tcW w:w="2357" w:type="dxa"/>
            <w:gridSpan w:val="2"/>
          </w:tcPr>
          <w:p w14:paraId="55880052"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2,007</w:t>
            </w:r>
          </w:p>
        </w:tc>
        <w:tc>
          <w:tcPr>
            <w:tcW w:w="1412" w:type="dxa"/>
          </w:tcPr>
          <w:p w14:paraId="5D812E57"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15</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02</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03</w:t>
            </w:r>
          </w:p>
        </w:tc>
      </w:tr>
      <w:tr w:rsidR="00173C11" w:rsidRPr="00A5256C" w14:paraId="37E51319" w14:textId="77777777" w:rsidTr="009D0E5E">
        <w:trPr>
          <w:trHeight w:val="278"/>
          <w:jc w:val="center"/>
        </w:trPr>
        <w:tc>
          <w:tcPr>
            <w:tcW w:w="907" w:type="dxa"/>
          </w:tcPr>
          <w:p w14:paraId="6AFB89A6" w14:textId="77777777" w:rsidR="00173C11" w:rsidRPr="00A5256C" w:rsidRDefault="00173C11" w:rsidP="009D0E5E">
            <w:pPr>
              <w:pStyle w:val="TableParagraph"/>
              <w:jc w:val="center"/>
              <w:rPr>
                <w:rFonts w:ascii="Times New Roman" w:hAnsi="Times New Roman" w:cs="Times New Roman"/>
                <w:sz w:val="24"/>
                <w:szCs w:val="24"/>
              </w:rPr>
            </w:pPr>
            <w:r w:rsidRPr="00A5256C">
              <w:rPr>
                <w:rFonts w:ascii="Times New Roman" w:hAnsi="Times New Roman" w:cs="Times New Roman"/>
                <w:sz w:val="24"/>
                <w:szCs w:val="24"/>
              </w:rPr>
              <w:t>6</w:t>
            </w:r>
          </w:p>
        </w:tc>
        <w:tc>
          <w:tcPr>
            <w:tcW w:w="5466" w:type="dxa"/>
          </w:tcPr>
          <w:p w14:paraId="4EDC82BD" w14:textId="77777777" w:rsidR="00173C11" w:rsidRPr="00A5256C" w:rsidRDefault="00173C11" w:rsidP="009D0E5E">
            <w:pPr>
              <w:pStyle w:val="TableParagraph"/>
              <w:rPr>
                <w:rFonts w:ascii="Times New Roman" w:hAnsi="Times New Roman" w:cs="Times New Roman"/>
                <w:sz w:val="24"/>
                <w:szCs w:val="24"/>
              </w:rPr>
            </w:pPr>
            <w:r w:rsidRPr="00A5256C">
              <w:rPr>
                <w:rFonts w:ascii="Times New Roman" w:hAnsi="Times New Roman" w:cs="Times New Roman"/>
                <w:sz w:val="24"/>
                <w:szCs w:val="24"/>
              </w:rPr>
              <w:t xml:space="preserve">Отработанные автошины </w:t>
            </w:r>
          </w:p>
        </w:tc>
        <w:tc>
          <w:tcPr>
            <w:tcW w:w="2357" w:type="dxa"/>
            <w:gridSpan w:val="2"/>
          </w:tcPr>
          <w:p w14:paraId="7C9079FA"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0,675</w:t>
            </w:r>
          </w:p>
        </w:tc>
        <w:tc>
          <w:tcPr>
            <w:tcW w:w="1412" w:type="dxa"/>
          </w:tcPr>
          <w:p w14:paraId="4DA46C8C" w14:textId="77777777" w:rsidR="00173C11" w:rsidRPr="00A5256C" w:rsidRDefault="00173C11" w:rsidP="009D0E5E">
            <w:pPr>
              <w:pStyle w:val="TableParagraph"/>
              <w:jc w:val="center"/>
              <w:rPr>
                <w:rFonts w:ascii="Times New Roman" w:hAnsi="Times New Roman" w:cs="Times New Roman"/>
                <w:sz w:val="24"/>
                <w:szCs w:val="24"/>
              </w:rPr>
            </w:pPr>
            <w:r w:rsidRPr="00A5256C">
              <w:rPr>
                <w:rFonts w:ascii="Times New Roman" w:hAnsi="Times New Roman" w:cs="Times New Roman"/>
                <w:sz w:val="24"/>
                <w:szCs w:val="24"/>
              </w:rPr>
              <w:t>16</w:t>
            </w:r>
            <w:r w:rsidRPr="00A5256C">
              <w:rPr>
                <w:rFonts w:ascii="Times New Roman" w:hAnsi="Times New Roman" w:cs="Times New Roman"/>
                <w:spacing w:val="2"/>
                <w:sz w:val="24"/>
                <w:szCs w:val="24"/>
              </w:rPr>
              <w:t xml:space="preserve"> </w:t>
            </w:r>
            <w:r w:rsidRPr="00A5256C">
              <w:rPr>
                <w:rFonts w:ascii="Times New Roman" w:hAnsi="Times New Roman" w:cs="Times New Roman"/>
                <w:sz w:val="24"/>
                <w:szCs w:val="24"/>
              </w:rPr>
              <w:t>01</w:t>
            </w:r>
            <w:r w:rsidRPr="00A5256C">
              <w:rPr>
                <w:rFonts w:ascii="Times New Roman" w:hAnsi="Times New Roman" w:cs="Times New Roman"/>
                <w:spacing w:val="2"/>
                <w:sz w:val="24"/>
                <w:szCs w:val="24"/>
              </w:rPr>
              <w:t xml:space="preserve"> </w:t>
            </w:r>
            <w:r w:rsidRPr="00A5256C">
              <w:rPr>
                <w:rFonts w:ascii="Times New Roman" w:hAnsi="Times New Roman" w:cs="Times New Roman"/>
                <w:sz w:val="24"/>
                <w:szCs w:val="24"/>
              </w:rPr>
              <w:t>03</w:t>
            </w:r>
          </w:p>
        </w:tc>
      </w:tr>
      <w:tr w:rsidR="00173C11" w:rsidRPr="00197B0E" w14:paraId="2E223BCD" w14:textId="77777777" w:rsidTr="009D0E5E">
        <w:trPr>
          <w:trHeight w:val="278"/>
          <w:jc w:val="center"/>
        </w:trPr>
        <w:tc>
          <w:tcPr>
            <w:tcW w:w="907" w:type="dxa"/>
          </w:tcPr>
          <w:p w14:paraId="6A1A708F" w14:textId="77777777" w:rsidR="00173C11" w:rsidRPr="00583A05"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7</w:t>
            </w:r>
          </w:p>
        </w:tc>
        <w:tc>
          <w:tcPr>
            <w:tcW w:w="5466" w:type="dxa"/>
          </w:tcPr>
          <w:p w14:paraId="135D0CEC" w14:textId="77777777" w:rsidR="00173C11" w:rsidRPr="00583A05"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Тара из-под едкого натра</w:t>
            </w:r>
          </w:p>
        </w:tc>
        <w:tc>
          <w:tcPr>
            <w:tcW w:w="2357" w:type="dxa"/>
            <w:gridSpan w:val="2"/>
          </w:tcPr>
          <w:p w14:paraId="73C56D95"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136,5</w:t>
            </w:r>
          </w:p>
        </w:tc>
        <w:tc>
          <w:tcPr>
            <w:tcW w:w="1412" w:type="dxa"/>
          </w:tcPr>
          <w:p w14:paraId="7809E1A4" w14:textId="77777777" w:rsidR="00173C11" w:rsidRPr="00583A05"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15 01 04</w:t>
            </w:r>
          </w:p>
        </w:tc>
      </w:tr>
      <w:tr w:rsidR="00173C11" w:rsidRPr="00197B0E" w14:paraId="29BAFB61" w14:textId="77777777" w:rsidTr="009D0E5E">
        <w:trPr>
          <w:trHeight w:val="278"/>
          <w:jc w:val="center"/>
        </w:trPr>
        <w:tc>
          <w:tcPr>
            <w:tcW w:w="907" w:type="dxa"/>
          </w:tcPr>
          <w:p w14:paraId="725CFE9D" w14:textId="77777777" w:rsidR="00173C11" w:rsidRPr="00583A05"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5466" w:type="dxa"/>
          </w:tcPr>
          <w:p w14:paraId="74A0B063" w14:textId="77777777" w:rsidR="00173C11" w:rsidRPr="00583A05"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Тара из-под гипохлорита кальция</w:t>
            </w:r>
          </w:p>
        </w:tc>
        <w:tc>
          <w:tcPr>
            <w:tcW w:w="2357" w:type="dxa"/>
            <w:gridSpan w:val="2"/>
          </w:tcPr>
          <w:p w14:paraId="539BC0C5"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19,95</w:t>
            </w:r>
          </w:p>
        </w:tc>
        <w:tc>
          <w:tcPr>
            <w:tcW w:w="1412" w:type="dxa"/>
          </w:tcPr>
          <w:p w14:paraId="193F3AAF" w14:textId="77777777" w:rsidR="00173C11" w:rsidRPr="00583A05"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15 01 04</w:t>
            </w:r>
          </w:p>
        </w:tc>
      </w:tr>
      <w:tr w:rsidR="00173C11" w:rsidRPr="00197B0E" w14:paraId="1F0AD1C7" w14:textId="77777777" w:rsidTr="009D0E5E">
        <w:trPr>
          <w:trHeight w:val="278"/>
          <w:jc w:val="center"/>
        </w:trPr>
        <w:tc>
          <w:tcPr>
            <w:tcW w:w="907" w:type="dxa"/>
          </w:tcPr>
          <w:p w14:paraId="054A8DBC" w14:textId="77777777" w:rsidR="00173C11" w:rsidRPr="00583A05"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9</w:t>
            </w:r>
          </w:p>
        </w:tc>
        <w:tc>
          <w:tcPr>
            <w:tcW w:w="5466" w:type="dxa"/>
          </w:tcPr>
          <w:p w14:paraId="182C2271" w14:textId="77777777" w:rsidR="00173C11" w:rsidRPr="00583A05"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Древесные отходы (тара из-под керна)</w:t>
            </w:r>
          </w:p>
        </w:tc>
        <w:tc>
          <w:tcPr>
            <w:tcW w:w="2357" w:type="dxa"/>
            <w:gridSpan w:val="2"/>
          </w:tcPr>
          <w:p w14:paraId="703204EA"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0,01</w:t>
            </w:r>
          </w:p>
        </w:tc>
        <w:tc>
          <w:tcPr>
            <w:tcW w:w="1412" w:type="dxa"/>
          </w:tcPr>
          <w:p w14:paraId="49F38A3B" w14:textId="77777777" w:rsidR="00173C11" w:rsidRPr="00583A05"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15 01 03</w:t>
            </w:r>
          </w:p>
        </w:tc>
      </w:tr>
      <w:tr w:rsidR="00173C11" w:rsidRPr="00197B0E" w14:paraId="6A5E0156" w14:textId="77777777" w:rsidTr="009D0E5E">
        <w:trPr>
          <w:trHeight w:val="275"/>
          <w:jc w:val="center"/>
        </w:trPr>
        <w:tc>
          <w:tcPr>
            <w:tcW w:w="6373" w:type="dxa"/>
            <w:gridSpan w:val="2"/>
          </w:tcPr>
          <w:p w14:paraId="7D1E78AF" w14:textId="77777777" w:rsidR="00173C11" w:rsidRPr="00197B0E" w:rsidRDefault="00173C11" w:rsidP="009D0E5E">
            <w:pPr>
              <w:pStyle w:val="TableParagraph"/>
              <w:ind w:right="139"/>
              <w:jc w:val="right"/>
              <w:rPr>
                <w:rFonts w:ascii="Times New Roman" w:hAnsi="Times New Roman" w:cs="Times New Roman"/>
                <w:i/>
                <w:sz w:val="24"/>
                <w:szCs w:val="24"/>
              </w:rPr>
            </w:pPr>
            <w:r w:rsidRPr="00197B0E">
              <w:rPr>
                <w:rFonts w:ascii="Times New Roman" w:hAnsi="Times New Roman" w:cs="Times New Roman"/>
                <w:i/>
                <w:sz w:val="24"/>
                <w:szCs w:val="24"/>
              </w:rPr>
              <w:t>Итого</w:t>
            </w:r>
          </w:p>
        </w:tc>
        <w:tc>
          <w:tcPr>
            <w:tcW w:w="2357" w:type="dxa"/>
            <w:gridSpan w:val="2"/>
            <w:tcBorders>
              <w:right w:val="single" w:sz="4" w:space="0" w:color="auto"/>
            </w:tcBorders>
          </w:tcPr>
          <w:p w14:paraId="1508D706" w14:textId="77777777" w:rsidR="00173C11" w:rsidRPr="00197B0E" w:rsidRDefault="00173C11" w:rsidP="009D0E5E">
            <w:pPr>
              <w:pStyle w:val="TableParagraph"/>
              <w:jc w:val="center"/>
              <w:rPr>
                <w:rFonts w:ascii="Times New Roman" w:hAnsi="Times New Roman" w:cs="Times New Roman"/>
                <w:i/>
                <w:sz w:val="24"/>
                <w:szCs w:val="24"/>
              </w:rPr>
            </w:pPr>
            <w:r w:rsidRPr="00125FA8">
              <w:rPr>
                <w:rFonts w:ascii="Times New Roman" w:hAnsi="Times New Roman" w:cs="Times New Roman"/>
                <w:i/>
                <w:sz w:val="24"/>
                <w:szCs w:val="24"/>
              </w:rPr>
              <w:t>166,8945</w:t>
            </w:r>
          </w:p>
        </w:tc>
        <w:tc>
          <w:tcPr>
            <w:tcW w:w="1412" w:type="dxa"/>
            <w:tcBorders>
              <w:left w:val="single" w:sz="4" w:space="0" w:color="auto"/>
            </w:tcBorders>
          </w:tcPr>
          <w:p w14:paraId="0F2DC7FD" w14:textId="77777777" w:rsidR="00173C11" w:rsidRPr="00197B0E" w:rsidRDefault="00173C11" w:rsidP="009D0E5E">
            <w:pPr>
              <w:pStyle w:val="TableParagraph"/>
              <w:jc w:val="center"/>
              <w:rPr>
                <w:rFonts w:ascii="Times New Roman" w:hAnsi="Times New Roman" w:cs="Times New Roman"/>
                <w:i/>
                <w:sz w:val="24"/>
                <w:szCs w:val="24"/>
              </w:rPr>
            </w:pPr>
          </w:p>
        </w:tc>
      </w:tr>
      <w:tr w:rsidR="00173C11" w:rsidRPr="00197B0E" w14:paraId="7095D731" w14:textId="77777777" w:rsidTr="009D0E5E">
        <w:trPr>
          <w:trHeight w:val="275"/>
          <w:jc w:val="center"/>
        </w:trPr>
        <w:tc>
          <w:tcPr>
            <w:tcW w:w="10142" w:type="dxa"/>
            <w:gridSpan w:val="5"/>
          </w:tcPr>
          <w:p w14:paraId="33662492" w14:textId="77777777" w:rsidR="00173C11" w:rsidRPr="00197B0E" w:rsidRDefault="00173C11" w:rsidP="009D0E5E">
            <w:pPr>
              <w:pStyle w:val="TableParagraph"/>
              <w:jc w:val="center"/>
              <w:rPr>
                <w:rFonts w:ascii="Times New Roman" w:hAnsi="Times New Roman" w:cs="Times New Roman"/>
                <w:i/>
                <w:sz w:val="24"/>
                <w:szCs w:val="24"/>
              </w:rPr>
            </w:pPr>
            <w:r w:rsidRPr="00197B0E">
              <w:rPr>
                <w:rFonts w:ascii="Times New Roman" w:hAnsi="Times New Roman" w:cs="Times New Roman"/>
                <w:i/>
                <w:sz w:val="24"/>
                <w:szCs w:val="24"/>
              </w:rPr>
              <w:t>Опасные</w:t>
            </w:r>
            <w:r w:rsidRPr="00197B0E">
              <w:rPr>
                <w:rFonts w:ascii="Times New Roman" w:hAnsi="Times New Roman" w:cs="Times New Roman"/>
                <w:i/>
                <w:spacing w:val="-3"/>
                <w:sz w:val="24"/>
                <w:szCs w:val="24"/>
              </w:rPr>
              <w:t xml:space="preserve"> </w:t>
            </w:r>
            <w:r w:rsidRPr="00197B0E">
              <w:rPr>
                <w:rFonts w:ascii="Times New Roman" w:hAnsi="Times New Roman" w:cs="Times New Roman"/>
                <w:i/>
                <w:sz w:val="24"/>
                <w:szCs w:val="24"/>
              </w:rPr>
              <w:t>отходы</w:t>
            </w:r>
          </w:p>
        </w:tc>
      </w:tr>
      <w:tr w:rsidR="00173C11" w:rsidRPr="00197B0E" w14:paraId="418B0A20" w14:textId="77777777" w:rsidTr="009D0E5E">
        <w:trPr>
          <w:trHeight w:val="275"/>
          <w:jc w:val="center"/>
        </w:trPr>
        <w:tc>
          <w:tcPr>
            <w:tcW w:w="907" w:type="dxa"/>
          </w:tcPr>
          <w:p w14:paraId="3F6D710E" w14:textId="77777777" w:rsidR="00173C11" w:rsidRPr="00F56236"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1</w:t>
            </w:r>
          </w:p>
        </w:tc>
        <w:tc>
          <w:tcPr>
            <w:tcW w:w="5466" w:type="dxa"/>
          </w:tcPr>
          <w:p w14:paraId="64970278" w14:textId="77777777" w:rsidR="00173C11" w:rsidRPr="00197B0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Промасленная</w:t>
            </w:r>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ветошь</w:t>
            </w:r>
          </w:p>
        </w:tc>
        <w:tc>
          <w:tcPr>
            <w:tcW w:w="2357" w:type="dxa"/>
            <w:gridSpan w:val="2"/>
          </w:tcPr>
          <w:p w14:paraId="1046B460"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0,0013</w:t>
            </w:r>
          </w:p>
        </w:tc>
        <w:tc>
          <w:tcPr>
            <w:tcW w:w="1412" w:type="dxa"/>
          </w:tcPr>
          <w:p w14:paraId="0382873E"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15</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02</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02*</w:t>
            </w:r>
          </w:p>
        </w:tc>
      </w:tr>
      <w:tr w:rsidR="00173C11" w:rsidRPr="00197B0E" w14:paraId="01AD359B" w14:textId="77777777" w:rsidTr="009D0E5E">
        <w:trPr>
          <w:trHeight w:val="275"/>
          <w:jc w:val="center"/>
        </w:trPr>
        <w:tc>
          <w:tcPr>
            <w:tcW w:w="907" w:type="dxa"/>
          </w:tcPr>
          <w:p w14:paraId="0E1034BC" w14:textId="77777777" w:rsidR="00173C11" w:rsidRPr="002A08F5" w:rsidRDefault="00173C11" w:rsidP="009D0E5E">
            <w:pPr>
              <w:pStyle w:val="TableParagraph"/>
              <w:jc w:val="center"/>
              <w:rPr>
                <w:rFonts w:ascii="Times New Roman" w:hAnsi="Times New Roman" w:cs="Times New Roman"/>
                <w:sz w:val="24"/>
                <w:szCs w:val="24"/>
              </w:rPr>
            </w:pPr>
            <w:r>
              <w:rPr>
                <w:rFonts w:ascii="Times New Roman" w:hAnsi="Times New Roman" w:cs="Times New Roman"/>
                <w:w w:val="99"/>
                <w:sz w:val="24"/>
                <w:szCs w:val="24"/>
              </w:rPr>
              <w:t>2</w:t>
            </w:r>
          </w:p>
        </w:tc>
        <w:tc>
          <w:tcPr>
            <w:tcW w:w="5466" w:type="dxa"/>
          </w:tcPr>
          <w:p w14:paraId="1EC3D23C" w14:textId="77777777" w:rsidR="00173C11" w:rsidRPr="00197B0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Отработанные</w:t>
            </w:r>
            <w:r w:rsidRPr="00197B0E">
              <w:rPr>
                <w:rFonts w:ascii="Times New Roman" w:hAnsi="Times New Roman" w:cs="Times New Roman"/>
                <w:spacing w:val="-3"/>
                <w:sz w:val="24"/>
                <w:szCs w:val="24"/>
              </w:rPr>
              <w:t xml:space="preserve"> </w:t>
            </w:r>
            <w:proofErr w:type="spellStart"/>
            <w:r>
              <w:rPr>
                <w:rFonts w:ascii="Times New Roman" w:hAnsi="Times New Roman" w:cs="Times New Roman"/>
                <w:sz w:val="24"/>
                <w:szCs w:val="24"/>
              </w:rPr>
              <w:t>люминисцентные</w:t>
            </w:r>
            <w:proofErr w:type="spellEnd"/>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лампы</w:t>
            </w:r>
          </w:p>
        </w:tc>
        <w:tc>
          <w:tcPr>
            <w:tcW w:w="2357" w:type="dxa"/>
            <w:gridSpan w:val="2"/>
          </w:tcPr>
          <w:p w14:paraId="59651BA4"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0,044</w:t>
            </w:r>
          </w:p>
        </w:tc>
        <w:tc>
          <w:tcPr>
            <w:tcW w:w="1412" w:type="dxa"/>
          </w:tcPr>
          <w:p w14:paraId="16E2463C" w14:textId="77777777" w:rsidR="00173C11" w:rsidRPr="002A08F5"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20</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01</w:t>
            </w:r>
            <w:r w:rsidRPr="00197B0E">
              <w:rPr>
                <w:rFonts w:ascii="Times New Roman" w:hAnsi="Times New Roman" w:cs="Times New Roman"/>
                <w:spacing w:val="2"/>
                <w:sz w:val="24"/>
                <w:szCs w:val="24"/>
              </w:rPr>
              <w:t xml:space="preserve"> </w:t>
            </w:r>
            <w:r>
              <w:rPr>
                <w:rFonts w:ascii="Times New Roman" w:hAnsi="Times New Roman" w:cs="Times New Roman"/>
                <w:sz w:val="24"/>
                <w:szCs w:val="24"/>
              </w:rPr>
              <w:t>21*</w:t>
            </w:r>
          </w:p>
        </w:tc>
      </w:tr>
      <w:tr w:rsidR="00173C11" w:rsidRPr="00197B0E" w14:paraId="1AA82F5D" w14:textId="77777777" w:rsidTr="009D0E5E">
        <w:trPr>
          <w:trHeight w:val="275"/>
          <w:jc w:val="center"/>
        </w:trPr>
        <w:tc>
          <w:tcPr>
            <w:tcW w:w="907" w:type="dxa"/>
          </w:tcPr>
          <w:p w14:paraId="6CEE2B8F" w14:textId="77777777" w:rsidR="00173C11" w:rsidRPr="00F56236"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3</w:t>
            </w:r>
          </w:p>
        </w:tc>
        <w:tc>
          <w:tcPr>
            <w:tcW w:w="5466" w:type="dxa"/>
          </w:tcPr>
          <w:p w14:paraId="080A0C42" w14:textId="77777777" w:rsidR="00173C11" w:rsidRPr="00197B0E"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Тара</w:t>
            </w:r>
            <w:r w:rsidRPr="00197B0E">
              <w:rPr>
                <w:rFonts w:ascii="Times New Roman" w:hAnsi="Times New Roman" w:cs="Times New Roman"/>
                <w:spacing w:val="-9"/>
                <w:sz w:val="24"/>
                <w:szCs w:val="24"/>
              </w:rPr>
              <w:t xml:space="preserve"> </w:t>
            </w:r>
            <w:r w:rsidRPr="00197B0E">
              <w:rPr>
                <w:rFonts w:ascii="Times New Roman" w:hAnsi="Times New Roman" w:cs="Times New Roman"/>
                <w:sz w:val="24"/>
                <w:szCs w:val="24"/>
              </w:rPr>
              <w:t>из-под</w:t>
            </w:r>
            <w:r w:rsidRPr="00197B0E">
              <w:rPr>
                <w:rFonts w:ascii="Times New Roman" w:hAnsi="Times New Roman" w:cs="Times New Roman"/>
                <w:spacing w:val="-9"/>
                <w:sz w:val="24"/>
                <w:szCs w:val="24"/>
              </w:rPr>
              <w:t xml:space="preserve"> </w:t>
            </w:r>
            <w:r w:rsidRPr="00197B0E">
              <w:rPr>
                <w:rFonts w:ascii="Times New Roman" w:hAnsi="Times New Roman" w:cs="Times New Roman"/>
                <w:sz w:val="24"/>
                <w:szCs w:val="24"/>
              </w:rPr>
              <w:t>цианидов</w:t>
            </w:r>
            <w:r w:rsidRPr="00197B0E">
              <w:rPr>
                <w:rFonts w:ascii="Times New Roman" w:hAnsi="Times New Roman" w:cs="Times New Roman"/>
                <w:spacing w:val="-10"/>
                <w:sz w:val="24"/>
                <w:szCs w:val="24"/>
              </w:rPr>
              <w:t xml:space="preserve"> </w:t>
            </w:r>
            <w:r w:rsidRPr="00197B0E">
              <w:rPr>
                <w:rFonts w:ascii="Times New Roman" w:hAnsi="Times New Roman" w:cs="Times New Roman"/>
                <w:sz w:val="24"/>
                <w:szCs w:val="24"/>
              </w:rPr>
              <w:t>обезвреженная</w:t>
            </w:r>
          </w:p>
        </w:tc>
        <w:tc>
          <w:tcPr>
            <w:tcW w:w="2357" w:type="dxa"/>
            <w:gridSpan w:val="2"/>
          </w:tcPr>
          <w:p w14:paraId="0484FB66"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120,96</w:t>
            </w:r>
          </w:p>
        </w:tc>
        <w:tc>
          <w:tcPr>
            <w:tcW w:w="1412" w:type="dxa"/>
          </w:tcPr>
          <w:p w14:paraId="7CAD2D1A"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15</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01</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10*</w:t>
            </w:r>
          </w:p>
        </w:tc>
      </w:tr>
      <w:tr w:rsidR="00173C11" w:rsidRPr="00197B0E" w14:paraId="29176324" w14:textId="77777777" w:rsidTr="009D0E5E">
        <w:trPr>
          <w:trHeight w:val="275"/>
          <w:jc w:val="center"/>
        </w:trPr>
        <w:tc>
          <w:tcPr>
            <w:tcW w:w="907" w:type="dxa"/>
          </w:tcPr>
          <w:p w14:paraId="412DD26F" w14:textId="77777777" w:rsidR="00173C11" w:rsidRPr="00F56236"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4</w:t>
            </w:r>
          </w:p>
        </w:tc>
        <w:tc>
          <w:tcPr>
            <w:tcW w:w="5466" w:type="dxa"/>
          </w:tcPr>
          <w:p w14:paraId="15EEC963" w14:textId="77777777" w:rsidR="00173C11" w:rsidRPr="00583A05" w:rsidRDefault="00173C11" w:rsidP="009D0E5E">
            <w:pPr>
              <w:pStyle w:val="TableParagraph"/>
              <w:rPr>
                <w:rFonts w:ascii="Times New Roman" w:hAnsi="Times New Roman" w:cs="Times New Roman"/>
                <w:sz w:val="24"/>
                <w:szCs w:val="24"/>
              </w:rPr>
            </w:pPr>
            <w:r w:rsidRPr="00583A05">
              <w:rPr>
                <w:rFonts w:ascii="Times New Roman" w:hAnsi="Times New Roman" w:cs="Times New Roman"/>
                <w:sz w:val="24"/>
                <w:szCs w:val="24"/>
              </w:rPr>
              <w:t>Тара</w:t>
            </w:r>
            <w:r w:rsidRPr="00583A05">
              <w:rPr>
                <w:rFonts w:ascii="Times New Roman" w:hAnsi="Times New Roman" w:cs="Times New Roman"/>
                <w:spacing w:val="-9"/>
                <w:sz w:val="24"/>
                <w:szCs w:val="24"/>
              </w:rPr>
              <w:t xml:space="preserve"> </w:t>
            </w:r>
            <w:r w:rsidRPr="00583A05">
              <w:rPr>
                <w:rFonts w:ascii="Times New Roman" w:hAnsi="Times New Roman" w:cs="Times New Roman"/>
                <w:sz w:val="24"/>
                <w:szCs w:val="24"/>
              </w:rPr>
              <w:t>из-под</w:t>
            </w:r>
            <w:r w:rsidRPr="00583A05">
              <w:rPr>
                <w:rFonts w:ascii="Times New Roman" w:hAnsi="Times New Roman" w:cs="Times New Roman"/>
                <w:spacing w:val="-8"/>
                <w:sz w:val="24"/>
                <w:szCs w:val="24"/>
              </w:rPr>
              <w:t xml:space="preserve"> </w:t>
            </w:r>
            <w:r>
              <w:rPr>
                <w:rFonts w:ascii="Times New Roman" w:hAnsi="Times New Roman" w:cs="Times New Roman"/>
                <w:sz w:val="24"/>
                <w:szCs w:val="24"/>
              </w:rPr>
              <w:t>соляной кислоты</w:t>
            </w:r>
          </w:p>
        </w:tc>
        <w:tc>
          <w:tcPr>
            <w:tcW w:w="2357" w:type="dxa"/>
            <w:gridSpan w:val="2"/>
          </w:tcPr>
          <w:p w14:paraId="04B0A55F"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10,538</w:t>
            </w:r>
          </w:p>
        </w:tc>
        <w:tc>
          <w:tcPr>
            <w:tcW w:w="1412" w:type="dxa"/>
          </w:tcPr>
          <w:p w14:paraId="07C4EF27"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15</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01</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10*</w:t>
            </w:r>
          </w:p>
        </w:tc>
      </w:tr>
      <w:tr w:rsidR="00173C11" w:rsidRPr="00197B0E" w14:paraId="4456AA55" w14:textId="77777777" w:rsidTr="009D0E5E">
        <w:trPr>
          <w:trHeight w:val="275"/>
          <w:jc w:val="center"/>
        </w:trPr>
        <w:tc>
          <w:tcPr>
            <w:tcW w:w="907" w:type="dxa"/>
          </w:tcPr>
          <w:p w14:paraId="014329DC" w14:textId="77777777" w:rsidR="00173C11" w:rsidRPr="00583A05"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5</w:t>
            </w:r>
          </w:p>
        </w:tc>
        <w:tc>
          <w:tcPr>
            <w:tcW w:w="5466" w:type="dxa"/>
          </w:tcPr>
          <w:p w14:paraId="08A97EDE" w14:textId="77777777" w:rsidR="00173C11" w:rsidRPr="00583A05"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Фильтрующий материал от ФГВ</w:t>
            </w:r>
          </w:p>
        </w:tc>
        <w:tc>
          <w:tcPr>
            <w:tcW w:w="2357" w:type="dxa"/>
            <w:gridSpan w:val="2"/>
          </w:tcPr>
          <w:p w14:paraId="6974C8FD"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1,63</w:t>
            </w:r>
          </w:p>
        </w:tc>
        <w:tc>
          <w:tcPr>
            <w:tcW w:w="1412" w:type="dxa"/>
          </w:tcPr>
          <w:p w14:paraId="404F7C0C"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15</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01</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10*</w:t>
            </w:r>
          </w:p>
        </w:tc>
      </w:tr>
      <w:tr w:rsidR="00173C11" w:rsidRPr="00197B0E" w14:paraId="2C34F10B" w14:textId="77777777" w:rsidTr="009D0E5E">
        <w:trPr>
          <w:trHeight w:val="275"/>
          <w:jc w:val="center"/>
        </w:trPr>
        <w:tc>
          <w:tcPr>
            <w:tcW w:w="907" w:type="dxa"/>
          </w:tcPr>
          <w:p w14:paraId="4BD14DC7" w14:textId="77777777" w:rsidR="00173C11" w:rsidRPr="0011351F"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6</w:t>
            </w:r>
          </w:p>
        </w:tc>
        <w:tc>
          <w:tcPr>
            <w:tcW w:w="5466" w:type="dxa"/>
          </w:tcPr>
          <w:p w14:paraId="37A1AF66" w14:textId="77777777" w:rsidR="00173C11" w:rsidRPr="0011351F"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Тара из-под реактивов</w:t>
            </w:r>
          </w:p>
        </w:tc>
        <w:tc>
          <w:tcPr>
            <w:tcW w:w="2357" w:type="dxa"/>
            <w:gridSpan w:val="2"/>
          </w:tcPr>
          <w:p w14:paraId="50D2A94E"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0,005</w:t>
            </w:r>
          </w:p>
        </w:tc>
        <w:tc>
          <w:tcPr>
            <w:tcW w:w="1412" w:type="dxa"/>
          </w:tcPr>
          <w:p w14:paraId="3CB5F997"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15</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01</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10*</w:t>
            </w:r>
          </w:p>
        </w:tc>
      </w:tr>
      <w:tr w:rsidR="00173C11" w:rsidRPr="00197B0E" w14:paraId="5E91491C" w14:textId="77777777" w:rsidTr="009D0E5E">
        <w:trPr>
          <w:trHeight w:val="246"/>
          <w:jc w:val="center"/>
        </w:trPr>
        <w:tc>
          <w:tcPr>
            <w:tcW w:w="907" w:type="dxa"/>
          </w:tcPr>
          <w:p w14:paraId="06100F03" w14:textId="77777777" w:rsidR="00173C11" w:rsidRPr="00F56236"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7</w:t>
            </w:r>
          </w:p>
        </w:tc>
        <w:tc>
          <w:tcPr>
            <w:tcW w:w="5466" w:type="dxa"/>
          </w:tcPr>
          <w:p w14:paraId="311C9BAA" w14:textId="77777777" w:rsidR="00173C11" w:rsidRPr="00197B0E"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Отработанные масла</w:t>
            </w:r>
          </w:p>
        </w:tc>
        <w:tc>
          <w:tcPr>
            <w:tcW w:w="2357" w:type="dxa"/>
            <w:gridSpan w:val="2"/>
          </w:tcPr>
          <w:p w14:paraId="318C9DBA"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0,365</w:t>
            </w:r>
          </w:p>
        </w:tc>
        <w:tc>
          <w:tcPr>
            <w:tcW w:w="1412" w:type="dxa"/>
          </w:tcPr>
          <w:p w14:paraId="7A8BC1A8"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13</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02</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08*</w:t>
            </w:r>
          </w:p>
        </w:tc>
      </w:tr>
      <w:tr w:rsidR="00173C11" w:rsidRPr="00197B0E" w14:paraId="0F2EB2E7" w14:textId="77777777" w:rsidTr="009D0E5E">
        <w:trPr>
          <w:trHeight w:val="275"/>
          <w:jc w:val="center"/>
        </w:trPr>
        <w:tc>
          <w:tcPr>
            <w:tcW w:w="907" w:type="dxa"/>
          </w:tcPr>
          <w:p w14:paraId="06AE936A" w14:textId="77777777" w:rsidR="00173C11" w:rsidRPr="00F56236"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8</w:t>
            </w:r>
          </w:p>
        </w:tc>
        <w:tc>
          <w:tcPr>
            <w:tcW w:w="5466" w:type="dxa"/>
          </w:tcPr>
          <w:p w14:paraId="7259ED9F" w14:textId="77777777" w:rsidR="00173C11" w:rsidRPr="00197B0E"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 xml:space="preserve">Отработанные </w:t>
            </w:r>
            <w:proofErr w:type="spellStart"/>
            <w:r>
              <w:rPr>
                <w:rFonts w:ascii="Times New Roman" w:hAnsi="Times New Roman" w:cs="Times New Roman"/>
                <w:sz w:val="24"/>
                <w:szCs w:val="24"/>
              </w:rPr>
              <w:t>промасляные</w:t>
            </w:r>
            <w:proofErr w:type="spellEnd"/>
            <w:r>
              <w:rPr>
                <w:rFonts w:ascii="Times New Roman" w:hAnsi="Times New Roman" w:cs="Times New Roman"/>
                <w:sz w:val="24"/>
                <w:szCs w:val="24"/>
              </w:rPr>
              <w:t xml:space="preserve"> фильтры</w:t>
            </w:r>
          </w:p>
        </w:tc>
        <w:tc>
          <w:tcPr>
            <w:tcW w:w="2357" w:type="dxa"/>
            <w:gridSpan w:val="2"/>
          </w:tcPr>
          <w:p w14:paraId="7EFDDBBA"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0,004</w:t>
            </w:r>
          </w:p>
        </w:tc>
        <w:tc>
          <w:tcPr>
            <w:tcW w:w="1412" w:type="dxa"/>
          </w:tcPr>
          <w:p w14:paraId="6BE36F38"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16</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01</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07*</w:t>
            </w:r>
          </w:p>
        </w:tc>
      </w:tr>
      <w:tr w:rsidR="00173C11" w:rsidRPr="00197B0E" w14:paraId="056B54CA" w14:textId="77777777" w:rsidTr="009D0E5E">
        <w:trPr>
          <w:trHeight w:val="275"/>
          <w:jc w:val="center"/>
        </w:trPr>
        <w:tc>
          <w:tcPr>
            <w:tcW w:w="907" w:type="dxa"/>
          </w:tcPr>
          <w:p w14:paraId="0D920FA1" w14:textId="77777777" w:rsidR="00173C11" w:rsidRPr="00F56236"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9</w:t>
            </w:r>
          </w:p>
        </w:tc>
        <w:tc>
          <w:tcPr>
            <w:tcW w:w="5466" w:type="dxa"/>
          </w:tcPr>
          <w:p w14:paraId="376E4072" w14:textId="77777777" w:rsidR="00173C11" w:rsidRPr="00583A05"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О</w:t>
            </w:r>
            <w:r w:rsidRPr="00197B0E">
              <w:rPr>
                <w:rFonts w:ascii="Times New Roman" w:hAnsi="Times New Roman" w:cs="Times New Roman"/>
                <w:sz w:val="24"/>
                <w:szCs w:val="24"/>
              </w:rPr>
              <w:t>тработанны</w:t>
            </w:r>
            <w:r>
              <w:rPr>
                <w:rFonts w:ascii="Times New Roman" w:hAnsi="Times New Roman" w:cs="Times New Roman"/>
                <w:sz w:val="24"/>
                <w:szCs w:val="24"/>
              </w:rPr>
              <w:t>е</w:t>
            </w:r>
            <w:r w:rsidRPr="00197B0E">
              <w:rPr>
                <w:rFonts w:ascii="Times New Roman" w:hAnsi="Times New Roman" w:cs="Times New Roman"/>
                <w:spacing w:val="-15"/>
                <w:sz w:val="24"/>
                <w:szCs w:val="24"/>
              </w:rPr>
              <w:t xml:space="preserve"> </w:t>
            </w:r>
            <w:r w:rsidRPr="00197B0E">
              <w:rPr>
                <w:rFonts w:ascii="Times New Roman" w:hAnsi="Times New Roman" w:cs="Times New Roman"/>
                <w:sz w:val="24"/>
                <w:szCs w:val="24"/>
              </w:rPr>
              <w:t>аккумулятор</w:t>
            </w:r>
            <w:r>
              <w:rPr>
                <w:rFonts w:ascii="Times New Roman" w:hAnsi="Times New Roman" w:cs="Times New Roman"/>
                <w:sz w:val="24"/>
                <w:szCs w:val="24"/>
              </w:rPr>
              <w:t>ы</w:t>
            </w:r>
          </w:p>
        </w:tc>
        <w:tc>
          <w:tcPr>
            <w:tcW w:w="2357" w:type="dxa"/>
            <w:gridSpan w:val="2"/>
          </w:tcPr>
          <w:p w14:paraId="1BAB2EA8" w14:textId="77777777" w:rsidR="00173C11" w:rsidRPr="00125FA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0,03</w:t>
            </w:r>
          </w:p>
        </w:tc>
        <w:tc>
          <w:tcPr>
            <w:tcW w:w="1412" w:type="dxa"/>
          </w:tcPr>
          <w:p w14:paraId="1129A353" w14:textId="77777777" w:rsidR="00173C11" w:rsidRPr="00197B0E" w:rsidRDefault="00173C11" w:rsidP="009D0E5E">
            <w:pPr>
              <w:pStyle w:val="TableParagraph"/>
              <w:jc w:val="center"/>
              <w:rPr>
                <w:rFonts w:ascii="Times New Roman" w:hAnsi="Times New Roman" w:cs="Times New Roman"/>
                <w:sz w:val="24"/>
                <w:szCs w:val="24"/>
              </w:rPr>
            </w:pPr>
            <w:r w:rsidRPr="00197B0E">
              <w:rPr>
                <w:rFonts w:ascii="Times New Roman" w:hAnsi="Times New Roman" w:cs="Times New Roman"/>
                <w:sz w:val="24"/>
                <w:szCs w:val="24"/>
              </w:rPr>
              <w:t>16</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06</w:t>
            </w:r>
            <w:r w:rsidRPr="00197B0E">
              <w:rPr>
                <w:rFonts w:ascii="Times New Roman" w:hAnsi="Times New Roman" w:cs="Times New Roman"/>
                <w:spacing w:val="2"/>
                <w:sz w:val="24"/>
                <w:szCs w:val="24"/>
              </w:rPr>
              <w:t xml:space="preserve"> </w:t>
            </w:r>
            <w:r w:rsidRPr="00197B0E">
              <w:rPr>
                <w:rFonts w:ascii="Times New Roman" w:hAnsi="Times New Roman" w:cs="Times New Roman"/>
                <w:sz w:val="24"/>
                <w:szCs w:val="24"/>
              </w:rPr>
              <w:t>01*</w:t>
            </w:r>
          </w:p>
        </w:tc>
      </w:tr>
      <w:tr w:rsidR="00173C11" w:rsidRPr="00197B0E" w14:paraId="760E7FDB" w14:textId="77777777" w:rsidTr="009D0E5E">
        <w:trPr>
          <w:trHeight w:val="275"/>
          <w:jc w:val="center"/>
        </w:trPr>
        <w:tc>
          <w:tcPr>
            <w:tcW w:w="6373" w:type="dxa"/>
            <w:gridSpan w:val="2"/>
          </w:tcPr>
          <w:p w14:paraId="01A06E40" w14:textId="77777777" w:rsidR="00173C11" w:rsidRPr="00197B0E" w:rsidRDefault="00173C11" w:rsidP="009D0E5E">
            <w:pPr>
              <w:pStyle w:val="TableParagraph"/>
              <w:jc w:val="center"/>
              <w:rPr>
                <w:rFonts w:ascii="Times New Roman" w:hAnsi="Times New Roman" w:cs="Times New Roman"/>
                <w:i/>
                <w:sz w:val="24"/>
                <w:szCs w:val="24"/>
              </w:rPr>
            </w:pPr>
            <w:r w:rsidRPr="00197B0E">
              <w:rPr>
                <w:rFonts w:ascii="Times New Roman" w:hAnsi="Times New Roman" w:cs="Times New Roman"/>
                <w:i/>
                <w:sz w:val="24"/>
                <w:szCs w:val="24"/>
              </w:rPr>
              <w:t>Итого</w:t>
            </w:r>
          </w:p>
        </w:tc>
        <w:tc>
          <w:tcPr>
            <w:tcW w:w="2314" w:type="dxa"/>
            <w:tcBorders>
              <w:right w:val="single" w:sz="4" w:space="0" w:color="auto"/>
            </w:tcBorders>
          </w:tcPr>
          <w:p w14:paraId="02B24ED1" w14:textId="77777777" w:rsidR="00173C11" w:rsidRPr="00197B0E" w:rsidRDefault="00173C11" w:rsidP="009D0E5E">
            <w:pPr>
              <w:pStyle w:val="TableParagraph"/>
              <w:jc w:val="center"/>
              <w:rPr>
                <w:rFonts w:ascii="Times New Roman" w:hAnsi="Times New Roman" w:cs="Times New Roman"/>
                <w:i/>
                <w:sz w:val="24"/>
                <w:szCs w:val="24"/>
              </w:rPr>
            </w:pPr>
            <w:r w:rsidRPr="00125FA8">
              <w:rPr>
                <w:rFonts w:ascii="Times New Roman" w:hAnsi="Times New Roman" w:cs="Times New Roman"/>
                <w:i/>
                <w:sz w:val="24"/>
                <w:szCs w:val="24"/>
              </w:rPr>
              <w:t>133,5773</w:t>
            </w:r>
          </w:p>
        </w:tc>
        <w:tc>
          <w:tcPr>
            <w:tcW w:w="1455" w:type="dxa"/>
            <w:gridSpan w:val="2"/>
            <w:tcBorders>
              <w:left w:val="single" w:sz="4" w:space="0" w:color="auto"/>
            </w:tcBorders>
          </w:tcPr>
          <w:p w14:paraId="0D8658EF" w14:textId="77777777" w:rsidR="00173C11" w:rsidRPr="00197B0E" w:rsidRDefault="00173C11" w:rsidP="009D0E5E">
            <w:pPr>
              <w:pStyle w:val="TableParagraph"/>
              <w:jc w:val="center"/>
              <w:rPr>
                <w:rFonts w:ascii="Times New Roman" w:hAnsi="Times New Roman" w:cs="Times New Roman"/>
                <w:i/>
                <w:sz w:val="24"/>
                <w:szCs w:val="24"/>
              </w:rPr>
            </w:pPr>
          </w:p>
        </w:tc>
      </w:tr>
      <w:tr w:rsidR="00173C11" w:rsidRPr="00197B0E" w14:paraId="2A082B2D" w14:textId="77777777" w:rsidTr="009D0E5E">
        <w:trPr>
          <w:trHeight w:val="275"/>
          <w:jc w:val="center"/>
        </w:trPr>
        <w:tc>
          <w:tcPr>
            <w:tcW w:w="6373" w:type="dxa"/>
            <w:gridSpan w:val="2"/>
          </w:tcPr>
          <w:p w14:paraId="254BDA80" w14:textId="77777777" w:rsidR="00173C11" w:rsidRPr="00197B0E" w:rsidRDefault="00173C11" w:rsidP="009D0E5E">
            <w:pPr>
              <w:pStyle w:val="TableParagraph"/>
              <w:jc w:val="center"/>
              <w:rPr>
                <w:rFonts w:ascii="Times New Roman" w:hAnsi="Times New Roman" w:cs="Times New Roman"/>
                <w:b/>
                <w:sz w:val="24"/>
                <w:szCs w:val="24"/>
              </w:rPr>
            </w:pPr>
            <w:r w:rsidRPr="00197B0E">
              <w:rPr>
                <w:rFonts w:ascii="Times New Roman" w:hAnsi="Times New Roman" w:cs="Times New Roman"/>
                <w:b/>
                <w:sz w:val="24"/>
                <w:szCs w:val="24"/>
              </w:rPr>
              <w:t>Всего,</w:t>
            </w:r>
            <w:r w:rsidRPr="00197B0E">
              <w:rPr>
                <w:rFonts w:ascii="Times New Roman" w:hAnsi="Times New Roman" w:cs="Times New Roman"/>
                <w:b/>
                <w:spacing w:val="-1"/>
                <w:sz w:val="24"/>
                <w:szCs w:val="24"/>
              </w:rPr>
              <w:t xml:space="preserve"> </w:t>
            </w:r>
            <w:r w:rsidRPr="00197B0E">
              <w:rPr>
                <w:rFonts w:ascii="Times New Roman" w:hAnsi="Times New Roman" w:cs="Times New Roman"/>
                <w:b/>
                <w:sz w:val="24"/>
                <w:szCs w:val="24"/>
              </w:rPr>
              <w:t>в</w:t>
            </w:r>
            <w:r w:rsidRPr="00197B0E">
              <w:rPr>
                <w:rFonts w:ascii="Times New Roman" w:hAnsi="Times New Roman" w:cs="Times New Roman"/>
                <w:b/>
                <w:spacing w:val="-2"/>
                <w:sz w:val="24"/>
                <w:szCs w:val="24"/>
              </w:rPr>
              <w:t xml:space="preserve"> </w:t>
            </w:r>
            <w:r w:rsidRPr="00197B0E">
              <w:rPr>
                <w:rFonts w:ascii="Times New Roman" w:hAnsi="Times New Roman" w:cs="Times New Roman"/>
                <w:b/>
                <w:sz w:val="24"/>
                <w:szCs w:val="24"/>
              </w:rPr>
              <w:t>т.ч.</w:t>
            </w:r>
          </w:p>
        </w:tc>
        <w:tc>
          <w:tcPr>
            <w:tcW w:w="2314" w:type="dxa"/>
            <w:tcBorders>
              <w:right w:val="single" w:sz="4" w:space="0" w:color="auto"/>
            </w:tcBorders>
          </w:tcPr>
          <w:p w14:paraId="6A0A2BF3" w14:textId="77777777" w:rsidR="00173C11" w:rsidRPr="00197B0E" w:rsidRDefault="00173C11" w:rsidP="009D0E5E">
            <w:pPr>
              <w:pStyle w:val="TableParagraph"/>
              <w:jc w:val="center"/>
              <w:rPr>
                <w:rFonts w:ascii="Times New Roman" w:hAnsi="Times New Roman" w:cs="Times New Roman"/>
                <w:b/>
                <w:sz w:val="24"/>
                <w:szCs w:val="24"/>
              </w:rPr>
            </w:pPr>
            <w:r w:rsidRPr="00125FA8">
              <w:rPr>
                <w:rFonts w:ascii="Times New Roman" w:hAnsi="Times New Roman" w:cs="Times New Roman"/>
                <w:b/>
                <w:sz w:val="24"/>
                <w:szCs w:val="24"/>
              </w:rPr>
              <w:t>300,4718</w:t>
            </w:r>
          </w:p>
        </w:tc>
        <w:tc>
          <w:tcPr>
            <w:tcW w:w="1455" w:type="dxa"/>
            <w:gridSpan w:val="2"/>
            <w:tcBorders>
              <w:left w:val="single" w:sz="4" w:space="0" w:color="auto"/>
            </w:tcBorders>
          </w:tcPr>
          <w:p w14:paraId="2345061C" w14:textId="77777777" w:rsidR="00173C11" w:rsidRPr="00197B0E" w:rsidRDefault="00173C11" w:rsidP="009D0E5E">
            <w:pPr>
              <w:pStyle w:val="TableParagraph"/>
              <w:jc w:val="center"/>
              <w:rPr>
                <w:rFonts w:ascii="Times New Roman" w:hAnsi="Times New Roman" w:cs="Times New Roman"/>
                <w:b/>
                <w:sz w:val="24"/>
                <w:szCs w:val="24"/>
              </w:rPr>
            </w:pPr>
          </w:p>
        </w:tc>
      </w:tr>
      <w:tr w:rsidR="00173C11" w:rsidRPr="00197B0E" w14:paraId="29DC4D3D" w14:textId="77777777" w:rsidTr="009D0E5E">
        <w:trPr>
          <w:trHeight w:val="275"/>
          <w:jc w:val="center"/>
        </w:trPr>
        <w:tc>
          <w:tcPr>
            <w:tcW w:w="6373" w:type="dxa"/>
            <w:gridSpan w:val="2"/>
          </w:tcPr>
          <w:p w14:paraId="166D305F" w14:textId="77777777" w:rsidR="00173C11" w:rsidRPr="00197B0E" w:rsidRDefault="00173C11" w:rsidP="009D0E5E">
            <w:pPr>
              <w:pStyle w:val="TableParagraph"/>
              <w:jc w:val="center"/>
              <w:rPr>
                <w:rFonts w:ascii="Times New Roman" w:hAnsi="Times New Roman" w:cs="Times New Roman"/>
                <w:b/>
                <w:i/>
                <w:sz w:val="24"/>
                <w:szCs w:val="24"/>
              </w:rPr>
            </w:pPr>
            <w:r w:rsidRPr="00197B0E">
              <w:rPr>
                <w:rFonts w:ascii="Times New Roman" w:hAnsi="Times New Roman" w:cs="Times New Roman"/>
                <w:b/>
                <w:i/>
                <w:sz w:val="24"/>
                <w:szCs w:val="24"/>
              </w:rPr>
              <w:t>отходы</w:t>
            </w:r>
            <w:r w:rsidRPr="00197B0E">
              <w:rPr>
                <w:rFonts w:ascii="Times New Roman" w:hAnsi="Times New Roman" w:cs="Times New Roman"/>
                <w:b/>
                <w:i/>
                <w:spacing w:val="-3"/>
                <w:sz w:val="24"/>
                <w:szCs w:val="24"/>
              </w:rPr>
              <w:t xml:space="preserve"> </w:t>
            </w:r>
            <w:r w:rsidRPr="00197B0E">
              <w:rPr>
                <w:rFonts w:ascii="Times New Roman" w:hAnsi="Times New Roman" w:cs="Times New Roman"/>
                <w:b/>
                <w:i/>
                <w:sz w:val="24"/>
                <w:szCs w:val="24"/>
              </w:rPr>
              <w:t>производства</w:t>
            </w:r>
          </w:p>
        </w:tc>
        <w:tc>
          <w:tcPr>
            <w:tcW w:w="2314" w:type="dxa"/>
            <w:tcBorders>
              <w:right w:val="single" w:sz="4" w:space="0" w:color="auto"/>
            </w:tcBorders>
          </w:tcPr>
          <w:p w14:paraId="75E569E0" w14:textId="77777777" w:rsidR="00173C11" w:rsidRPr="00125FA8" w:rsidRDefault="00173C11" w:rsidP="009D0E5E">
            <w:pPr>
              <w:pStyle w:val="TableParagraph"/>
              <w:jc w:val="center"/>
              <w:rPr>
                <w:rFonts w:ascii="Times New Roman" w:hAnsi="Times New Roman" w:cs="Times New Roman"/>
                <w:b/>
                <w:i/>
                <w:sz w:val="24"/>
                <w:szCs w:val="24"/>
              </w:rPr>
            </w:pPr>
            <w:r>
              <w:rPr>
                <w:rFonts w:ascii="Times New Roman" w:hAnsi="Times New Roman" w:cs="Times New Roman"/>
                <w:b/>
                <w:i/>
                <w:sz w:val="24"/>
                <w:szCs w:val="24"/>
              </w:rPr>
              <w:t>292,9718</w:t>
            </w:r>
          </w:p>
        </w:tc>
        <w:tc>
          <w:tcPr>
            <w:tcW w:w="1455" w:type="dxa"/>
            <w:gridSpan w:val="2"/>
            <w:tcBorders>
              <w:left w:val="single" w:sz="4" w:space="0" w:color="auto"/>
            </w:tcBorders>
          </w:tcPr>
          <w:p w14:paraId="7D1BAD82" w14:textId="77777777" w:rsidR="00173C11" w:rsidRPr="00197B0E" w:rsidRDefault="00173C11" w:rsidP="009D0E5E">
            <w:pPr>
              <w:pStyle w:val="TableParagraph"/>
              <w:jc w:val="center"/>
              <w:rPr>
                <w:rFonts w:ascii="Times New Roman" w:hAnsi="Times New Roman" w:cs="Times New Roman"/>
                <w:b/>
                <w:i/>
                <w:sz w:val="24"/>
                <w:szCs w:val="24"/>
              </w:rPr>
            </w:pPr>
          </w:p>
        </w:tc>
      </w:tr>
      <w:tr w:rsidR="00173C11" w:rsidRPr="00197B0E" w14:paraId="0EE90B49" w14:textId="77777777" w:rsidTr="009D0E5E">
        <w:trPr>
          <w:trHeight w:val="275"/>
          <w:jc w:val="center"/>
        </w:trPr>
        <w:tc>
          <w:tcPr>
            <w:tcW w:w="6373" w:type="dxa"/>
            <w:gridSpan w:val="2"/>
          </w:tcPr>
          <w:p w14:paraId="038BDE21" w14:textId="77777777" w:rsidR="00173C11" w:rsidRPr="00197B0E" w:rsidRDefault="00173C11" w:rsidP="009D0E5E">
            <w:pPr>
              <w:pStyle w:val="TableParagraph"/>
              <w:jc w:val="center"/>
              <w:rPr>
                <w:rFonts w:ascii="Times New Roman" w:hAnsi="Times New Roman" w:cs="Times New Roman"/>
                <w:b/>
                <w:i/>
                <w:sz w:val="24"/>
                <w:szCs w:val="24"/>
              </w:rPr>
            </w:pPr>
            <w:r w:rsidRPr="00197B0E">
              <w:rPr>
                <w:rFonts w:ascii="Times New Roman" w:hAnsi="Times New Roman" w:cs="Times New Roman"/>
                <w:b/>
                <w:i/>
                <w:sz w:val="24"/>
                <w:szCs w:val="24"/>
              </w:rPr>
              <w:t>отходы</w:t>
            </w:r>
            <w:r w:rsidRPr="00197B0E">
              <w:rPr>
                <w:rFonts w:ascii="Times New Roman" w:hAnsi="Times New Roman" w:cs="Times New Roman"/>
                <w:b/>
                <w:i/>
                <w:spacing w:val="-3"/>
                <w:sz w:val="24"/>
                <w:szCs w:val="24"/>
              </w:rPr>
              <w:t xml:space="preserve"> </w:t>
            </w:r>
            <w:r w:rsidRPr="00197B0E">
              <w:rPr>
                <w:rFonts w:ascii="Times New Roman" w:hAnsi="Times New Roman" w:cs="Times New Roman"/>
                <w:b/>
                <w:i/>
                <w:sz w:val="24"/>
                <w:szCs w:val="24"/>
              </w:rPr>
              <w:t>потребления</w:t>
            </w:r>
          </w:p>
        </w:tc>
        <w:tc>
          <w:tcPr>
            <w:tcW w:w="2314" w:type="dxa"/>
            <w:tcBorders>
              <w:right w:val="single" w:sz="4" w:space="0" w:color="auto"/>
            </w:tcBorders>
          </w:tcPr>
          <w:p w14:paraId="27D5379C" w14:textId="77777777" w:rsidR="00173C11" w:rsidRPr="00125FA8" w:rsidRDefault="00173C11" w:rsidP="009D0E5E">
            <w:pPr>
              <w:pStyle w:val="TableParagraph"/>
              <w:jc w:val="center"/>
              <w:rPr>
                <w:rFonts w:ascii="Times New Roman" w:hAnsi="Times New Roman" w:cs="Times New Roman"/>
                <w:b/>
                <w:i/>
                <w:sz w:val="24"/>
                <w:szCs w:val="24"/>
              </w:rPr>
            </w:pPr>
            <w:r>
              <w:rPr>
                <w:rFonts w:ascii="Times New Roman" w:hAnsi="Times New Roman" w:cs="Times New Roman"/>
                <w:b/>
                <w:i/>
                <w:sz w:val="24"/>
                <w:szCs w:val="24"/>
              </w:rPr>
              <w:t>7,5</w:t>
            </w:r>
          </w:p>
        </w:tc>
        <w:tc>
          <w:tcPr>
            <w:tcW w:w="1455" w:type="dxa"/>
            <w:gridSpan w:val="2"/>
            <w:tcBorders>
              <w:left w:val="single" w:sz="4" w:space="0" w:color="auto"/>
            </w:tcBorders>
          </w:tcPr>
          <w:p w14:paraId="39C3282D" w14:textId="77777777" w:rsidR="00173C11" w:rsidRPr="00197B0E" w:rsidRDefault="00173C11" w:rsidP="009D0E5E">
            <w:pPr>
              <w:pStyle w:val="TableParagraph"/>
              <w:jc w:val="center"/>
              <w:rPr>
                <w:rFonts w:ascii="Times New Roman" w:hAnsi="Times New Roman" w:cs="Times New Roman"/>
                <w:b/>
                <w:i/>
                <w:sz w:val="24"/>
                <w:szCs w:val="24"/>
              </w:rPr>
            </w:pPr>
          </w:p>
        </w:tc>
      </w:tr>
    </w:tbl>
    <w:p w14:paraId="1D62A732" w14:textId="77777777" w:rsidR="00173C11" w:rsidRDefault="00173C11" w:rsidP="00173C11">
      <w:pPr>
        <w:spacing w:after="0" w:line="240" w:lineRule="auto"/>
        <w:ind w:firstLine="567"/>
        <w:jc w:val="both"/>
        <w:rPr>
          <w:rFonts w:ascii="Times New Roman" w:hAnsi="Times New Roman" w:cs="Times New Roman"/>
          <w:sz w:val="24"/>
          <w:szCs w:val="24"/>
        </w:rPr>
      </w:pPr>
    </w:p>
    <w:p w14:paraId="6CB4DB10" w14:textId="77777777" w:rsidR="00173C11" w:rsidRPr="00FD0A42" w:rsidRDefault="00173C11" w:rsidP="00173C11">
      <w:pPr>
        <w:spacing w:after="0" w:line="240" w:lineRule="auto"/>
        <w:ind w:firstLine="567"/>
        <w:jc w:val="both"/>
        <w:rPr>
          <w:rFonts w:ascii="Times New Roman" w:hAnsi="Times New Roman" w:cs="Times New Roman"/>
          <w:sz w:val="24"/>
          <w:szCs w:val="24"/>
        </w:rPr>
      </w:pPr>
      <w:r w:rsidRPr="00FD0A42">
        <w:rPr>
          <w:rFonts w:ascii="Times New Roman" w:hAnsi="Times New Roman" w:cs="Times New Roman"/>
          <w:sz w:val="24"/>
          <w:szCs w:val="24"/>
        </w:rPr>
        <w:t xml:space="preserve">В результате производственной деятельности </w:t>
      </w:r>
      <w:r>
        <w:rPr>
          <w:rFonts w:ascii="Times New Roman" w:hAnsi="Times New Roman" w:cs="Times New Roman"/>
          <w:sz w:val="24"/>
          <w:szCs w:val="24"/>
        </w:rPr>
        <w:t xml:space="preserve">ГМЦ </w:t>
      </w:r>
      <w:r w:rsidRPr="00FD0A42">
        <w:rPr>
          <w:rFonts w:ascii="Times New Roman" w:hAnsi="Times New Roman" w:cs="Times New Roman"/>
          <w:sz w:val="24"/>
          <w:szCs w:val="24"/>
        </w:rPr>
        <w:t>будет образовываться и накапливаться 1</w:t>
      </w:r>
      <w:r>
        <w:rPr>
          <w:rFonts w:ascii="Times New Roman" w:hAnsi="Times New Roman" w:cs="Times New Roman"/>
          <w:sz w:val="24"/>
          <w:szCs w:val="24"/>
        </w:rPr>
        <w:t>8</w:t>
      </w:r>
      <w:r w:rsidRPr="00FD0A42">
        <w:rPr>
          <w:rFonts w:ascii="Times New Roman" w:hAnsi="Times New Roman" w:cs="Times New Roman"/>
          <w:sz w:val="24"/>
          <w:szCs w:val="24"/>
        </w:rPr>
        <w:t xml:space="preserve"> видов отходов производства и потребления, из них: </w:t>
      </w:r>
      <w:r>
        <w:rPr>
          <w:rFonts w:ascii="Times New Roman" w:hAnsi="Times New Roman" w:cs="Times New Roman"/>
          <w:sz w:val="24"/>
          <w:szCs w:val="24"/>
        </w:rPr>
        <w:t>9</w:t>
      </w:r>
      <w:r w:rsidRPr="00FD0A42">
        <w:rPr>
          <w:rFonts w:ascii="Times New Roman" w:hAnsi="Times New Roman" w:cs="Times New Roman"/>
          <w:sz w:val="24"/>
          <w:szCs w:val="24"/>
        </w:rPr>
        <w:t xml:space="preserve"> видов опасных и</w:t>
      </w:r>
      <w:r>
        <w:rPr>
          <w:rFonts w:ascii="Times New Roman" w:hAnsi="Times New Roman" w:cs="Times New Roman"/>
          <w:sz w:val="24"/>
          <w:szCs w:val="24"/>
        </w:rPr>
        <w:t xml:space="preserve"> 9</w:t>
      </w:r>
      <w:r w:rsidRPr="00FD0A42">
        <w:rPr>
          <w:rFonts w:ascii="Times New Roman" w:hAnsi="Times New Roman" w:cs="Times New Roman"/>
          <w:sz w:val="24"/>
          <w:szCs w:val="24"/>
        </w:rPr>
        <w:t xml:space="preserve"> видов неопасных отходов.</w:t>
      </w:r>
    </w:p>
    <w:p w14:paraId="7144F3F7" w14:textId="77777777" w:rsidR="00173C11" w:rsidRPr="00CE158C" w:rsidRDefault="00173C11" w:rsidP="00173C11">
      <w:pPr>
        <w:spacing w:after="0" w:line="240" w:lineRule="auto"/>
        <w:ind w:firstLine="567"/>
        <w:jc w:val="both"/>
        <w:rPr>
          <w:rFonts w:ascii="Times New Roman" w:hAnsi="Times New Roman" w:cs="Times New Roman"/>
          <w:sz w:val="24"/>
          <w:szCs w:val="24"/>
        </w:rPr>
      </w:pPr>
      <w:r w:rsidRPr="00CE158C">
        <w:rPr>
          <w:rFonts w:ascii="Times New Roman" w:hAnsi="Times New Roman" w:cs="Times New Roman"/>
          <w:sz w:val="24"/>
          <w:szCs w:val="24"/>
        </w:rPr>
        <w:t>Общий объем образования накапливаемых отходов на период эксплуатации составит – 300,4718 т/год, в том числе опасных –133,5773 т/год, неопасных –166,8945 т/год.</w:t>
      </w:r>
    </w:p>
    <w:p w14:paraId="7D502E02"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5C0">
        <w:rPr>
          <w:rFonts w:ascii="Times New Roman" w:hAnsi="Times New Roman" w:cs="Times New Roman"/>
          <w:sz w:val="24"/>
          <w:szCs w:val="24"/>
        </w:rPr>
        <w:t xml:space="preserve">Расчеты объемов образуемых отходов на период </w:t>
      </w:r>
      <w:r>
        <w:rPr>
          <w:rFonts w:ascii="Times New Roman" w:hAnsi="Times New Roman" w:cs="Times New Roman"/>
          <w:sz w:val="24"/>
          <w:szCs w:val="24"/>
        </w:rPr>
        <w:t>эксплуатации</w:t>
      </w:r>
      <w:r w:rsidRPr="005025C0">
        <w:rPr>
          <w:rFonts w:ascii="Times New Roman" w:hAnsi="Times New Roman" w:cs="Times New Roman"/>
          <w:sz w:val="24"/>
          <w:szCs w:val="24"/>
        </w:rPr>
        <w:t xml:space="preserve"> выполнены по Приложению № 16 к приказу Министра охраны окружающей среды Республики Казахстан № 100-п от 18.04.2008 года «Об утверждении Методики разработки проектов нормативов предельного размещения отходов производства и потребления»</w:t>
      </w:r>
      <w:r>
        <w:rPr>
          <w:rFonts w:ascii="Times New Roman" w:hAnsi="Times New Roman" w:cs="Times New Roman"/>
          <w:sz w:val="24"/>
          <w:szCs w:val="24"/>
        </w:rPr>
        <w:t xml:space="preserve"> и представлены в разделе 6.2. настоящего отчета о возможных воздействиях.</w:t>
      </w:r>
    </w:p>
    <w:p w14:paraId="0801F67F" w14:textId="06B79CBA" w:rsidR="00173C11" w:rsidRDefault="00173C11" w:rsidP="00173C11">
      <w:pPr>
        <w:pStyle w:val="ab"/>
        <w:spacing w:line="240" w:lineRule="auto"/>
        <w:ind w:left="0" w:firstLine="707"/>
        <w:jc w:val="both"/>
        <w:rPr>
          <w:rFonts w:ascii="Times New Roman" w:hAnsi="Times New Roman" w:cs="Times New Roman"/>
          <w:sz w:val="24"/>
          <w:szCs w:val="24"/>
        </w:rPr>
      </w:pPr>
      <w:r w:rsidRPr="00B479D8">
        <w:rPr>
          <w:rFonts w:ascii="Times New Roman" w:hAnsi="Times New Roman" w:cs="Times New Roman"/>
          <w:sz w:val="24"/>
          <w:szCs w:val="24"/>
        </w:rPr>
        <w:t xml:space="preserve">Лимиты накопления отходов на период </w:t>
      </w:r>
      <w:r>
        <w:rPr>
          <w:rFonts w:ascii="Times New Roman" w:hAnsi="Times New Roman" w:cs="Times New Roman"/>
          <w:sz w:val="24"/>
          <w:szCs w:val="24"/>
        </w:rPr>
        <w:t>эксплуатации</w:t>
      </w:r>
      <w:r w:rsidRPr="00B479D8">
        <w:rPr>
          <w:rFonts w:ascii="Times New Roman" w:hAnsi="Times New Roman" w:cs="Times New Roman"/>
          <w:sz w:val="24"/>
          <w:szCs w:val="24"/>
        </w:rPr>
        <w:t xml:space="preserve"> (не более</w:t>
      </w:r>
      <w:r w:rsidRPr="00B479D8">
        <w:rPr>
          <w:rFonts w:ascii="Times New Roman" w:hAnsi="Times New Roman" w:cs="Times New Roman"/>
          <w:spacing w:val="1"/>
          <w:sz w:val="24"/>
          <w:szCs w:val="24"/>
        </w:rPr>
        <w:t xml:space="preserve"> </w:t>
      </w:r>
      <w:r w:rsidRPr="00B479D8">
        <w:rPr>
          <w:rFonts w:ascii="Times New Roman" w:hAnsi="Times New Roman" w:cs="Times New Roman"/>
          <w:sz w:val="24"/>
          <w:szCs w:val="24"/>
        </w:rPr>
        <w:t>6-ти</w:t>
      </w:r>
      <w:r w:rsidRPr="00B479D8">
        <w:rPr>
          <w:rFonts w:ascii="Times New Roman" w:hAnsi="Times New Roman" w:cs="Times New Roman"/>
          <w:spacing w:val="2"/>
          <w:sz w:val="24"/>
          <w:szCs w:val="24"/>
        </w:rPr>
        <w:t xml:space="preserve"> </w:t>
      </w:r>
      <w:r w:rsidRPr="00B479D8">
        <w:rPr>
          <w:rFonts w:ascii="Times New Roman" w:hAnsi="Times New Roman" w:cs="Times New Roman"/>
          <w:sz w:val="24"/>
          <w:szCs w:val="24"/>
        </w:rPr>
        <w:t>месяцев)</w:t>
      </w:r>
      <w:r w:rsidRPr="00B479D8">
        <w:rPr>
          <w:rFonts w:ascii="Times New Roman" w:hAnsi="Times New Roman" w:cs="Times New Roman"/>
          <w:spacing w:val="1"/>
          <w:sz w:val="24"/>
          <w:szCs w:val="24"/>
        </w:rPr>
        <w:t xml:space="preserve"> </w:t>
      </w:r>
      <w:r w:rsidRPr="00B479D8">
        <w:rPr>
          <w:rFonts w:ascii="Times New Roman" w:hAnsi="Times New Roman" w:cs="Times New Roman"/>
          <w:sz w:val="24"/>
          <w:szCs w:val="24"/>
        </w:rPr>
        <w:t>представлены</w:t>
      </w:r>
      <w:r w:rsidRPr="00B479D8">
        <w:rPr>
          <w:rFonts w:ascii="Times New Roman" w:hAnsi="Times New Roman" w:cs="Times New Roman"/>
          <w:spacing w:val="5"/>
          <w:sz w:val="24"/>
          <w:szCs w:val="24"/>
        </w:rPr>
        <w:t xml:space="preserve"> </w:t>
      </w:r>
      <w:r w:rsidRPr="00B479D8">
        <w:rPr>
          <w:rFonts w:ascii="Times New Roman" w:hAnsi="Times New Roman" w:cs="Times New Roman"/>
          <w:sz w:val="24"/>
          <w:szCs w:val="24"/>
        </w:rPr>
        <w:t>в</w:t>
      </w:r>
      <w:r w:rsidRPr="00B479D8">
        <w:rPr>
          <w:rFonts w:ascii="Times New Roman" w:hAnsi="Times New Roman" w:cs="Times New Roman"/>
          <w:spacing w:val="2"/>
          <w:sz w:val="24"/>
          <w:szCs w:val="24"/>
        </w:rPr>
        <w:t xml:space="preserve"> </w:t>
      </w:r>
      <w:r w:rsidRPr="00B479D8">
        <w:rPr>
          <w:rFonts w:ascii="Times New Roman" w:hAnsi="Times New Roman" w:cs="Times New Roman"/>
          <w:sz w:val="24"/>
          <w:szCs w:val="24"/>
        </w:rPr>
        <w:t>таблице</w:t>
      </w:r>
      <w:r w:rsidRPr="00B479D8">
        <w:rPr>
          <w:rFonts w:ascii="Times New Roman" w:hAnsi="Times New Roman" w:cs="Times New Roman"/>
          <w:spacing w:val="3"/>
          <w:sz w:val="24"/>
          <w:szCs w:val="24"/>
        </w:rPr>
        <w:t xml:space="preserve"> </w:t>
      </w:r>
      <w:r w:rsidRPr="00B479D8">
        <w:rPr>
          <w:rFonts w:ascii="Times New Roman" w:hAnsi="Times New Roman" w:cs="Times New Roman"/>
          <w:sz w:val="24"/>
          <w:szCs w:val="24"/>
        </w:rPr>
        <w:t>6.</w:t>
      </w:r>
      <w:r>
        <w:rPr>
          <w:rFonts w:ascii="Times New Roman" w:hAnsi="Times New Roman" w:cs="Times New Roman"/>
          <w:sz w:val="24"/>
          <w:szCs w:val="24"/>
        </w:rPr>
        <w:t>2</w:t>
      </w:r>
      <w:r w:rsidRPr="00B479D8">
        <w:rPr>
          <w:rFonts w:ascii="Times New Roman" w:hAnsi="Times New Roman" w:cs="Times New Roman"/>
          <w:sz w:val="24"/>
          <w:szCs w:val="24"/>
        </w:rPr>
        <w:t>.</w:t>
      </w:r>
    </w:p>
    <w:p w14:paraId="4D044F61" w14:textId="77777777" w:rsidR="00173C11" w:rsidRPr="00B479D8" w:rsidRDefault="00173C11" w:rsidP="00173C11">
      <w:pPr>
        <w:pStyle w:val="ab"/>
        <w:spacing w:line="240" w:lineRule="auto"/>
        <w:ind w:left="0" w:firstLine="707"/>
        <w:jc w:val="both"/>
        <w:rPr>
          <w:rFonts w:ascii="Times New Roman" w:hAnsi="Times New Roman" w:cs="Times New Roman"/>
          <w:sz w:val="24"/>
          <w:szCs w:val="24"/>
        </w:rPr>
      </w:pPr>
    </w:p>
    <w:p w14:paraId="767F35F0" w14:textId="42926EF6" w:rsidR="00173C11" w:rsidRDefault="00173C11" w:rsidP="00173C11">
      <w:pPr>
        <w:pStyle w:val="ab"/>
        <w:spacing w:line="240" w:lineRule="auto"/>
        <w:ind w:left="0" w:firstLine="707"/>
        <w:jc w:val="both"/>
        <w:rPr>
          <w:rFonts w:ascii="Times New Roman" w:hAnsi="Times New Roman" w:cs="Times New Roman"/>
          <w:b/>
          <w:bCs/>
          <w:w w:val="105"/>
          <w:sz w:val="24"/>
          <w:szCs w:val="24"/>
        </w:rPr>
      </w:pPr>
      <w:r>
        <w:rPr>
          <w:rFonts w:ascii="Times New Roman" w:hAnsi="Times New Roman" w:cs="Times New Roman"/>
          <w:b/>
          <w:bCs/>
          <w:w w:val="105"/>
          <w:sz w:val="24"/>
          <w:szCs w:val="24"/>
        </w:rPr>
        <w:t>Т</w:t>
      </w:r>
      <w:r w:rsidRPr="00AC7A41">
        <w:rPr>
          <w:rFonts w:ascii="Times New Roman" w:hAnsi="Times New Roman" w:cs="Times New Roman"/>
          <w:b/>
          <w:bCs/>
          <w:w w:val="105"/>
          <w:sz w:val="24"/>
          <w:szCs w:val="24"/>
        </w:rPr>
        <w:t>аблица</w:t>
      </w:r>
      <w:r w:rsidRPr="00AC7A41">
        <w:rPr>
          <w:rFonts w:ascii="Times New Roman" w:hAnsi="Times New Roman" w:cs="Times New Roman"/>
          <w:b/>
          <w:bCs/>
          <w:spacing w:val="1"/>
          <w:w w:val="105"/>
          <w:sz w:val="24"/>
          <w:szCs w:val="24"/>
        </w:rPr>
        <w:t xml:space="preserve"> </w:t>
      </w:r>
      <w:r w:rsidRPr="00AC7A41">
        <w:rPr>
          <w:rFonts w:ascii="Times New Roman" w:hAnsi="Times New Roman" w:cs="Times New Roman"/>
          <w:b/>
          <w:bCs/>
          <w:w w:val="105"/>
          <w:sz w:val="24"/>
          <w:szCs w:val="24"/>
        </w:rPr>
        <w:t>6.</w:t>
      </w:r>
      <w:r>
        <w:rPr>
          <w:rFonts w:ascii="Times New Roman" w:hAnsi="Times New Roman" w:cs="Times New Roman"/>
          <w:b/>
          <w:bCs/>
          <w:w w:val="105"/>
          <w:sz w:val="24"/>
          <w:szCs w:val="24"/>
        </w:rPr>
        <w:t>2</w:t>
      </w:r>
      <w:r w:rsidRPr="00AC7A41">
        <w:rPr>
          <w:rFonts w:ascii="Times New Roman" w:hAnsi="Times New Roman" w:cs="Times New Roman"/>
          <w:b/>
          <w:bCs/>
          <w:spacing w:val="1"/>
          <w:w w:val="105"/>
          <w:sz w:val="24"/>
          <w:szCs w:val="24"/>
        </w:rPr>
        <w:t xml:space="preserve"> </w:t>
      </w:r>
      <w:r w:rsidRPr="00AC7A41">
        <w:rPr>
          <w:rFonts w:ascii="Times New Roman" w:hAnsi="Times New Roman" w:cs="Times New Roman"/>
          <w:b/>
          <w:bCs/>
          <w:w w:val="160"/>
          <w:sz w:val="24"/>
          <w:szCs w:val="24"/>
        </w:rPr>
        <w:t xml:space="preserve">– </w:t>
      </w:r>
      <w:r w:rsidRPr="00AC7A41">
        <w:rPr>
          <w:rFonts w:ascii="Times New Roman" w:hAnsi="Times New Roman" w:cs="Times New Roman"/>
          <w:b/>
          <w:bCs/>
          <w:w w:val="105"/>
          <w:sz w:val="24"/>
          <w:szCs w:val="24"/>
        </w:rPr>
        <w:t>Лимиты</w:t>
      </w:r>
      <w:r w:rsidRPr="00AC7A41">
        <w:rPr>
          <w:rFonts w:ascii="Times New Roman" w:hAnsi="Times New Roman" w:cs="Times New Roman"/>
          <w:b/>
          <w:bCs/>
          <w:spacing w:val="1"/>
          <w:w w:val="105"/>
          <w:sz w:val="24"/>
          <w:szCs w:val="24"/>
        </w:rPr>
        <w:t xml:space="preserve"> </w:t>
      </w:r>
      <w:r w:rsidRPr="00AC7A41">
        <w:rPr>
          <w:rFonts w:ascii="Times New Roman" w:hAnsi="Times New Roman" w:cs="Times New Roman"/>
          <w:b/>
          <w:bCs/>
          <w:w w:val="105"/>
          <w:sz w:val="24"/>
          <w:szCs w:val="24"/>
        </w:rPr>
        <w:t>накопления</w:t>
      </w:r>
      <w:r w:rsidRPr="00AC7A41">
        <w:rPr>
          <w:rFonts w:ascii="Times New Roman" w:hAnsi="Times New Roman" w:cs="Times New Roman"/>
          <w:b/>
          <w:bCs/>
          <w:spacing w:val="1"/>
          <w:w w:val="105"/>
          <w:sz w:val="24"/>
          <w:szCs w:val="24"/>
        </w:rPr>
        <w:t xml:space="preserve"> </w:t>
      </w:r>
      <w:r w:rsidRPr="00AC7A41">
        <w:rPr>
          <w:rFonts w:ascii="Times New Roman" w:hAnsi="Times New Roman" w:cs="Times New Roman"/>
          <w:b/>
          <w:bCs/>
          <w:w w:val="105"/>
          <w:sz w:val="24"/>
          <w:szCs w:val="24"/>
        </w:rPr>
        <w:t>отходов</w:t>
      </w:r>
      <w:r w:rsidRPr="00AC7A41">
        <w:rPr>
          <w:rFonts w:ascii="Times New Roman" w:hAnsi="Times New Roman" w:cs="Times New Roman"/>
          <w:b/>
          <w:bCs/>
          <w:spacing w:val="1"/>
          <w:w w:val="105"/>
          <w:sz w:val="24"/>
          <w:szCs w:val="24"/>
        </w:rPr>
        <w:t xml:space="preserve"> </w:t>
      </w:r>
      <w:r w:rsidRPr="009B38FE">
        <w:rPr>
          <w:rFonts w:ascii="Times New Roman" w:hAnsi="Times New Roman" w:cs="Times New Roman"/>
          <w:b/>
          <w:bCs/>
          <w:i/>
          <w:iCs/>
          <w:w w:val="105"/>
          <w:sz w:val="24"/>
          <w:szCs w:val="24"/>
        </w:rPr>
        <w:t>на</w:t>
      </w:r>
      <w:r w:rsidRPr="009B38FE">
        <w:rPr>
          <w:rFonts w:ascii="Times New Roman" w:hAnsi="Times New Roman" w:cs="Times New Roman"/>
          <w:b/>
          <w:bCs/>
          <w:i/>
          <w:iCs/>
          <w:spacing w:val="1"/>
          <w:w w:val="105"/>
          <w:sz w:val="24"/>
          <w:szCs w:val="24"/>
        </w:rPr>
        <w:t xml:space="preserve"> </w:t>
      </w:r>
      <w:r w:rsidRPr="009B38FE">
        <w:rPr>
          <w:rFonts w:ascii="Times New Roman" w:hAnsi="Times New Roman" w:cs="Times New Roman"/>
          <w:b/>
          <w:bCs/>
          <w:i/>
          <w:iCs/>
          <w:w w:val="105"/>
          <w:sz w:val="24"/>
          <w:szCs w:val="24"/>
        </w:rPr>
        <w:t>период</w:t>
      </w:r>
      <w:r w:rsidRPr="009B38FE">
        <w:rPr>
          <w:rFonts w:ascii="Times New Roman" w:hAnsi="Times New Roman" w:cs="Times New Roman"/>
          <w:b/>
          <w:bCs/>
          <w:i/>
          <w:iCs/>
          <w:spacing w:val="1"/>
          <w:w w:val="105"/>
          <w:sz w:val="24"/>
          <w:szCs w:val="24"/>
        </w:rPr>
        <w:t xml:space="preserve"> </w:t>
      </w:r>
      <w:r w:rsidRPr="009B38FE">
        <w:rPr>
          <w:rFonts w:ascii="Times New Roman" w:hAnsi="Times New Roman" w:cs="Times New Roman"/>
          <w:b/>
          <w:bCs/>
          <w:i/>
          <w:iCs/>
          <w:w w:val="105"/>
          <w:sz w:val="24"/>
          <w:szCs w:val="24"/>
        </w:rPr>
        <w:t>эксплуатации</w:t>
      </w:r>
      <w:r w:rsidRPr="00AC7A41">
        <w:rPr>
          <w:rFonts w:ascii="Times New Roman" w:hAnsi="Times New Roman" w:cs="Times New Roman"/>
          <w:b/>
          <w:bCs/>
          <w:spacing w:val="1"/>
          <w:w w:val="105"/>
          <w:sz w:val="24"/>
          <w:szCs w:val="24"/>
        </w:rPr>
        <w:t xml:space="preserve"> </w:t>
      </w:r>
      <w:r w:rsidRPr="00AC7A41">
        <w:rPr>
          <w:rFonts w:ascii="Times New Roman" w:hAnsi="Times New Roman" w:cs="Times New Roman"/>
          <w:b/>
          <w:bCs/>
          <w:w w:val="105"/>
          <w:sz w:val="24"/>
          <w:szCs w:val="24"/>
        </w:rPr>
        <w:t>(не</w:t>
      </w:r>
      <w:r w:rsidRPr="00AC7A41">
        <w:rPr>
          <w:rFonts w:ascii="Times New Roman" w:hAnsi="Times New Roman" w:cs="Times New Roman"/>
          <w:b/>
          <w:bCs/>
          <w:spacing w:val="-3"/>
          <w:w w:val="105"/>
          <w:sz w:val="24"/>
          <w:szCs w:val="24"/>
        </w:rPr>
        <w:t xml:space="preserve"> </w:t>
      </w:r>
      <w:r w:rsidRPr="00AC7A41">
        <w:rPr>
          <w:rFonts w:ascii="Times New Roman" w:hAnsi="Times New Roman" w:cs="Times New Roman"/>
          <w:b/>
          <w:bCs/>
          <w:w w:val="105"/>
          <w:sz w:val="24"/>
          <w:szCs w:val="24"/>
        </w:rPr>
        <w:t>более</w:t>
      </w:r>
      <w:r w:rsidRPr="00AC7A41">
        <w:rPr>
          <w:rFonts w:ascii="Times New Roman" w:hAnsi="Times New Roman" w:cs="Times New Roman"/>
          <w:b/>
          <w:bCs/>
          <w:spacing w:val="-3"/>
          <w:w w:val="105"/>
          <w:sz w:val="24"/>
          <w:szCs w:val="24"/>
        </w:rPr>
        <w:t xml:space="preserve"> </w:t>
      </w:r>
      <w:r w:rsidRPr="00AC7A41">
        <w:rPr>
          <w:rFonts w:ascii="Times New Roman" w:hAnsi="Times New Roman" w:cs="Times New Roman"/>
          <w:b/>
          <w:bCs/>
          <w:w w:val="105"/>
          <w:sz w:val="24"/>
          <w:szCs w:val="24"/>
        </w:rPr>
        <w:t>6-ти</w:t>
      </w:r>
      <w:r w:rsidRPr="00AC7A41">
        <w:rPr>
          <w:rFonts w:ascii="Times New Roman" w:hAnsi="Times New Roman" w:cs="Times New Roman"/>
          <w:b/>
          <w:bCs/>
          <w:spacing w:val="-5"/>
          <w:w w:val="105"/>
          <w:sz w:val="24"/>
          <w:szCs w:val="24"/>
        </w:rPr>
        <w:t xml:space="preserve"> </w:t>
      </w:r>
      <w:r w:rsidRPr="00AC7A41">
        <w:rPr>
          <w:rFonts w:ascii="Times New Roman" w:hAnsi="Times New Roman" w:cs="Times New Roman"/>
          <w:b/>
          <w:bCs/>
          <w:w w:val="105"/>
          <w:sz w:val="24"/>
          <w:szCs w:val="24"/>
        </w:rPr>
        <w:t>месяцев)</w:t>
      </w:r>
    </w:p>
    <w:tbl>
      <w:tblPr>
        <w:tblStyle w:val="TableNormal"/>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0"/>
        <w:gridCol w:w="2888"/>
        <w:gridCol w:w="1506"/>
      </w:tblGrid>
      <w:tr w:rsidR="00173C11" w:rsidRPr="005079AC" w14:paraId="28685BC1" w14:textId="77777777" w:rsidTr="009D0E5E">
        <w:trPr>
          <w:trHeight w:val="510"/>
          <w:jc w:val="center"/>
        </w:trPr>
        <w:tc>
          <w:tcPr>
            <w:tcW w:w="5240" w:type="dxa"/>
          </w:tcPr>
          <w:p w14:paraId="406E7C0B" w14:textId="77777777" w:rsidR="00173C11" w:rsidRPr="005079AC" w:rsidRDefault="00173C11" w:rsidP="009D0E5E">
            <w:pPr>
              <w:pStyle w:val="TableParagraph"/>
              <w:jc w:val="center"/>
              <w:rPr>
                <w:rFonts w:ascii="Times New Roman" w:hAnsi="Times New Roman" w:cs="Times New Roman"/>
                <w:b/>
                <w:sz w:val="24"/>
                <w:szCs w:val="24"/>
              </w:rPr>
            </w:pPr>
            <w:r w:rsidRPr="005079AC">
              <w:rPr>
                <w:rFonts w:ascii="Times New Roman" w:hAnsi="Times New Roman" w:cs="Times New Roman"/>
                <w:b/>
                <w:sz w:val="24"/>
                <w:szCs w:val="24"/>
              </w:rPr>
              <w:t>Наименование</w:t>
            </w:r>
            <w:r w:rsidRPr="005079AC">
              <w:rPr>
                <w:rFonts w:ascii="Times New Roman" w:hAnsi="Times New Roman" w:cs="Times New Roman"/>
                <w:b/>
                <w:spacing w:val="-8"/>
                <w:sz w:val="24"/>
                <w:szCs w:val="24"/>
              </w:rPr>
              <w:t xml:space="preserve"> </w:t>
            </w:r>
            <w:r w:rsidRPr="005079AC">
              <w:rPr>
                <w:rFonts w:ascii="Times New Roman" w:hAnsi="Times New Roman" w:cs="Times New Roman"/>
                <w:b/>
                <w:sz w:val="24"/>
                <w:szCs w:val="24"/>
              </w:rPr>
              <w:t>отходов</w:t>
            </w:r>
          </w:p>
        </w:tc>
        <w:tc>
          <w:tcPr>
            <w:tcW w:w="2888" w:type="dxa"/>
          </w:tcPr>
          <w:p w14:paraId="699980F8" w14:textId="77777777" w:rsidR="00173C11" w:rsidRPr="005079AC" w:rsidRDefault="00173C11" w:rsidP="009D0E5E">
            <w:pPr>
              <w:pStyle w:val="TableParagraph"/>
              <w:ind w:firstLine="9"/>
              <w:jc w:val="center"/>
              <w:rPr>
                <w:rFonts w:ascii="Times New Roman" w:hAnsi="Times New Roman" w:cs="Times New Roman"/>
                <w:b/>
                <w:sz w:val="24"/>
                <w:szCs w:val="24"/>
              </w:rPr>
            </w:pPr>
            <w:r w:rsidRPr="005079AC">
              <w:rPr>
                <w:rFonts w:ascii="Times New Roman" w:hAnsi="Times New Roman" w:cs="Times New Roman"/>
                <w:b/>
                <w:sz w:val="24"/>
                <w:szCs w:val="24"/>
              </w:rPr>
              <w:t>Объем накопленных отходов на</w:t>
            </w:r>
            <w:r w:rsidRPr="005079AC">
              <w:rPr>
                <w:rFonts w:ascii="Times New Roman" w:hAnsi="Times New Roman" w:cs="Times New Roman"/>
                <w:b/>
                <w:spacing w:val="-53"/>
                <w:sz w:val="24"/>
                <w:szCs w:val="24"/>
              </w:rPr>
              <w:t xml:space="preserve"> </w:t>
            </w:r>
            <w:r w:rsidRPr="005079AC">
              <w:rPr>
                <w:rFonts w:ascii="Times New Roman" w:hAnsi="Times New Roman" w:cs="Times New Roman"/>
                <w:b/>
                <w:sz w:val="24"/>
                <w:szCs w:val="24"/>
              </w:rPr>
              <w:t>существующее</w:t>
            </w:r>
            <w:r w:rsidRPr="005079AC">
              <w:rPr>
                <w:rFonts w:ascii="Times New Roman" w:hAnsi="Times New Roman" w:cs="Times New Roman"/>
                <w:b/>
                <w:spacing w:val="-7"/>
                <w:sz w:val="24"/>
                <w:szCs w:val="24"/>
              </w:rPr>
              <w:t xml:space="preserve"> </w:t>
            </w:r>
            <w:r w:rsidRPr="005079AC">
              <w:rPr>
                <w:rFonts w:ascii="Times New Roman" w:hAnsi="Times New Roman" w:cs="Times New Roman"/>
                <w:b/>
                <w:sz w:val="24"/>
                <w:szCs w:val="24"/>
              </w:rPr>
              <w:t>положение,</w:t>
            </w:r>
            <w:r w:rsidRPr="005079AC">
              <w:rPr>
                <w:rFonts w:ascii="Times New Roman" w:hAnsi="Times New Roman" w:cs="Times New Roman"/>
                <w:b/>
                <w:spacing w:val="-6"/>
                <w:sz w:val="24"/>
                <w:szCs w:val="24"/>
              </w:rPr>
              <w:t xml:space="preserve"> </w:t>
            </w:r>
            <w:r w:rsidRPr="005079AC">
              <w:rPr>
                <w:rFonts w:ascii="Times New Roman" w:hAnsi="Times New Roman" w:cs="Times New Roman"/>
                <w:b/>
                <w:sz w:val="24"/>
                <w:szCs w:val="24"/>
              </w:rPr>
              <w:t>т/год</w:t>
            </w:r>
          </w:p>
        </w:tc>
        <w:tc>
          <w:tcPr>
            <w:tcW w:w="1506" w:type="dxa"/>
          </w:tcPr>
          <w:p w14:paraId="40F5952B" w14:textId="77777777" w:rsidR="00173C11" w:rsidRPr="005079AC" w:rsidRDefault="00173C11" w:rsidP="009D0E5E">
            <w:pPr>
              <w:pStyle w:val="TableParagraph"/>
              <w:jc w:val="center"/>
              <w:rPr>
                <w:rFonts w:ascii="Times New Roman" w:hAnsi="Times New Roman" w:cs="Times New Roman"/>
                <w:b/>
                <w:sz w:val="24"/>
                <w:szCs w:val="24"/>
              </w:rPr>
            </w:pPr>
            <w:r w:rsidRPr="005079AC">
              <w:rPr>
                <w:rFonts w:ascii="Times New Roman" w:hAnsi="Times New Roman" w:cs="Times New Roman"/>
                <w:b/>
                <w:sz w:val="24"/>
                <w:szCs w:val="24"/>
              </w:rPr>
              <w:t>Лимит</w:t>
            </w:r>
            <w:r w:rsidRPr="005079AC">
              <w:rPr>
                <w:rFonts w:ascii="Times New Roman" w:hAnsi="Times New Roman" w:cs="Times New Roman"/>
                <w:b/>
                <w:spacing w:val="1"/>
                <w:sz w:val="24"/>
                <w:szCs w:val="24"/>
              </w:rPr>
              <w:t xml:space="preserve"> </w:t>
            </w:r>
            <w:r w:rsidRPr="005079AC">
              <w:rPr>
                <w:rFonts w:ascii="Times New Roman" w:hAnsi="Times New Roman" w:cs="Times New Roman"/>
                <w:b/>
                <w:spacing w:val="-1"/>
                <w:sz w:val="24"/>
                <w:szCs w:val="24"/>
              </w:rPr>
              <w:t>накопления,</w:t>
            </w:r>
            <w:r w:rsidRPr="005079AC">
              <w:rPr>
                <w:rFonts w:ascii="Times New Roman" w:hAnsi="Times New Roman" w:cs="Times New Roman"/>
                <w:b/>
                <w:spacing w:val="-8"/>
                <w:sz w:val="24"/>
                <w:szCs w:val="24"/>
              </w:rPr>
              <w:t xml:space="preserve"> </w:t>
            </w:r>
            <w:r w:rsidRPr="005079AC">
              <w:rPr>
                <w:rFonts w:ascii="Times New Roman" w:hAnsi="Times New Roman" w:cs="Times New Roman"/>
                <w:b/>
                <w:sz w:val="24"/>
                <w:szCs w:val="24"/>
              </w:rPr>
              <w:t>т/год</w:t>
            </w:r>
          </w:p>
        </w:tc>
      </w:tr>
      <w:tr w:rsidR="00173C11" w:rsidRPr="005079AC" w14:paraId="34DCB9C0" w14:textId="77777777" w:rsidTr="009D0E5E">
        <w:trPr>
          <w:trHeight w:val="230"/>
          <w:jc w:val="center"/>
        </w:trPr>
        <w:tc>
          <w:tcPr>
            <w:tcW w:w="5240" w:type="dxa"/>
          </w:tcPr>
          <w:p w14:paraId="4694B961" w14:textId="77777777" w:rsidR="00173C11" w:rsidRPr="005079AC" w:rsidRDefault="00173C11" w:rsidP="009D0E5E">
            <w:pPr>
              <w:pStyle w:val="TableParagraph"/>
              <w:jc w:val="center"/>
              <w:rPr>
                <w:rFonts w:ascii="Times New Roman" w:hAnsi="Times New Roman" w:cs="Times New Roman"/>
                <w:bCs/>
                <w:sz w:val="24"/>
                <w:szCs w:val="24"/>
              </w:rPr>
            </w:pPr>
            <w:r w:rsidRPr="005079AC">
              <w:rPr>
                <w:rFonts w:ascii="Times New Roman" w:hAnsi="Times New Roman" w:cs="Times New Roman"/>
                <w:bCs/>
                <w:w w:val="99"/>
                <w:sz w:val="24"/>
                <w:szCs w:val="24"/>
              </w:rPr>
              <w:t>1</w:t>
            </w:r>
          </w:p>
        </w:tc>
        <w:tc>
          <w:tcPr>
            <w:tcW w:w="2888" w:type="dxa"/>
          </w:tcPr>
          <w:p w14:paraId="529895E7" w14:textId="77777777" w:rsidR="00173C11" w:rsidRPr="005079AC" w:rsidRDefault="00173C11" w:rsidP="009D0E5E">
            <w:pPr>
              <w:pStyle w:val="TableParagraph"/>
              <w:jc w:val="center"/>
              <w:rPr>
                <w:rFonts w:ascii="Times New Roman" w:hAnsi="Times New Roman" w:cs="Times New Roman"/>
                <w:bCs/>
                <w:sz w:val="24"/>
                <w:szCs w:val="24"/>
              </w:rPr>
            </w:pPr>
            <w:r w:rsidRPr="005079AC">
              <w:rPr>
                <w:rFonts w:ascii="Times New Roman" w:hAnsi="Times New Roman" w:cs="Times New Roman"/>
                <w:bCs/>
                <w:w w:val="99"/>
                <w:sz w:val="24"/>
                <w:szCs w:val="24"/>
              </w:rPr>
              <w:t>2</w:t>
            </w:r>
          </w:p>
        </w:tc>
        <w:tc>
          <w:tcPr>
            <w:tcW w:w="1506" w:type="dxa"/>
          </w:tcPr>
          <w:p w14:paraId="42BBACB0" w14:textId="77777777" w:rsidR="00173C11" w:rsidRPr="005079AC" w:rsidRDefault="00173C11" w:rsidP="009D0E5E">
            <w:pPr>
              <w:pStyle w:val="TableParagraph"/>
              <w:jc w:val="center"/>
              <w:rPr>
                <w:rFonts w:ascii="Times New Roman" w:hAnsi="Times New Roman" w:cs="Times New Roman"/>
                <w:bCs/>
                <w:sz w:val="24"/>
                <w:szCs w:val="24"/>
              </w:rPr>
            </w:pPr>
            <w:r w:rsidRPr="005079AC">
              <w:rPr>
                <w:rFonts w:ascii="Times New Roman" w:hAnsi="Times New Roman" w:cs="Times New Roman"/>
                <w:bCs/>
                <w:w w:val="99"/>
                <w:sz w:val="24"/>
                <w:szCs w:val="24"/>
              </w:rPr>
              <w:t>3</w:t>
            </w:r>
          </w:p>
        </w:tc>
      </w:tr>
      <w:tr w:rsidR="00173C11" w:rsidRPr="005079AC" w14:paraId="20601D54" w14:textId="77777777" w:rsidTr="009D0E5E">
        <w:trPr>
          <w:trHeight w:val="230"/>
          <w:jc w:val="center"/>
        </w:trPr>
        <w:tc>
          <w:tcPr>
            <w:tcW w:w="9634" w:type="dxa"/>
            <w:gridSpan w:val="3"/>
          </w:tcPr>
          <w:p w14:paraId="12CEBE1D" w14:textId="77777777" w:rsidR="00173C11" w:rsidRPr="005079AC" w:rsidRDefault="00173C11" w:rsidP="009D0E5E">
            <w:pPr>
              <w:pStyle w:val="TableParagraph"/>
              <w:jc w:val="center"/>
              <w:rPr>
                <w:rFonts w:ascii="Times New Roman" w:hAnsi="Times New Roman" w:cs="Times New Roman"/>
                <w:b/>
                <w:sz w:val="24"/>
                <w:szCs w:val="24"/>
              </w:rPr>
            </w:pPr>
            <w:r w:rsidRPr="005079AC">
              <w:rPr>
                <w:rFonts w:ascii="Times New Roman" w:hAnsi="Times New Roman" w:cs="Times New Roman"/>
                <w:b/>
                <w:sz w:val="24"/>
                <w:szCs w:val="24"/>
              </w:rPr>
              <w:t>На</w:t>
            </w:r>
            <w:r w:rsidRPr="005079AC">
              <w:rPr>
                <w:rFonts w:ascii="Times New Roman" w:hAnsi="Times New Roman" w:cs="Times New Roman"/>
                <w:b/>
                <w:spacing w:val="-5"/>
                <w:sz w:val="24"/>
                <w:szCs w:val="24"/>
              </w:rPr>
              <w:t xml:space="preserve"> </w:t>
            </w:r>
            <w:r w:rsidRPr="005079AC">
              <w:rPr>
                <w:rFonts w:ascii="Times New Roman" w:hAnsi="Times New Roman" w:cs="Times New Roman"/>
                <w:b/>
                <w:sz w:val="24"/>
                <w:szCs w:val="24"/>
              </w:rPr>
              <w:t>период</w:t>
            </w:r>
            <w:r w:rsidRPr="005079AC">
              <w:rPr>
                <w:rFonts w:ascii="Times New Roman" w:hAnsi="Times New Roman" w:cs="Times New Roman"/>
                <w:b/>
                <w:spacing w:val="-3"/>
                <w:sz w:val="24"/>
                <w:szCs w:val="24"/>
              </w:rPr>
              <w:t xml:space="preserve"> </w:t>
            </w:r>
            <w:r w:rsidRPr="005079AC">
              <w:rPr>
                <w:rFonts w:ascii="Times New Roman" w:hAnsi="Times New Roman" w:cs="Times New Roman"/>
                <w:b/>
                <w:sz w:val="24"/>
                <w:szCs w:val="24"/>
              </w:rPr>
              <w:t>эксплуатации</w:t>
            </w:r>
            <w:r w:rsidRPr="005079AC">
              <w:rPr>
                <w:rFonts w:ascii="Times New Roman" w:hAnsi="Times New Roman" w:cs="Times New Roman"/>
                <w:b/>
                <w:spacing w:val="-4"/>
                <w:sz w:val="24"/>
                <w:szCs w:val="24"/>
              </w:rPr>
              <w:t xml:space="preserve"> </w:t>
            </w:r>
            <w:r w:rsidRPr="005079AC">
              <w:rPr>
                <w:rFonts w:ascii="Times New Roman" w:hAnsi="Times New Roman" w:cs="Times New Roman"/>
                <w:b/>
                <w:sz w:val="24"/>
                <w:szCs w:val="24"/>
              </w:rPr>
              <w:t>(202</w:t>
            </w:r>
            <w:r>
              <w:rPr>
                <w:rFonts w:ascii="Times New Roman" w:hAnsi="Times New Roman" w:cs="Times New Roman"/>
                <w:b/>
                <w:sz w:val="24"/>
                <w:szCs w:val="24"/>
              </w:rPr>
              <w:t>4</w:t>
            </w:r>
            <w:r w:rsidRPr="005079AC">
              <w:rPr>
                <w:rFonts w:ascii="Times New Roman" w:hAnsi="Times New Roman" w:cs="Times New Roman"/>
                <w:b/>
                <w:sz w:val="24"/>
                <w:szCs w:val="24"/>
              </w:rPr>
              <w:t>-2029</w:t>
            </w:r>
            <w:r w:rsidRPr="005079AC">
              <w:rPr>
                <w:rFonts w:ascii="Times New Roman" w:hAnsi="Times New Roman" w:cs="Times New Roman"/>
                <w:b/>
                <w:spacing w:val="-4"/>
                <w:sz w:val="24"/>
                <w:szCs w:val="24"/>
              </w:rPr>
              <w:t xml:space="preserve"> </w:t>
            </w:r>
            <w:r w:rsidRPr="005079AC">
              <w:rPr>
                <w:rFonts w:ascii="Times New Roman" w:hAnsi="Times New Roman" w:cs="Times New Roman"/>
                <w:b/>
                <w:sz w:val="24"/>
                <w:szCs w:val="24"/>
              </w:rPr>
              <w:t>г</w:t>
            </w:r>
            <w:r>
              <w:rPr>
                <w:rFonts w:ascii="Times New Roman" w:hAnsi="Times New Roman" w:cs="Times New Roman"/>
                <w:b/>
                <w:sz w:val="24"/>
                <w:szCs w:val="24"/>
              </w:rPr>
              <w:t>г</w:t>
            </w:r>
            <w:r w:rsidRPr="005079AC">
              <w:rPr>
                <w:rFonts w:ascii="Times New Roman" w:hAnsi="Times New Roman" w:cs="Times New Roman"/>
                <w:b/>
                <w:sz w:val="24"/>
                <w:szCs w:val="24"/>
              </w:rPr>
              <w:t>.)</w:t>
            </w:r>
          </w:p>
        </w:tc>
      </w:tr>
      <w:tr w:rsidR="00173C11" w:rsidRPr="005079AC" w14:paraId="28C140DE" w14:textId="77777777" w:rsidTr="009D0E5E">
        <w:trPr>
          <w:trHeight w:val="230"/>
          <w:jc w:val="center"/>
        </w:trPr>
        <w:tc>
          <w:tcPr>
            <w:tcW w:w="5240" w:type="dxa"/>
          </w:tcPr>
          <w:p w14:paraId="2251DB3C" w14:textId="77777777" w:rsidR="00173C11" w:rsidRPr="005079AC" w:rsidRDefault="00173C11" w:rsidP="009D0E5E">
            <w:pPr>
              <w:pStyle w:val="TableParagraph"/>
              <w:rPr>
                <w:rFonts w:ascii="Times New Roman" w:hAnsi="Times New Roman" w:cs="Times New Roman"/>
                <w:b/>
                <w:i/>
                <w:sz w:val="24"/>
                <w:szCs w:val="24"/>
              </w:rPr>
            </w:pPr>
            <w:r w:rsidRPr="005079AC">
              <w:rPr>
                <w:rFonts w:ascii="Times New Roman" w:hAnsi="Times New Roman" w:cs="Times New Roman"/>
                <w:b/>
                <w:i/>
                <w:sz w:val="24"/>
                <w:szCs w:val="24"/>
              </w:rPr>
              <w:t>Всего</w:t>
            </w:r>
          </w:p>
        </w:tc>
        <w:tc>
          <w:tcPr>
            <w:tcW w:w="2888" w:type="dxa"/>
          </w:tcPr>
          <w:p w14:paraId="39545DB8" w14:textId="77777777" w:rsidR="00173C11" w:rsidRPr="005079AC" w:rsidRDefault="00173C11" w:rsidP="009D0E5E">
            <w:pPr>
              <w:pStyle w:val="TableParagraph"/>
              <w:jc w:val="center"/>
              <w:rPr>
                <w:rFonts w:ascii="Times New Roman" w:hAnsi="Times New Roman" w:cs="Times New Roman"/>
                <w:b/>
                <w:i/>
                <w:sz w:val="24"/>
                <w:szCs w:val="24"/>
              </w:rPr>
            </w:pPr>
            <w:r w:rsidRPr="005079AC">
              <w:rPr>
                <w:rFonts w:ascii="Times New Roman" w:hAnsi="Times New Roman" w:cs="Times New Roman"/>
                <w:b/>
                <w:i/>
                <w:w w:val="99"/>
                <w:sz w:val="24"/>
                <w:szCs w:val="24"/>
              </w:rPr>
              <w:t>0</w:t>
            </w:r>
          </w:p>
        </w:tc>
        <w:tc>
          <w:tcPr>
            <w:tcW w:w="1506" w:type="dxa"/>
          </w:tcPr>
          <w:p w14:paraId="749C3C46" w14:textId="77777777" w:rsidR="00173C11" w:rsidRPr="004F1881" w:rsidRDefault="00173C11" w:rsidP="009D0E5E">
            <w:pPr>
              <w:pStyle w:val="TableParagraph"/>
              <w:jc w:val="center"/>
              <w:rPr>
                <w:rFonts w:ascii="Times New Roman" w:hAnsi="Times New Roman" w:cs="Times New Roman"/>
                <w:b/>
                <w:i/>
                <w:iCs/>
                <w:sz w:val="24"/>
                <w:szCs w:val="24"/>
              </w:rPr>
            </w:pPr>
            <w:r w:rsidRPr="004F1881">
              <w:rPr>
                <w:rFonts w:ascii="Times New Roman" w:hAnsi="Times New Roman" w:cs="Times New Roman"/>
                <w:b/>
                <w:i/>
                <w:iCs/>
                <w:sz w:val="24"/>
                <w:szCs w:val="24"/>
              </w:rPr>
              <w:t>300,4718</w:t>
            </w:r>
          </w:p>
        </w:tc>
      </w:tr>
      <w:tr w:rsidR="00173C11" w:rsidRPr="005079AC" w14:paraId="5F17CC30" w14:textId="77777777" w:rsidTr="009D0E5E">
        <w:trPr>
          <w:trHeight w:val="230"/>
          <w:jc w:val="center"/>
        </w:trPr>
        <w:tc>
          <w:tcPr>
            <w:tcW w:w="5240" w:type="dxa"/>
          </w:tcPr>
          <w:p w14:paraId="18E24CCF" w14:textId="77777777" w:rsidR="00173C11" w:rsidRPr="005079AC" w:rsidRDefault="00173C11" w:rsidP="009D0E5E">
            <w:pPr>
              <w:pStyle w:val="TableParagraph"/>
              <w:rPr>
                <w:rFonts w:ascii="Times New Roman" w:hAnsi="Times New Roman" w:cs="Times New Roman"/>
                <w:b/>
                <w:i/>
                <w:sz w:val="24"/>
                <w:szCs w:val="24"/>
              </w:rPr>
            </w:pPr>
            <w:r w:rsidRPr="005079AC">
              <w:rPr>
                <w:rFonts w:ascii="Times New Roman" w:hAnsi="Times New Roman" w:cs="Times New Roman"/>
                <w:b/>
                <w:i/>
                <w:sz w:val="24"/>
                <w:szCs w:val="24"/>
              </w:rPr>
              <w:t>в</w:t>
            </w:r>
            <w:r w:rsidRPr="005079AC">
              <w:rPr>
                <w:rFonts w:ascii="Times New Roman" w:hAnsi="Times New Roman" w:cs="Times New Roman"/>
                <w:b/>
                <w:i/>
                <w:spacing w:val="-4"/>
                <w:sz w:val="24"/>
                <w:szCs w:val="24"/>
              </w:rPr>
              <w:t xml:space="preserve"> </w:t>
            </w:r>
            <w:r w:rsidRPr="005079AC">
              <w:rPr>
                <w:rFonts w:ascii="Times New Roman" w:hAnsi="Times New Roman" w:cs="Times New Roman"/>
                <w:b/>
                <w:i/>
                <w:sz w:val="24"/>
                <w:szCs w:val="24"/>
              </w:rPr>
              <w:t>том</w:t>
            </w:r>
            <w:r w:rsidRPr="005079AC">
              <w:rPr>
                <w:rFonts w:ascii="Times New Roman" w:hAnsi="Times New Roman" w:cs="Times New Roman"/>
                <w:b/>
                <w:i/>
                <w:spacing w:val="-3"/>
                <w:sz w:val="24"/>
                <w:szCs w:val="24"/>
              </w:rPr>
              <w:t xml:space="preserve"> </w:t>
            </w:r>
            <w:r w:rsidRPr="005079AC">
              <w:rPr>
                <w:rFonts w:ascii="Times New Roman" w:hAnsi="Times New Roman" w:cs="Times New Roman"/>
                <w:b/>
                <w:i/>
                <w:sz w:val="24"/>
                <w:szCs w:val="24"/>
              </w:rPr>
              <w:t>числе</w:t>
            </w:r>
            <w:r w:rsidRPr="005079AC">
              <w:rPr>
                <w:rFonts w:ascii="Times New Roman" w:hAnsi="Times New Roman" w:cs="Times New Roman"/>
                <w:b/>
                <w:i/>
                <w:spacing w:val="-3"/>
                <w:sz w:val="24"/>
                <w:szCs w:val="24"/>
              </w:rPr>
              <w:t xml:space="preserve"> </w:t>
            </w:r>
            <w:r w:rsidRPr="005079AC">
              <w:rPr>
                <w:rFonts w:ascii="Times New Roman" w:hAnsi="Times New Roman" w:cs="Times New Roman"/>
                <w:b/>
                <w:i/>
                <w:sz w:val="24"/>
                <w:szCs w:val="24"/>
              </w:rPr>
              <w:t>отходов</w:t>
            </w:r>
            <w:r w:rsidRPr="005079AC">
              <w:rPr>
                <w:rFonts w:ascii="Times New Roman" w:hAnsi="Times New Roman" w:cs="Times New Roman"/>
                <w:b/>
                <w:i/>
                <w:spacing w:val="-4"/>
                <w:sz w:val="24"/>
                <w:szCs w:val="24"/>
              </w:rPr>
              <w:t xml:space="preserve"> </w:t>
            </w:r>
            <w:r w:rsidRPr="005079AC">
              <w:rPr>
                <w:rFonts w:ascii="Times New Roman" w:hAnsi="Times New Roman" w:cs="Times New Roman"/>
                <w:b/>
                <w:i/>
                <w:sz w:val="24"/>
                <w:szCs w:val="24"/>
              </w:rPr>
              <w:t>производства</w:t>
            </w:r>
          </w:p>
        </w:tc>
        <w:tc>
          <w:tcPr>
            <w:tcW w:w="2888" w:type="dxa"/>
          </w:tcPr>
          <w:p w14:paraId="3CA9519A" w14:textId="77777777" w:rsidR="00173C11" w:rsidRPr="005079AC" w:rsidRDefault="00173C11" w:rsidP="009D0E5E">
            <w:pPr>
              <w:pStyle w:val="TableParagraph"/>
              <w:jc w:val="center"/>
              <w:rPr>
                <w:rFonts w:ascii="Times New Roman" w:hAnsi="Times New Roman" w:cs="Times New Roman"/>
                <w:b/>
                <w:i/>
                <w:sz w:val="24"/>
                <w:szCs w:val="24"/>
              </w:rPr>
            </w:pPr>
            <w:r w:rsidRPr="005079AC">
              <w:rPr>
                <w:rFonts w:ascii="Times New Roman" w:hAnsi="Times New Roman" w:cs="Times New Roman"/>
                <w:b/>
                <w:i/>
                <w:w w:val="99"/>
                <w:sz w:val="24"/>
                <w:szCs w:val="24"/>
              </w:rPr>
              <w:t>0</w:t>
            </w:r>
          </w:p>
        </w:tc>
        <w:tc>
          <w:tcPr>
            <w:tcW w:w="1506" w:type="dxa"/>
          </w:tcPr>
          <w:p w14:paraId="46AC67D2" w14:textId="77777777" w:rsidR="00173C11" w:rsidRPr="004F1881" w:rsidRDefault="00173C11" w:rsidP="009D0E5E">
            <w:pPr>
              <w:pStyle w:val="TableParagraph"/>
              <w:jc w:val="center"/>
              <w:rPr>
                <w:rFonts w:ascii="Times New Roman" w:hAnsi="Times New Roman" w:cs="Times New Roman"/>
                <w:b/>
                <w:i/>
                <w:iCs/>
                <w:sz w:val="24"/>
                <w:szCs w:val="24"/>
              </w:rPr>
            </w:pPr>
            <w:r w:rsidRPr="004F1881">
              <w:rPr>
                <w:rFonts w:ascii="Times New Roman" w:hAnsi="Times New Roman" w:cs="Times New Roman"/>
                <w:b/>
                <w:i/>
                <w:iCs/>
                <w:sz w:val="24"/>
                <w:szCs w:val="24"/>
              </w:rPr>
              <w:t>292,9718</w:t>
            </w:r>
          </w:p>
        </w:tc>
      </w:tr>
      <w:tr w:rsidR="00173C11" w:rsidRPr="005079AC" w14:paraId="50B716CF" w14:textId="77777777" w:rsidTr="009D0E5E">
        <w:trPr>
          <w:trHeight w:val="230"/>
          <w:jc w:val="center"/>
        </w:trPr>
        <w:tc>
          <w:tcPr>
            <w:tcW w:w="5240" w:type="dxa"/>
          </w:tcPr>
          <w:p w14:paraId="2F0132AB" w14:textId="77777777" w:rsidR="00173C11" w:rsidRPr="005079AC" w:rsidRDefault="00173C11" w:rsidP="009D0E5E">
            <w:pPr>
              <w:pStyle w:val="TableParagraph"/>
              <w:rPr>
                <w:rFonts w:ascii="Times New Roman" w:hAnsi="Times New Roman" w:cs="Times New Roman"/>
                <w:b/>
                <w:i/>
                <w:sz w:val="24"/>
                <w:szCs w:val="24"/>
              </w:rPr>
            </w:pPr>
            <w:r w:rsidRPr="005079AC">
              <w:rPr>
                <w:rFonts w:ascii="Times New Roman" w:hAnsi="Times New Roman" w:cs="Times New Roman"/>
                <w:b/>
                <w:i/>
                <w:sz w:val="24"/>
                <w:szCs w:val="24"/>
              </w:rPr>
              <w:t>отходов</w:t>
            </w:r>
            <w:r w:rsidRPr="005079AC">
              <w:rPr>
                <w:rFonts w:ascii="Times New Roman" w:hAnsi="Times New Roman" w:cs="Times New Roman"/>
                <w:b/>
                <w:i/>
                <w:spacing w:val="-9"/>
                <w:sz w:val="24"/>
                <w:szCs w:val="24"/>
              </w:rPr>
              <w:t xml:space="preserve"> </w:t>
            </w:r>
            <w:r w:rsidRPr="005079AC">
              <w:rPr>
                <w:rFonts w:ascii="Times New Roman" w:hAnsi="Times New Roman" w:cs="Times New Roman"/>
                <w:b/>
                <w:i/>
                <w:sz w:val="24"/>
                <w:szCs w:val="24"/>
              </w:rPr>
              <w:t>потребления</w:t>
            </w:r>
          </w:p>
        </w:tc>
        <w:tc>
          <w:tcPr>
            <w:tcW w:w="2888" w:type="dxa"/>
          </w:tcPr>
          <w:p w14:paraId="5C018CCE" w14:textId="77777777" w:rsidR="00173C11" w:rsidRPr="005079AC" w:rsidRDefault="00173C11" w:rsidP="009D0E5E">
            <w:pPr>
              <w:pStyle w:val="TableParagraph"/>
              <w:jc w:val="center"/>
              <w:rPr>
                <w:rFonts w:ascii="Times New Roman" w:hAnsi="Times New Roman" w:cs="Times New Roman"/>
                <w:b/>
                <w:i/>
                <w:sz w:val="24"/>
                <w:szCs w:val="24"/>
              </w:rPr>
            </w:pPr>
            <w:r w:rsidRPr="005079AC">
              <w:rPr>
                <w:rFonts w:ascii="Times New Roman" w:hAnsi="Times New Roman" w:cs="Times New Roman"/>
                <w:b/>
                <w:i/>
                <w:w w:val="99"/>
                <w:sz w:val="24"/>
                <w:szCs w:val="24"/>
              </w:rPr>
              <w:t>0</w:t>
            </w:r>
          </w:p>
        </w:tc>
        <w:tc>
          <w:tcPr>
            <w:tcW w:w="1506" w:type="dxa"/>
          </w:tcPr>
          <w:p w14:paraId="4283AE00" w14:textId="77777777" w:rsidR="00173C11" w:rsidRPr="004F1881" w:rsidRDefault="00173C11" w:rsidP="009D0E5E">
            <w:pPr>
              <w:pStyle w:val="TableParagraph"/>
              <w:jc w:val="center"/>
              <w:rPr>
                <w:rFonts w:ascii="Times New Roman" w:hAnsi="Times New Roman" w:cs="Times New Roman"/>
                <w:b/>
                <w:i/>
                <w:iCs/>
                <w:sz w:val="24"/>
                <w:szCs w:val="24"/>
              </w:rPr>
            </w:pPr>
            <w:r w:rsidRPr="004F1881">
              <w:rPr>
                <w:rFonts w:ascii="Times New Roman" w:hAnsi="Times New Roman" w:cs="Times New Roman"/>
                <w:b/>
                <w:i/>
                <w:iCs/>
                <w:sz w:val="24"/>
                <w:szCs w:val="24"/>
              </w:rPr>
              <w:t>7,5</w:t>
            </w:r>
          </w:p>
        </w:tc>
      </w:tr>
      <w:tr w:rsidR="00173C11" w:rsidRPr="005079AC" w14:paraId="703F2F83" w14:textId="77777777" w:rsidTr="009D0E5E">
        <w:trPr>
          <w:trHeight w:val="230"/>
          <w:jc w:val="center"/>
        </w:trPr>
        <w:tc>
          <w:tcPr>
            <w:tcW w:w="9634" w:type="dxa"/>
            <w:gridSpan w:val="3"/>
          </w:tcPr>
          <w:p w14:paraId="1AF2D0C1" w14:textId="77777777" w:rsidR="00173C11" w:rsidRPr="005079AC" w:rsidRDefault="00173C11" w:rsidP="009D0E5E">
            <w:pPr>
              <w:pStyle w:val="TableParagraph"/>
              <w:jc w:val="center"/>
              <w:rPr>
                <w:rFonts w:ascii="Times New Roman" w:hAnsi="Times New Roman" w:cs="Times New Roman"/>
                <w:i/>
                <w:sz w:val="24"/>
                <w:szCs w:val="24"/>
              </w:rPr>
            </w:pPr>
            <w:r w:rsidRPr="005079AC">
              <w:rPr>
                <w:rFonts w:ascii="Times New Roman" w:hAnsi="Times New Roman" w:cs="Times New Roman"/>
                <w:i/>
                <w:sz w:val="24"/>
                <w:szCs w:val="24"/>
              </w:rPr>
              <w:t>Опасные</w:t>
            </w:r>
            <w:r w:rsidRPr="005079AC">
              <w:rPr>
                <w:rFonts w:ascii="Times New Roman" w:hAnsi="Times New Roman" w:cs="Times New Roman"/>
                <w:i/>
                <w:spacing w:val="-5"/>
                <w:sz w:val="24"/>
                <w:szCs w:val="24"/>
              </w:rPr>
              <w:t xml:space="preserve"> </w:t>
            </w:r>
            <w:r w:rsidRPr="005079AC">
              <w:rPr>
                <w:rFonts w:ascii="Times New Roman" w:hAnsi="Times New Roman" w:cs="Times New Roman"/>
                <w:i/>
                <w:sz w:val="24"/>
                <w:szCs w:val="24"/>
              </w:rPr>
              <w:t>отходы</w:t>
            </w:r>
          </w:p>
        </w:tc>
      </w:tr>
      <w:tr w:rsidR="00173C11" w:rsidRPr="005079AC" w14:paraId="7E157C7E" w14:textId="77777777" w:rsidTr="009D0E5E">
        <w:trPr>
          <w:trHeight w:val="230"/>
          <w:jc w:val="center"/>
        </w:trPr>
        <w:tc>
          <w:tcPr>
            <w:tcW w:w="5240" w:type="dxa"/>
          </w:tcPr>
          <w:p w14:paraId="430EA5A8" w14:textId="77777777" w:rsidR="00173C11" w:rsidRPr="005079AC"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Промасленная</w:t>
            </w:r>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ветошь</w:t>
            </w:r>
          </w:p>
        </w:tc>
        <w:tc>
          <w:tcPr>
            <w:tcW w:w="2888" w:type="dxa"/>
          </w:tcPr>
          <w:p w14:paraId="23F5FB9E"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2EC2B138"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0,0013</w:t>
            </w:r>
          </w:p>
        </w:tc>
      </w:tr>
      <w:tr w:rsidR="00173C11" w:rsidRPr="005079AC" w14:paraId="69B2C886" w14:textId="77777777" w:rsidTr="009D0E5E">
        <w:trPr>
          <w:trHeight w:val="230"/>
          <w:jc w:val="center"/>
        </w:trPr>
        <w:tc>
          <w:tcPr>
            <w:tcW w:w="5240" w:type="dxa"/>
          </w:tcPr>
          <w:p w14:paraId="1955F519" w14:textId="77777777" w:rsidR="00173C11" w:rsidRPr="005079AC"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Отработанные</w:t>
            </w:r>
            <w:r w:rsidRPr="00197B0E">
              <w:rPr>
                <w:rFonts w:ascii="Times New Roman" w:hAnsi="Times New Roman" w:cs="Times New Roman"/>
                <w:spacing w:val="-3"/>
                <w:sz w:val="24"/>
                <w:szCs w:val="24"/>
              </w:rPr>
              <w:t xml:space="preserve"> </w:t>
            </w:r>
            <w:proofErr w:type="spellStart"/>
            <w:r>
              <w:rPr>
                <w:rFonts w:ascii="Times New Roman" w:hAnsi="Times New Roman" w:cs="Times New Roman"/>
                <w:sz w:val="24"/>
                <w:szCs w:val="24"/>
              </w:rPr>
              <w:t>люминисцентные</w:t>
            </w:r>
            <w:proofErr w:type="spellEnd"/>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лампы</w:t>
            </w:r>
          </w:p>
        </w:tc>
        <w:tc>
          <w:tcPr>
            <w:tcW w:w="2888" w:type="dxa"/>
          </w:tcPr>
          <w:p w14:paraId="11A8755C"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06AB0385"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0,044</w:t>
            </w:r>
          </w:p>
        </w:tc>
      </w:tr>
      <w:tr w:rsidR="00173C11" w:rsidRPr="005079AC" w14:paraId="4A6784EB" w14:textId="77777777" w:rsidTr="009D0E5E">
        <w:trPr>
          <w:trHeight w:val="230"/>
          <w:jc w:val="center"/>
        </w:trPr>
        <w:tc>
          <w:tcPr>
            <w:tcW w:w="5240" w:type="dxa"/>
          </w:tcPr>
          <w:p w14:paraId="0AC3BA43" w14:textId="77777777" w:rsidR="00173C11" w:rsidRPr="005079AC"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Тара</w:t>
            </w:r>
            <w:r w:rsidRPr="00197B0E">
              <w:rPr>
                <w:rFonts w:ascii="Times New Roman" w:hAnsi="Times New Roman" w:cs="Times New Roman"/>
                <w:spacing w:val="-9"/>
                <w:sz w:val="24"/>
                <w:szCs w:val="24"/>
              </w:rPr>
              <w:t xml:space="preserve"> </w:t>
            </w:r>
            <w:r w:rsidRPr="00197B0E">
              <w:rPr>
                <w:rFonts w:ascii="Times New Roman" w:hAnsi="Times New Roman" w:cs="Times New Roman"/>
                <w:sz w:val="24"/>
                <w:szCs w:val="24"/>
              </w:rPr>
              <w:t>из-под</w:t>
            </w:r>
            <w:r w:rsidRPr="00197B0E">
              <w:rPr>
                <w:rFonts w:ascii="Times New Roman" w:hAnsi="Times New Roman" w:cs="Times New Roman"/>
                <w:spacing w:val="-9"/>
                <w:sz w:val="24"/>
                <w:szCs w:val="24"/>
              </w:rPr>
              <w:t xml:space="preserve"> </w:t>
            </w:r>
            <w:r w:rsidRPr="00197B0E">
              <w:rPr>
                <w:rFonts w:ascii="Times New Roman" w:hAnsi="Times New Roman" w:cs="Times New Roman"/>
                <w:sz w:val="24"/>
                <w:szCs w:val="24"/>
              </w:rPr>
              <w:t>цианидов</w:t>
            </w:r>
            <w:r w:rsidRPr="00197B0E">
              <w:rPr>
                <w:rFonts w:ascii="Times New Roman" w:hAnsi="Times New Roman" w:cs="Times New Roman"/>
                <w:spacing w:val="-10"/>
                <w:sz w:val="24"/>
                <w:szCs w:val="24"/>
              </w:rPr>
              <w:t xml:space="preserve"> </w:t>
            </w:r>
            <w:r w:rsidRPr="00197B0E">
              <w:rPr>
                <w:rFonts w:ascii="Times New Roman" w:hAnsi="Times New Roman" w:cs="Times New Roman"/>
                <w:sz w:val="24"/>
                <w:szCs w:val="24"/>
              </w:rPr>
              <w:t>обезвреженная</w:t>
            </w:r>
          </w:p>
        </w:tc>
        <w:tc>
          <w:tcPr>
            <w:tcW w:w="2888" w:type="dxa"/>
          </w:tcPr>
          <w:p w14:paraId="11CD604E"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0EF43A26"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120,96</w:t>
            </w:r>
          </w:p>
        </w:tc>
      </w:tr>
      <w:tr w:rsidR="00173C11" w:rsidRPr="005079AC" w14:paraId="0323D407" w14:textId="77777777" w:rsidTr="009D0E5E">
        <w:trPr>
          <w:trHeight w:val="230"/>
          <w:jc w:val="center"/>
        </w:trPr>
        <w:tc>
          <w:tcPr>
            <w:tcW w:w="5240" w:type="dxa"/>
          </w:tcPr>
          <w:p w14:paraId="0062FF4C" w14:textId="77777777" w:rsidR="00173C11" w:rsidRPr="00F13288" w:rsidRDefault="00173C11" w:rsidP="009D0E5E">
            <w:pPr>
              <w:pStyle w:val="TableParagraph"/>
              <w:rPr>
                <w:rFonts w:ascii="Times New Roman" w:hAnsi="Times New Roman" w:cs="Times New Roman"/>
                <w:sz w:val="24"/>
                <w:szCs w:val="24"/>
              </w:rPr>
            </w:pPr>
            <w:r w:rsidRPr="00583A05">
              <w:rPr>
                <w:rFonts w:ascii="Times New Roman" w:hAnsi="Times New Roman" w:cs="Times New Roman"/>
                <w:sz w:val="24"/>
                <w:szCs w:val="24"/>
              </w:rPr>
              <w:t>Тара</w:t>
            </w:r>
            <w:r w:rsidRPr="00583A05">
              <w:rPr>
                <w:rFonts w:ascii="Times New Roman" w:hAnsi="Times New Roman" w:cs="Times New Roman"/>
                <w:spacing w:val="-9"/>
                <w:sz w:val="24"/>
                <w:szCs w:val="24"/>
              </w:rPr>
              <w:t xml:space="preserve"> </w:t>
            </w:r>
            <w:r w:rsidRPr="00583A05">
              <w:rPr>
                <w:rFonts w:ascii="Times New Roman" w:hAnsi="Times New Roman" w:cs="Times New Roman"/>
                <w:sz w:val="24"/>
                <w:szCs w:val="24"/>
              </w:rPr>
              <w:t>из-под</w:t>
            </w:r>
            <w:r w:rsidRPr="00583A05">
              <w:rPr>
                <w:rFonts w:ascii="Times New Roman" w:hAnsi="Times New Roman" w:cs="Times New Roman"/>
                <w:spacing w:val="-8"/>
                <w:sz w:val="24"/>
                <w:szCs w:val="24"/>
              </w:rPr>
              <w:t xml:space="preserve"> </w:t>
            </w:r>
            <w:r>
              <w:rPr>
                <w:rFonts w:ascii="Times New Roman" w:hAnsi="Times New Roman" w:cs="Times New Roman"/>
                <w:sz w:val="24"/>
                <w:szCs w:val="24"/>
              </w:rPr>
              <w:t>соляной кислоты</w:t>
            </w:r>
          </w:p>
        </w:tc>
        <w:tc>
          <w:tcPr>
            <w:tcW w:w="2888" w:type="dxa"/>
          </w:tcPr>
          <w:p w14:paraId="70E8A481" w14:textId="77777777" w:rsidR="00173C11" w:rsidRPr="00F13288" w:rsidRDefault="00173C11" w:rsidP="009D0E5E">
            <w:pPr>
              <w:pStyle w:val="TableParagraph"/>
              <w:jc w:val="center"/>
              <w:rPr>
                <w:rFonts w:ascii="Times New Roman" w:hAnsi="Times New Roman" w:cs="Times New Roman"/>
                <w:w w:val="99"/>
                <w:sz w:val="24"/>
                <w:szCs w:val="24"/>
              </w:rPr>
            </w:pPr>
          </w:p>
        </w:tc>
        <w:tc>
          <w:tcPr>
            <w:tcW w:w="1506" w:type="dxa"/>
          </w:tcPr>
          <w:p w14:paraId="27FBD4EA" w14:textId="77777777" w:rsidR="00173C11" w:rsidRPr="00F1328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10,538</w:t>
            </w:r>
          </w:p>
        </w:tc>
      </w:tr>
      <w:tr w:rsidR="00173C11" w:rsidRPr="005079AC" w14:paraId="03E8E70F" w14:textId="77777777" w:rsidTr="009D0E5E">
        <w:trPr>
          <w:trHeight w:val="230"/>
          <w:jc w:val="center"/>
        </w:trPr>
        <w:tc>
          <w:tcPr>
            <w:tcW w:w="5240" w:type="dxa"/>
          </w:tcPr>
          <w:p w14:paraId="1089BACE" w14:textId="77777777" w:rsidR="00173C11" w:rsidRPr="00F13288"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Фильтрующий материал от ФГВ</w:t>
            </w:r>
          </w:p>
        </w:tc>
        <w:tc>
          <w:tcPr>
            <w:tcW w:w="2888" w:type="dxa"/>
          </w:tcPr>
          <w:p w14:paraId="0ED03567" w14:textId="77777777" w:rsidR="00173C11" w:rsidRPr="005079AC" w:rsidRDefault="00173C11" w:rsidP="009D0E5E">
            <w:pPr>
              <w:pStyle w:val="TableParagraph"/>
              <w:jc w:val="center"/>
              <w:rPr>
                <w:rFonts w:ascii="Times New Roman" w:hAnsi="Times New Roman" w:cs="Times New Roman"/>
                <w:w w:val="99"/>
                <w:sz w:val="24"/>
                <w:szCs w:val="24"/>
              </w:rPr>
            </w:pPr>
          </w:p>
        </w:tc>
        <w:tc>
          <w:tcPr>
            <w:tcW w:w="1506" w:type="dxa"/>
          </w:tcPr>
          <w:p w14:paraId="649D5C40" w14:textId="77777777" w:rsidR="00173C11"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1,63</w:t>
            </w:r>
          </w:p>
        </w:tc>
      </w:tr>
      <w:tr w:rsidR="00173C11" w:rsidRPr="005079AC" w14:paraId="4A54F38D" w14:textId="77777777" w:rsidTr="009D0E5E">
        <w:trPr>
          <w:trHeight w:val="233"/>
          <w:jc w:val="center"/>
        </w:trPr>
        <w:tc>
          <w:tcPr>
            <w:tcW w:w="5240" w:type="dxa"/>
          </w:tcPr>
          <w:p w14:paraId="18F4DBD4" w14:textId="77777777" w:rsidR="00173C11" w:rsidRPr="005079AC"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Тара из-под реактивов</w:t>
            </w:r>
          </w:p>
        </w:tc>
        <w:tc>
          <w:tcPr>
            <w:tcW w:w="2888" w:type="dxa"/>
          </w:tcPr>
          <w:p w14:paraId="04A22265"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5B0E3004"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0,005</w:t>
            </w:r>
          </w:p>
        </w:tc>
      </w:tr>
      <w:tr w:rsidR="00173C11" w:rsidRPr="005079AC" w14:paraId="2C4B9B00" w14:textId="77777777" w:rsidTr="009D0E5E">
        <w:trPr>
          <w:trHeight w:val="230"/>
          <w:jc w:val="center"/>
        </w:trPr>
        <w:tc>
          <w:tcPr>
            <w:tcW w:w="5240" w:type="dxa"/>
          </w:tcPr>
          <w:p w14:paraId="381049DB" w14:textId="77777777" w:rsidR="00173C11" w:rsidRPr="00CA0917"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Отработанные масла</w:t>
            </w:r>
          </w:p>
        </w:tc>
        <w:tc>
          <w:tcPr>
            <w:tcW w:w="2888" w:type="dxa"/>
          </w:tcPr>
          <w:p w14:paraId="63EE2408"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41E94011"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0,365</w:t>
            </w:r>
          </w:p>
        </w:tc>
      </w:tr>
      <w:tr w:rsidR="00173C11" w:rsidRPr="005079AC" w14:paraId="0E0C8877" w14:textId="77777777" w:rsidTr="009D0E5E">
        <w:trPr>
          <w:trHeight w:val="230"/>
          <w:jc w:val="center"/>
        </w:trPr>
        <w:tc>
          <w:tcPr>
            <w:tcW w:w="5240" w:type="dxa"/>
          </w:tcPr>
          <w:p w14:paraId="6B862C22" w14:textId="77777777" w:rsidR="00173C11" w:rsidRPr="005079AC"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 xml:space="preserve">Отработанные </w:t>
            </w:r>
            <w:proofErr w:type="spellStart"/>
            <w:r>
              <w:rPr>
                <w:rFonts w:ascii="Times New Roman" w:hAnsi="Times New Roman" w:cs="Times New Roman"/>
                <w:sz w:val="24"/>
                <w:szCs w:val="24"/>
              </w:rPr>
              <w:t>промасляные</w:t>
            </w:r>
            <w:proofErr w:type="spellEnd"/>
            <w:r>
              <w:rPr>
                <w:rFonts w:ascii="Times New Roman" w:hAnsi="Times New Roman" w:cs="Times New Roman"/>
                <w:sz w:val="24"/>
                <w:szCs w:val="24"/>
              </w:rPr>
              <w:t xml:space="preserve"> фильтры</w:t>
            </w:r>
          </w:p>
        </w:tc>
        <w:tc>
          <w:tcPr>
            <w:tcW w:w="2888" w:type="dxa"/>
          </w:tcPr>
          <w:p w14:paraId="15580C17" w14:textId="77777777" w:rsidR="00173C11" w:rsidRPr="00CA0917" w:rsidRDefault="00173C11" w:rsidP="009D0E5E">
            <w:pPr>
              <w:pStyle w:val="TableParagraph"/>
              <w:jc w:val="center"/>
              <w:rPr>
                <w:rFonts w:ascii="Times New Roman" w:hAnsi="Times New Roman" w:cs="Times New Roman"/>
                <w:w w:val="99"/>
                <w:sz w:val="24"/>
                <w:szCs w:val="24"/>
              </w:rPr>
            </w:pPr>
            <w:r>
              <w:rPr>
                <w:rFonts w:ascii="Times New Roman" w:hAnsi="Times New Roman" w:cs="Times New Roman"/>
                <w:w w:val="99"/>
                <w:sz w:val="24"/>
                <w:szCs w:val="24"/>
              </w:rPr>
              <w:t>0</w:t>
            </w:r>
          </w:p>
        </w:tc>
        <w:tc>
          <w:tcPr>
            <w:tcW w:w="1506" w:type="dxa"/>
          </w:tcPr>
          <w:p w14:paraId="6DD48C05"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0,004</w:t>
            </w:r>
          </w:p>
        </w:tc>
      </w:tr>
      <w:tr w:rsidR="00173C11" w:rsidRPr="005079AC" w14:paraId="6B22BEE0" w14:textId="77777777" w:rsidTr="009D0E5E">
        <w:trPr>
          <w:trHeight w:val="230"/>
          <w:jc w:val="center"/>
        </w:trPr>
        <w:tc>
          <w:tcPr>
            <w:tcW w:w="5240" w:type="dxa"/>
          </w:tcPr>
          <w:p w14:paraId="11DBFF65" w14:textId="77777777" w:rsidR="00173C11" w:rsidRPr="00F13288"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О</w:t>
            </w:r>
            <w:r w:rsidRPr="00197B0E">
              <w:rPr>
                <w:rFonts w:ascii="Times New Roman" w:hAnsi="Times New Roman" w:cs="Times New Roman"/>
                <w:sz w:val="24"/>
                <w:szCs w:val="24"/>
              </w:rPr>
              <w:t>тработанны</w:t>
            </w:r>
            <w:r>
              <w:rPr>
                <w:rFonts w:ascii="Times New Roman" w:hAnsi="Times New Roman" w:cs="Times New Roman"/>
                <w:sz w:val="24"/>
                <w:szCs w:val="24"/>
              </w:rPr>
              <w:t>е</w:t>
            </w:r>
            <w:r w:rsidRPr="00197B0E">
              <w:rPr>
                <w:rFonts w:ascii="Times New Roman" w:hAnsi="Times New Roman" w:cs="Times New Roman"/>
                <w:spacing w:val="-15"/>
                <w:sz w:val="24"/>
                <w:szCs w:val="24"/>
              </w:rPr>
              <w:t xml:space="preserve"> </w:t>
            </w:r>
            <w:r w:rsidRPr="00197B0E">
              <w:rPr>
                <w:rFonts w:ascii="Times New Roman" w:hAnsi="Times New Roman" w:cs="Times New Roman"/>
                <w:sz w:val="24"/>
                <w:szCs w:val="24"/>
              </w:rPr>
              <w:t>аккумулятор</w:t>
            </w:r>
            <w:r>
              <w:rPr>
                <w:rFonts w:ascii="Times New Roman" w:hAnsi="Times New Roman" w:cs="Times New Roman"/>
                <w:sz w:val="24"/>
                <w:szCs w:val="24"/>
              </w:rPr>
              <w:t>ы</w:t>
            </w:r>
          </w:p>
        </w:tc>
        <w:tc>
          <w:tcPr>
            <w:tcW w:w="2888" w:type="dxa"/>
          </w:tcPr>
          <w:p w14:paraId="3FE18814" w14:textId="77777777" w:rsidR="00173C11" w:rsidRPr="00CA0917" w:rsidRDefault="00173C11" w:rsidP="009D0E5E">
            <w:pPr>
              <w:pStyle w:val="TableParagraph"/>
              <w:jc w:val="center"/>
              <w:rPr>
                <w:rFonts w:ascii="Times New Roman" w:hAnsi="Times New Roman" w:cs="Times New Roman"/>
                <w:w w:val="99"/>
                <w:sz w:val="24"/>
                <w:szCs w:val="24"/>
              </w:rPr>
            </w:pPr>
            <w:r>
              <w:rPr>
                <w:rFonts w:ascii="Times New Roman" w:hAnsi="Times New Roman" w:cs="Times New Roman"/>
                <w:w w:val="99"/>
                <w:sz w:val="24"/>
                <w:szCs w:val="24"/>
              </w:rPr>
              <w:t>0</w:t>
            </w:r>
          </w:p>
        </w:tc>
        <w:tc>
          <w:tcPr>
            <w:tcW w:w="1506" w:type="dxa"/>
          </w:tcPr>
          <w:p w14:paraId="4A2E3E8F"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0,03</w:t>
            </w:r>
          </w:p>
        </w:tc>
      </w:tr>
      <w:tr w:rsidR="00173C11" w:rsidRPr="005079AC" w14:paraId="690FF24E" w14:textId="77777777" w:rsidTr="009D0E5E">
        <w:trPr>
          <w:trHeight w:val="230"/>
          <w:jc w:val="center"/>
        </w:trPr>
        <w:tc>
          <w:tcPr>
            <w:tcW w:w="9634" w:type="dxa"/>
            <w:gridSpan w:val="3"/>
          </w:tcPr>
          <w:p w14:paraId="2F0189CB" w14:textId="77777777" w:rsidR="00173C11" w:rsidRPr="005079AC" w:rsidRDefault="00173C11" w:rsidP="009D0E5E">
            <w:pPr>
              <w:pStyle w:val="TableParagraph"/>
              <w:jc w:val="center"/>
              <w:rPr>
                <w:rFonts w:ascii="Times New Roman" w:hAnsi="Times New Roman" w:cs="Times New Roman"/>
                <w:i/>
                <w:sz w:val="24"/>
                <w:szCs w:val="24"/>
              </w:rPr>
            </w:pPr>
            <w:r w:rsidRPr="005079AC">
              <w:rPr>
                <w:rFonts w:ascii="Times New Roman" w:hAnsi="Times New Roman" w:cs="Times New Roman"/>
                <w:i/>
                <w:sz w:val="24"/>
                <w:szCs w:val="24"/>
              </w:rPr>
              <w:lastRenderedPageBreak/>
              <w:t>Не</w:t>
            </w:r>
            <w:r w:rsidRPr="005079AC">
              <w:rPr>
                <w:rFonts w:ascii="Times New Roman" w:hAnsi="Times New Roman" w:cs="Times New Roman"/>
                <w:i/>
                <w:spacing w:val="-5"/>
                <w:sz w:val="24"/>
                <w:szCs w:val="24"/>
              </w:rPr>
              <w:t xml:space="preserve"> </w:t>
            </w:r>
            <w:r w:rsidRPr="005079AC">
              <w:rPr>
                <w:rFonts w:ascii="Times New Roman" w:hAnsi="Times New Roman" w:cs="Times New Roman"/>
                <w:i/>
                <w:sz w:val="24"/>
                <w:szCs w:val="24"/>
              </w:rPr>
              <w:t>опасные</w:t>
            </w:r>
            <w:r w:rsidRPr="005079AC">
              <w:rPr>
                <w:rFonts w:ascii="Times New Roman" w:hAnsi="Times New Roman" w:cs="Times New Roman"/>
                <w:i/>
                <w:spacing w:val="-2"/>
                <w:sz w:val="24"/>
                <w:szCs w:val="24"/>
              </w:rPr>
              <w:t xml:space="preserve"> </w:t>
            </w:r>
            <w:r w:rsidRPr="005079AC">
              <w:rPr>
                <w:rFonts w:ascii="Times New Roman" w:hAnsi="Times New Roman" w:cs="Times New Roman"/>
                <w:i/>
                <w:sz w:val="24"/>
                <w:szCs w:val="24"/>
              </w:rPr>
              <w:t>отходы</w:t>
            </w:r>
          </w:p>
        </w:tc>
      </w:tr>
      <w:tr w:rsidR="00173C11" w:rsidRPr="005079AC" w14:paraId="24DEB99B" w14:textId="77777777" w:rsidTr="009D0E5E">
        <w:trPr>
          <w:trHeight w:val="230"/>
          <w:jc w:val="center"/>
        </w:trPr>
        <w:tc>
          <w:tcPr>
            <w:tcW w:w="5240" w:type="dxa"/>
          </w:tcPr>
          <w:p w14:paraId="23CF9811" w14:textId="77777777" w:rsidR="00173C11" w:rsidRPr="005079AC"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Твердо-бытовые</w:t>
            </w:r>
            <w:r w:rsidRPr="00197B0E">
              <w:rPr>
                <w:rFonts w:ascii="Times New Roman" w:hAnsi="Times New Roman" w:cs="Times New Roman"/>
                <w:spacing w:val="-1"/>
                <w:sz w:val="24"/>
                <w:szCs w:val="24"/>
              </w:rPr>
              <w:t xml:space="preserve"> </w:t>
            </w:r>
            <w:r w:rsidRPr="00197B0E">
              <w:rPr>
                <w:rFonts w:ascii="Times New Roman" w:hAnsi="Times New Roman" w:cs="Times New Roman"/>
                <w:sz w:val="24"/>
                <w:szCs w:val="24"/>
              </w:rPr>
              <w:t>отходы</w:t>
            </w:r>
            <w:r w:rsidRPr="00197B0E">
              <w:rPr>
                <w:rFonts w:ascii="Times New Roman" w:hAnsi="Times New Roman" w:cs="Times New Roman"/>
                <w:spacing w:val="1"/>
                <w:sz w:val="24"/>
                <w:szCs w:val="24"/>
              </w:rPr>
              <w:t xml:space="preserve"> </w:t>
            </w:r>
            <w:r w:rsidRPr="00197B0E">
              <w:rPr>
                <w:rFonts w:ascii="Times New Roman" w:hAnsi="Times New Roman" w:cs="Times New Roman"/>
                <w:sz w:val="24"/>
                <w:szCs w:val="24"/>
              </w:rPr>
              <w:t>(ТБО)</w:t>
            </w:r>
          </w:p>
        </w:tc>
        <w:tc>
          <w:tcPr>
            <w:tcW w:w="2888" w:type="dxa"/>
          </w:tcPr>
          <w:p w14:paraId="6E099612"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00CF1ED6"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7,5</w:t>
            </w:r>
          </w:p>
        </w:tc>
      </w:tr>
      <w:tr w:rsidR="00173C11" w:rsidRPr="005079AC" w14:paraId="2BDBA472" w14:textId="77777777" w:rsidTr="009D0E5E">
        <w:trPr>
          <w:trHeight w:val="230"/>
          <w:jc w:val="center"/>
        </w:trPr>
        <w:tc>
          <w:tcPr>
            <w:tcW w:w="5240" w:type="dxa"/>
          </w:tcPr>
          <w:p w14:paraId="0F833C31" w14:textId="77777777" w:rsidR="00173C11" w:rsidRPr="005079AC"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Огарки</w:t>
            </w:r>
            <w:r w:rsidRPr="00197B0E">
              <w:rPr>
                <w:rFonts w:ascii="Times New Roman" w:hAnsi="Times New Roman" w:cs="Times New Roman"/>
                <w:spacing w:val="-10"/>
                <w:sz w:val="24"/>
                <w:szCs w:val="24"/>
              </w:rPr>
              <w:t xml:space="preserve"> </w:t>
            </w:r>
            <w:r w:rsidRPr="00197B0E">
              <w:rPr>
                <w:rFonts w:ascii="Times New Roman" w:hAnsi="Times New Roman" w:cs="Times New Roman"/>
                <w:sz w:val="24"/>
                <w:szCs w:val="24"/>
              </w:rPr>
              <w:t>сварочных</w:t>
            </w:r>
            <w:r w:rsidRPr="00197B0E">
              <w:rPr>
                <w:rFonts w:ascii="Times New Roman" w:hAnsi="Times New Roman" w:cs="Times New Roman"/>
                <w:spacing w:val="-13"/>
                <w:sz w:val="24"/>
                <w:szCs w:val="24"/>
              </w:rPr>
              <w:t xml:space="preserve"> </w:t>
            </w:r>
            <w:r w:rsidRPr="00197B0E">
              <w:rPr>
                <w:rFonts w:ascii="Times New Roman" w:hAnsi="Times New Roman" w:cs="Times New Roman"/>
                <w:sz w:val="24"/>
                <w:szCs w:val="24"/>
              </w:rPr>
              <w:t>электродов</w:t>
            </w:r>
          </w:p>
        </w:tc>
        <w:tc>
          <w:tcPr>
            <w:tcW w:w="2888" w:type="dxa"/>
          </w:tcPr>
          <w:p w14:paraId="38A8CA5A"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3E67B6C6"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0,023</w:t>
            </w:r>
          </w:p>
        </w:tc>
      </w:tr>
      <w:tr w:rsidR="00173C11" w:rsidRPr="005079AC" w14:paraId="5C50D7D9" w14:textId="77777777" w:rsidTr="009D0E5E">
        <w:trPr>
          <w:trHeight w:val="220"/>
          <w:jc w:val="center"/>
        </w:trPr>
        <w:tc>
          <w:tcPr>
            <w:tcW w:w="5240" w:type="dxa"/>
          </w:tcPr>
          <w:p w14:paraId="24406D14" w14:textId="77777777" w:rsidR="00173C11" w:rsidRPr="005079AC"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Металлолом</w:t>
            </w:r>
          </w:p>
        </w:tc>
        <w:tc>
          <w:tcPr>
            <w:tcW w:w="2888" w:type="dxa"/>
          </w:tcPr>
          <w:p w14:paraId="56A54C91"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1E772846"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0,228</w:t>
            </w:r>
          </w:p>
        </w:tc>
      </w:tr>
      <w:tr w:rsidR="00173C11" w:rsidRPr="005079AC" w14:paraId="7B1C0F7F" w14:textId="77777777" w:rsidTr="009D0E5E">
        <w:trPr>
          <w:trHeight w:val="230"/>
          <w:jc w:val="center"/>
        </w:trPr>
        <w:tc>
          <w:tcPr>
            <w:tcW w:w="5240" w:type="dxa"/>
          </w:tcPr>
          <w:p w14:paraId="2475988B" w14:textId="77777777" w:rsidR="00173C11" w:rsidRPr="005079AC"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Отработанные</w:t>
            </w:r>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воздушные</w:t>
            </w:r>
            <w:r w:rsidRPr="00197B0E">
              <w:rPr>
                <w:rFonts w:ascii="Times New Roman" w:hAnsi="Times New Roman" w:cs="Times New Roman"/>
                <w:spacing w:val="-4"/>
                <w:sz w:val="24"/>
                <w:szCs w:val="24"/>
              </w:rPr>
              <w:t xml:space="preserve"> </w:t>
            </w:r>
            <w:r w:rsidRPr="00197B0E">
              <w:rPr>
                <w:rFonts w:ascii="Times New Roman" w:hAnsi="Times New Roman" w:cs="Times New Roman"/>
                <w:sz w:val="24"/>
                <w:szCs w:val="24"/>
              </w:rPr>
              <w:t>фильтры</w:t>
            </w:r>
          </w:p>
        </w:tc>
        <w:tc>
          <w:tcPr>
            <w:tcW w:w="2888" w:type="dxa"/>
          </w:tcPr>
          <w:p w14:paraId="4E69D7E0"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4D8B7BE0"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0,0015</w:t>
            </w:r>
          </w:p>
        </w:tc>
      </w:tr>
      <w:tr w:rsidR="00173C11" w:rsidRPr="005079AC" w14:paraId="35A2D299" w14:textId="77777777" w:rsidTr="009D0E5E">
        <w:trPr>
          <w:trHeight w:val="230"/>
          <w:jc w:val="center"/>
        </w:trPr>
        <w:tc>
          <w:tcPr>
            <w:tcW w:w="5240" w:type="dxa"/>
          </w:tcPr>
          <w:p w14:paraId="7E8B7424" w14:textId="77777777" w:rsidR="00173C11" w:rsidRPr="005079AC" w:rsidRDefault="00173C11" w:rsidP="009D0E5E">
            <w:pPr>
              <w:pStyle w:val="TableParagraph"/>
              <w:rPr>
                <w:rFonts w:ascii="Times New Roman" w:hAnsi="Times New Roman" w:cs="Times New Roman"/>
                <w:sz w:val="24"/>
                <w:szCs w:val="24"/>
              </w:rPr>
            </w:pPr>
            <w:r w:rsidRPr="00197B0E">
              <w:rPr>
                <w:rFonts w:ascii="Times New Roman" w:hAnsi="Times New Roman" w:cs="Times New Roman"/>
                <w:sz w:val="24"/>
                <w:szCs w:val="24"/>
              </w:rPr>
              <w:t>Изношенная</w:t>
            </w:r>
            <w:r w:rsidRPr="00197B0E">
              <w:rPr>
                <w:rFonts w:ascii="Times New Roman" w:hAnsi="Times New Roman" w:cs="Times New Roman"/>
                <w:spacing w:val="-14"/>
                <w:sz w:val="24"/>
                <w:szCs w:val="24"/>
              </w:rPr>
              <w:t xml:space="preserve"> </w:t>
            </w:r>
            <w:r w:rsidRPr="00197B0E">
              <w:rPr>
                <w:rFonts w:ascii="Times New Roman" w:hAnsi="Times New Roman" w:cs="Times New Roman"/>
                <w:sz w:val="24"/>
                <w:szCs w:val="24"/>
              </w:rPr>
              <w:t>спецодежда</w:t>
            </w:r>
          </w:p>
        </w:tc>
        <w:tc>
          <w:tcPr>
            <w:tcW w:w="2888" w:type="dxa"/>
          </w:tcPr>
          <w:p w14:paraId="46F396C4"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09EBC9A1"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2,007</w:t>
            </w:r>
          </w:p>
        </w:tc>
      </w:tr>
      <w:tr w:rsidR="00173C11" w:rsidRPr="005079AC" w14:paraId="7E8B4EFB" w14:textId="77777777" w:rsidTr="009D0E5E">
        <w:trPr>
          <w:trHeight w:val="230"/>
          <w:jc w:val="center"/>
        </w:trPr>
        <w:tc>
          <w:tcPr>
            <w:tcW w:w="5240" w:type="dxa"/>
          </w:tcPr>
          <w:p w14:paraId="4275F865" w14:textId="77777777" w:rsidR="00173C11" w:rsidRPr="005079AC" w:rsidRDefault="00173C11" w:rsidP="009D0E5E">
            <w:pPr>
              <w:pStyle w:val="TableParagraph"/>
              <w:rPr>
                <w:rFonts w:ascii="Times New Roman" w:hAnsi="Times New Roman" w:cs="Times New Roman"/>
                <w:sz w:val="24"/>
                <w:szCs w:val="24"/>
              </w:rPr>
            </w:pPr>
            <w:r w:rsidRPr="00A5256C">
              <w:rPr>
                <w:rFonts w:ascii="Times New Roman" w:hAnsi="Times New Roman" w:cs="Times New Roman"/>
                <w:sz w:val="24"/>
                <w:szCs w:val="24"/>
              </w:rPr>
              <w:t xml:space="preserve">Отработанные автошины </w:t>
            </w:r>
          </w:p>
        </w:tc>
        <w:tc>
          <w:tcPr>
            <w:tcW w:w="2888" w:type="dxa"/>
          </w:tcPr>
          <w:p w14:paraId="42C7191A"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0</w:t>
            </w:r>
          </w:p>
        </w:tc>
        <w:tc>
          <w:tcPr>
            <w:tcW w:w="1506" w:type="dxa"/>
          </w:tcPr>
          <w:p w14:paraId="6B1ACF30" w14:textId="77777777" w:rsidR="00173C11" w:rsidRPr="005079AC"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0,675</w:t>
            </w:r>
          </w:p>
        </w:tc>
      </w:tr>
      <w:tr w:rsidR="00173C11" w:rsidRPr="005079AC" w14:paraId="456B5D3F" w14:textId="77777777" w:rsidTr="009D0E5E">
        <w:trPr>
          <w:trHeight w:val="230"/>
          <w:jc w:val="center"/>
        </w:trPr>
        <w:tc>
          <w:tcPr>
            <w:tcW w:w="5240" w:type="dxa"/>
          </w:tcPr>
          <w:p w14:paraId="4161FEC6" w14:textId="77777777" w:rsidR="00173C11" w:rsidRPr="00F13288" w:rsidRDefault="00173C11" w:rsidP="009D0E5E">
            <w:pPr>
              <w:pStyle w:val="TableParagraph"/>
              <w:rPr>
                <w:rFonts w:ascii="Times New Roman" w:hAnsi="Times New Roman" w:cs="Times New Roman"/>
                <w:spacing w:val="-1"/>
                <w:sz w:val="24"/>
                <w:szCs w:val="24"/>
              </w:rPr>
            </w:pPr>
            <w:r>
              <w:rPr>
                <w:rFonts w:ascii="Times New Roman" w:hAnsi="Times New Roman" w:cs="Times New Roman"/>
                <w:sz w:val="24"/>
                <w:szCs w:val="24"/>
              </w:rPr>
              <w:t>Тара из-под едкого натра</w:t>
            </w:r>
          </w:p>
        </w:tc>
        <w:tc>
          <w:tcPr>
            <w:tcW w:w="2888" w:type="dxa"/>
          </w:tcPr>
          <w:p w14:paraId="6777DB0D" w14:textId="77777777" w:rsidR="00173C11" w:rsidRPr="00F13288" w:rsidRDefault="00173C11" w:rsidP="009D0E5E">
            <w:pPr>
              <w:pStyle w:val="TableParagraph"/>
              <w:jc w:val="center"/>
              <w:rPr>
                <w:rFonts w:ascii="Times New Roman" w:hAnsi="Times New Roman" w:cs="Times New Roman"/>
                <w:w w:val="99"/>
                <w:sz w:val="24"/>
                <w:szCs w:val="24"/>
              </w:rPr>
            </w:pPr>
            <w:r>
              <w:rPr>
                <w:rFonts w:ascii="Times New Roman" w:hAnsi="Times New Roman" w:cs="Times New Roman"/>
                <w:w w:val="99"/>
                <w:sz w:val="24"/>
                <w:szCs w:val="24"/>
              </w:rPr>
              <w:t>0</w:t>
            </w:r>
          </w:p>
        </w:tc>
        <w:tc>
          <w:tcPr>
            <w:tcW w:w="1506" w:type="dxa"/>
          </w:tcPr>
          <w:p w14:paraId="7C1B7BDA" w14:textId="77777777" w:rsidR="00173C11" w:rsidRPr="00F1328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136,5</w:t>
            </w:r>
          </w:p>
        </w:tc>
      </w:tr>
      <w:tr w:rsidR="00173C11" w:rsidRPr="005079AC" w14:paraId="0D446E33" w14:textId="77777777" w:rsidTr="009D0E5E">
        <w:trPr>
          <w:trHeight w:val="230"/>
          <w:jc w:val="center"/>
        </w:trPr>
        <w:tc>
          <w:tcPr>
            <w:tcW w:w="5240" w:type="dxa"/>
          </w:tcPr>
          <w:p w14:paraId="42E507E3" w14:textId="77777777" w:rsidR="00173C11" w:rsidRPr="00F13288" w:rsidRDefault="00173C11" w:rsidP="009D0E5E">
            <w:pPr>
              <w:pStyle w:val="TableParagraph"/>
              <w:rPr>
                <w:rFonts w:ascii="Times New Roman" w:hAnsi="Times New Roman" w:cs="Times New Roman"/>
                <w:spacing w:val="-1"/>
                <w:sz w:val="24"/>
                <w:szCs w:val="24"/>
              </w:rPr>
            </w:pPr>
            <w:r>
              <w:rPr>
                <w:rFonts w:ascii="Times New Roman" w:hAnsi="Times New Roman" w:cs="Times New Roman"/>
                <w:sz w:val="24"/>
                <w:szCs w:val="24"/>
              </w:rPr>
              <w:t>Тара из-под гипохлорита кальция</w:t>
            </w:r>
          </w:p>
        </w:tc>
        <w:tc>
          <w:tcPr>
            <w:tcW w:w="2888" w:type="dxa"/>
          </w:tcPr>
          <w:p w14:paraId="676C6CAC" w14:textId="77777777" w:rsidR="00173C11" w:rsidRPr="00F13288" w:rsidRDefault="00173C11" w:rsidP="009D0E5E">
            <w:pPr>
              <w:pStyle w:val="TableParagraph"/>
              <w:jc w:val="center"/>
              <w:rPr>
                <w:rFonts w:ascii="Times New Roman" w:hAnsi="Times New Roman" w:cs="Times New Roman"/>
                <w:w w:val="99"/>
                <w:sz w:val="24"/>
                <w:szCs w:val="24"/>
              </w:rPr>
            </w:pPr>
            <w:r>
              <w:rPr>
                <w:rFonts w:ascii="Times New Roman" w:hAnsi="Times New Roman" w:cs="Times New Roman"/>
                <w:w w:val="99"/>
                <w:sz w:val="24"/>
                <w:szCs w:val="24"/>
              </w:rPr>
              <w:t>0</w:t>
            </w:r>
          </w:p>
        </w:tc>
        <w:tc>
          <w:tcPr>
            <w:tcW w:w="1506" w:type="dxa"/>
          </w:tcPr>
          <w:p w14:paraId="45920130" w14:textId="77777777" w:rsidR="00173C11" w:rsidRPr="00F1328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19,95</w:t>
            </w:r>
          </w:p>
        </w:tc>
      </w:tr>
      <w:tr w:rsidR="00173C11" w:rsidRPr="005079AC" w14:paraId="5B2477E3" w14:textId="77777777" w:rsidTr="009D0E5E">
        <w:trPr>
          <w:trHeight w:val="230"/>
          <w:jc w:val="center"/>
        </w:trPr>
        <w:tc>
          <w:tcPr>
            <w:tcW w:w="5240" w:type="dxa"/>
          </w:tcPr>
          <w:p w14:paraId="15445340" w14:textId="77777777" w:rsidR="00173C11" w:rsidRPr="00F13288" w:rsidRDefault="00173C11" w:rsidP="009D0E5E">
            <w:pPr>
              <w:pStyle w:val="TableParagraph"/>
              <w:rPr>
                <w:rFonts w:ascii="Times New Roman" w:hAnsi="Times New Roman" w:cs="Times New Roman"/>
                <w:spacing w:val="-1"/>
                <w:sz w:val="24"/>
                <w:szCs w:val="24"/>
              </w:rPr>
            </w:pPr>
            <w:r>
              <w:rPr>
                <w:rFonts w:ascii="Times New Roman" w:hAnsi="Times New Roman" w:cs="Times New Roman"/>
                <w:sz w:val="24"/>
                <w:szCs w:val="24"/>
              </w:rPr>
              <w:t>Древесные отходы (тара из-под керна)</w:t>
            </w:r>
          </w:p>
        </w:tc>
        <w:tc>
          <w:tcPr>
            <w:tcW w:w="2888" w:type="dxa"/>
          </w:tcPr>
          <w:p w14:paraId="793A84FB" w14:textId="77777777" w:rsidR="00173C11" w:rsidRPr="00F13288" w:rsidRDefault="00173C11" w:rsidP="009D0E5E">
            <w:pPr>
              <w:pStyle w:val="TableParagraph"/>
              <w:jc w:val="center"/>
              <w:rPr>
                <w:rFonts w:ascii="Times New Roman" w:hAnsi="Times New Roman" w:cs="Times New Roman"/>
                <w:w w:val="99"/>
                <w:sz w:val="24"/>
                <w:szCs w:val="24"/>
              </w:rPr>
            </w:pPr>
            <w:r>
              <w:rPr>
                <w:rFonts w:ascii="Times New Roman" w:hAnsi="Times New Roman" w:cs="Times New Roman"/>
                <w:w w:val="99"/>
                <w:sz w:val="24"/>
                <w:szCs w:val="24"/>
              </w:rPr>
              <w:t>0</w:t>
            </w:r>
          </w:p>
        </w:tc>
        <w:tc>
          <w:tcPr>
            <w:tcW w:w="1506" w:type="dxa"/>
          </w:tcPr>
          <w:p w14:paraId="550C7D01" w14:textId="77777777" w:rsidR="00173C11" w:rsidRPr="00F13288" w:rsidRDefault="00173C11" w:rsidP="009D0E5E">
            <w:pPr>
              <w:pStyle w:val="TableParagraph"/>
              <w:jc w:val="center"/>
              <w:rPr>
                <w:rFonts w:ascii="Times New Roman" w:hAnsi="Times New Roman" w:cs="Times New Roman"/>
                <w:sz w:val="24"/>
                <w:szCs w:val="24"/>
              </w:rPr>
            </w:pPr>
            <w:r w:rsidRPr="00125FA8">
              <w:rPr>
                <w:rFonts w:ascii="Times New Roman" w:hAnsi="Times New Roman" w:cs="Times New Roman"/>
                <w:sz w:val="24"/>
                <w:szCs w:val="24"/>
              </w:rPr>
              <w:t>0,01</w:t>
            </w:r>
          </w:p>
        </w:tc>
      </w:tr>
      <w:tr w:rsidR="00173C11" w:rsidRPr="005079AC" w14:paraId="36CB9D46" w14:textId="77777777" w:rsidTr="009D0E5E">
        <w:trPr>
          <w:trHeight w:val="230"/>
          <w:jc w:val="center"/>
        </w:trPr>
        <w:tc>
          <w:tcPr>
            <w:tcW w:w="9634" w:type="dxa"/>
            <w:gridSpan w:val="3"/>
          </w:tcPr>
          <w:p w14:paraId="21182838" w14:textId="77777777" w:rsidR="00173C11" w:rsidRPr="005079AC" w:rsidRDefault="00173C11" w:rsidP="009D0E5E">
            <w:pPr>
              <w:pStyle w:val="TableParagraph"/>
              <w:jc w:val="center"/>
              <w:rPr>
                <w:rFonts w:ascii="Times New Roman" w:hAnsi="Times New Roman" w:cs="Times New Roman"/>
                <w:i/>
                <w:sz w:val="24"/>
                <w:szCs w:val="24"/>
              </w:rPr>
            </w:pPr>
            <w:r w:rsidRPr="005079AC">
              <w:rPr>
                <w:rFonts w:ascii="Times New Roman" w:hAnsi="Times New Roman" w:cs="Times New Roman"/>
                <w:i/>
                <w:sz w:val="24"/>
                <w:szCs w:val="24"/>
              </w:rPr>
              <w:t>Зеркальные</w:t>
            </w:r>
          </w:p>
        </w:tc>
      </w:tr>
      <w:tr w:rsidR="00173C11" w:rsidRPr="005079AC" w14:paraId="63070279" w14:textId="77777777" w:rsidTr="009D0E5E">
        <w:trPr>
          <w:trHeight w:val="230"/>
          <w:jc w:val="center"/>
        </w:trPr>
        <w:tc>
          <w:tcPr>
            <w:tcW w:w="9634" w:type="dxa"/>
            <w:gridSpan w:val="3"/>
          </w:tcPr>
          <w:p w14:paraId="3C5D515C" w14:textId="77777777" w:rsidR="00173C11" w:rsidRPr="005079AC" w:rsidRDefault="00173C11" w:rsidP="009D0E5E">
            <w:pPr>
              <w:pStyle w:val="TableParagraph"/>
              <w:jc w:val="center"/>
              <w:rPr>
                <w:rFonts w:ascii="Times New Roman" w:hAnsi="Times New Roman" w:cs="Times New Roman"/>
                <w:sz w:val="24"/>
                <w:szCs w:val="24"/>
              </w:rPr>
            </w:pPr>
            <w:r w:rsidRPr="005079AC">
              <w:rPr>
                <w:rFonts w:ascii="Times New Roman" w:hAnsi="Times New Roman" w:cs="Times New Roman"/>
                <w:w w:val="99"/>
                <w:sz w:val="24"/>
                <w:szCs w:val="24"/>
              </w:rPr>
              <w:t>-</w:t>
            </w:r>
          </w:p>
        </w:tc>
      </w:tr>
    </w:tbl>
    <w:p w14:paraId="1EF6C3CF" w14:textId="77777777" w:rsidR="00173C11" w:rsidRDefault="00173C11" w:rsidP="00173C11">
      <w:pPr>
        <w:spacing w:after="0" w:line="240" w:lineRule="auto"/>
        <w:ind w:firstLine="567"/>
        <w:jc w:val="both"/>
        <w:rPr>
          <w:rFonts w:ascii="Times New Roman" w:hAnsi="Times New Roman" w:cs="Times New Roman"/>
          <w:sz w:val="24"/>
          <w:szCs w:val="24"/>
        </w:rPr>
      </w:pPr>
      <w:r w:rsidRPr="009B70BA">
        <w:rPr>
          <w:rFonts w:ascii="Times New Roman" w:hAnsi="Times New Roman" w:cs="Times New Roman"/>
          <w:sz w:val="24"/>
          <w:szCs w:val="24"/>
        </w:rPr>
        <w:t xml:space="preserve">В соответствии с требованиями п. 2 статьи 321 </w:t>
      </w:r>
      <w:r>
        <w:rPr>
          <w:rFonts w:ascii="Times New Roman" w:hAnsi="Times New Roman" w:cs="Times New Roman"/>
          <w:sz w:val="24"/>
          <w:szCs w:val="24"/>
        </w:rPr>
        <w:t>Кодекса</w:t>
      </w:r>
      <w:r w:rsidRPr="009B70BA">
        <w:rPr>
          <w:rFonts w:ascii="Times New Roman" w:hAnsi="Times New Roman" w:cs="Times New Roman"/>
          <w:sz w:val="24"/>
          <w:szCs w:val="24"/>
        </w:rPr>
        <w:t xml:space="preserve"> на участке будет организован раздельный сбор отходов, каждый вид отхода будет складироваться в свой контейнер. Под раздельным сбором отходов понимается сбор отходов раздельно по видам или группам в целях упрощения дальнейшего специализированного управления ими. Временное хранение всех видов отходов на участке будет не более 6-ти месяцев согласно п. 2 статьи 320 </w:t>
      </w:r>
      <w:r>
        <w:rPr>
          <w:rFonts w:ascii="Times New Roman" w:hAnsi="Times New Roman" w:cs="Times New Roman"/>
          <w:sz w:val="24"/>
          <w:szCs w:val="24"/>
        </w:rPr>
        <w:t>Кодекса.</w:t>
      </w:r>
    </w:p>
    <w:p w14:paraId="7BC2AC98" w14:textId="77777777" w:rsidR="00173C11" w:rsidRDefault="00173C11" w:rsidP="00173C11">
      <w:pPr>
        <w:spacing w:after="0" w:line="240" w:lineRule="auto"/>
        <w:ind w:firstLine="567"/>
        <w:jc w:val="both"/>
        <w:rPr>
          <w:rFonts w:ascii="Times New Roman" w:hAnsi="Times New Roman" w:cs="Times New Roman"/>
          <w:sz w:val="24"/>
          <w:szCs w:val="24"/>
        </w:rPr>
      </w:pPr>
      <w:r w:rsidRPr="009B70BA">
        <w:rPr>
          <w:rFonts w:ascii="Times New Roman" w:hAnsi="Times New Roman" w:cs="Times New Roman"/>
          <w:sz w:val="24"/>
          <w:szCs w:val="24"/>
        </w:rPr>
        <w:t>С целью снижения негативного влияния отходов на окружающую среду необходимо вести четкую организацию сбора, хранения и отправку отходов в места утилизации. По окончании работ по строительству прилегающая территория будет очищена, мусор вывезен к местам утилизации специальным транспортом в укрытом состоянии. Влияние отходов будет минимальным при условии строгого соблюдения всех санитарно-эпидемиологических и экологических норм.</w:t>
      </w:r>
    </w:p>
    <w:p w14:paraId="76643F99" w14:textId="77777777" w:rsidR="00173C11" w:rsidRPr="009B70BA" w:rsidRDefault="00173C11" w:rsidP="00173C11">
      <w:pPr>
        <w:spacing w:after="0" w:line="240" w:lineRule="auto"/>
        <w:ind w:firstLine="567"/>
        <w:jc w:val="both"/>
        <w:rPr>
          <w:rFonts w:ascii="Times New Roman" w:hAnsi="Times New Roman" w:cs="Times New Roman"/>
          <w:sz w:val="24"/>
          <w:szCs w:val="24"/>
        </w:rPr>
      </w:pPr>
      <w:r w:rsidRPr="009B70BA">
        <w:rPr>
          <w:rFonts w:ascii="Times New Roman" w:hAnsi="Times New Roman" w:cs="Times New Roman"/>
          <w:sz w:val="24"/>
          <w:szCs w:val="24"/>
        </w:rPr>
        <w:t xml:space="preserve">В результате производственной деятельности </w:t>
      </w:r>
      <w:r>
        <w:rPr>
          <w:rFonts w:ascii="Times New Roman" w:hAnsi="Times New Roman" w:cs="Times New Roman"/>
          <w:sz w:val="24"/>
          <w:szCs w:val="24"/>
        </w:rPr>
        <w:t>ГМЦ</w:t>
      </w:r>
      <w:r w:rsidRPr="009B70BA">
        <w:rPr>
          <w:rFonts w:ascii="Times New Roman" w:hAnsi="Times New Roman" w:cs="Times New Roman"/>
          <w:sz w:val="24"/>
          <w:szCs w:val="24"/>
        </w:rPr>
        <w:t xml:space="preserve"> на период эксплуатации будет образовываться 1 вид отхода производства, подлежащий захоронению, в т.ч. опасных – 1, неопасных отходов – 0.</w:t>
      </w:r>
    </w:p>
    <w:p w14:paraId="7EE8BE80" w14:textId="77777777" w:rsidR="00173C11" w:rsidRPr="009B70BA" w:rsidRDefault="00173C11" w:rsidP="00173C11">
      <w:pPr>
        <w:spacing w:after="0" w:line="240" w:lineRule="auto"/>
        <w:ind w:firstLine="567"/>
        <w:jc w:val="both"/>
        <w:rPr>
          <w:rFonts w:ascii="Times New Roman" w:hAnsi="Times New Roman" w:cs="Times New Roman"/>
          <w:sz w:val="24"/>
          <w:szCs w:val="24"/>
        </w:rPr>
      </w:pPr>
      <w:r w:rsidRPr="009B70BA">
        <w:rPr>
          <w:rFonts w:ascii="Times New Roman" w:hAnsi="Times New Roman" w:cs="Times New Roman"/>
          <w:sz w:val="24"/>
          <w:szCs w:val="24"/>
        </w:rPr>
        <w:t>Общий предельный объем захоронения отход</w:t>
      </w:r>
      <w:r>
        <w:rPr>
          <w:rFonts w:ascii="Times New Roman" w:hAnsi="Times New Roman" w:cs="Times New Roman"/>
          <w:sz w:val="24"/>
          <w:szCs w:val="24"/>
        </w:rPr>
        <w:t>а</w:t>
      </w:r>
      <w:r w:rsidRPr="009B70BA">
        <w:rPr>
          <w:rFonts w:ascii="Times New Roman" w:hAnsi="Times New Roman" w:cs="Times New Roman"/>
          <w:sz w:val="24"/>
          <w:szCs w:val="24"/>
        </w:rPr>
        <w:t xml:space="preserve"> на период эксплуатации </w:t>
      </w:r>
      <w:proofErr w:type="gramStart"/>
      <w:r w:rsidRPr="009B70BA">
        <w:rPr>
          <w:rFonts w:ascii="Times New Roman" w:hAnsi="Times New Roman" w:cs="Times New Roman"/>
          <w:sz w:val="24"/>
          <w:szCs w:val="24"/>
        </w:rPr>
        <w:t>составит</w:t>
      </w:r>
      <w:r>
        <w:rPr>
          <w:rFonts w:ascii="Times New Roman" w:hAnsi="Times New Roman" w:cs="Times New Roman"/>
          <w:sz w:val="24"/>
          <w:szCs w:val="24"/>
        </w:rPr>
        <w:t xml:space="preserve">  </w:t>
      </w:r>
      <w:r w:rsidRPr="009B70BA">
        <w:rPr>
          <w:rFonts w:ascii="Times New Roman" w:hAnsi="Times New Roman" w:cs="Times New Roman"/>
          <w:sz w:val="24"/>
          <w:szCs w:val="24"/>
        </w:rPr>
        <w:t>–</w:t>
      </w:r>
      <w:proofErr w:type="gramEnd"/>
      <w:r w:rsidRPr="009B70BA">
        <w:rPr>
          <w:rFonts w:ascii="Times New Roman" w:hAnsi="Times New Roman" w:cs="Times New Roman"/>
          <w:sz w:val="24"/>
          <w:szCs w:val="24"/>
        </w:rPr>
        <w:tab/>
      </w:r>
      <w:r>
        <w:rPr>
          <w:rFonts w:ascii="Times New Roman" w:hAnsi="Times New Roman" w:cs="Times New Roman"/>
          <w:sz w:val="24"/>
          <w:szCs w:val="24"/>
        </w:rPr>
        <w:t xml:space="preserve">1200 </w:t>
      </w:r>
      <w:proofErr w:type="spellStart"/>
      <w:r>
        <w:rPr>
          <w:rFonts w:ascii="Times New Roman" w:hAnsi="Times New Roman" w:cs="Times New Roman"/>
          <w:sz w:val="24"/>
          <w:szCs w:val="24"/>
        </w:rPr>
        <w:t>тыс.</w:t>
      </w:r>
      <w:r w:rsidRPr="009B70BA">
        <w:rPr>
          <w:rFonts w:ascii="Times New Roman" w:hAnsi="Times New Roman" w:cs="Times New Roman"/>
          <w:sz w:val="24"/>
          <w:szCs w:val="24"/>
        </w:rPr>
        <w:t>т</w:t>
      </w:r>
      <w:proofErr w:type="spellEnd"/>
      <w:r w:rsidRPr="009B70BA">
        <w:rPr>
          <w:rFonts w:ascii="Times New Roman" w:hAnsi="Times New Roman" w:cs="Times New Roman"/>
          <w:sz w:val="24"/>
          <w:szCs w:val="24"/>
        </w:rPr>
        <w:t xml:space="preserve">/год, в том числе опасных – </w:t>
      </w:r>
      <w:r>
        <w:rPr>
          <w:rFonts w:ascii="Times New Roman" w:hAnsi="Times New Roman" w:cs="Times New Roman"/>
          <w:sz w:val="24"/>
          <w:szCs w:val="24"/>
        </w:rPr>
        <w:t>1200</w:t>
      </w:r>
      <w:r w:rsidRPr="009B70BA">
        <w:rPr>
          <w:rFonts w:ascii="Times New Roman" w:hAnsi="Times New Roman" w:cs="Times New Roman"/>
          <w:sz w:val="24"/>
          <w:szCs w:val="24"/>
        </w:rPr>
        <w:t xml:space="preserve"> тыс. т/год, неопасных – 0 т/год; на период </w:t>
      </w:r>
      <w:r>
        <w:rPr>
          <w:rFonts w:ascii="Times New Roman" w:hAnsi="Times New Roman" w:cs="Times New Roman"/>
          <w:sz w:val="24"/>
          <w:szCs w:val="24"/>
        </w:rPr>
        <w:t>СМР</w:t>
      </w:r>
      <w:r w:rsidRPr="009B70BA">
        <w:rPr>
          <w:rFonts w:ascii="Times New Roman" w:hAnsi="Times New Roman" w:cs="Times New Roman"/>
          <w:sz w:val="24"/>
          <w:szCs w:val="24"/>
        </w:rPr>
        <w:t xml:space="preserve"> захоронение отходов не предусматривается.</w:t>
      </w:r>
    </w:p>
    <w:p w14:paraId="41E12052" w14:textId="77777777" w:rsidR="00173C11" w:rsidRPr="009B70BA" w:rsidRDefault="00173C11" w:rsidP="00173C11">
      <w:pPr>
        <w:spacing w:after="0" w:line="240" w:lineRule="auto"/>
        <w:ind w:firstLine="567"/>
        <w:jc w:val="both"/>
        <w:rPr>
          <w:rFonts w:ascii="Times New Roman" w:hAnsi="Times New Roman" w:cs="Times New Roman"/>
          <w:sz w:val="24"/>
          <w:szCs w:val="24"/>
        </w:rPr>
      </w:pPr>
      <w:r w:rsidRPr="009B70BA">
        <w:rPr>
          <w:rFonts w:ascii="Times New Roman" w:hAnsi="Times New Roman" w:cs="Times New Roman"/>
          <w:sz w:val="24"/>
          <w:szCs w:val="24"/>
        </w:rPr>
        <w:t xml:space="preserve">В рамках рассматриваемого проекта предусматривается захоронение </w:t>
      </w:r>
      <w:r>
        <w:rPr>
          <w:rFonts w:ascii="Times New Roman" w:hAnsi="Times New Roman" w:cs="Times New Roman"/>
          <w:sz w:val="24"/>
          <w:szCs w:val="24"/>
        </w:rPr>
        <w:t>отработанной руды</w:t>
      </w:r>
      <w:r w:rsidRPr="009B70BA">
        <w:rPr>
          <w:rFonts w:ascii="Times New Roman" w:hAnsi="Times New Roman" w:cs="Times New Roman"/>
          <w:sz w:val="24"/>
          <w:szCs w:val="24"/>
        </w:rPr>
        <w:t xml:space="preserve"> кучного выщелачивания на 202</w:t>
      </w:r>
      <w:r>
        <w:rPr>
          <w:rFonts w:ascii="Times New Roman" w:hAnsi="Times New Roman" w:cs="Times New Roman"/>
          <w:sz w:val="24"/>
          <w:szCs w:val="24"/>
        </w:rPr>
        <w:t>4</w:t>
      </w:r>
      <w:r w:rsidRPr="009B70BA">
        <w:rPr>
          <w:rFonts w:ascii="Times New Roman" w:hAnsi="Times New Roman" w:cs="Times New Roman"/>
          <w:sz w:val="24"/>
          <w:szCs w:val="24"/>
        </w:rPr>
        <w:t>-2029 гг.</w:t>
      </w:r>
      <w:r>
        <w:rPr>
          <w:rFonts w:ascii="Times New Roman" w:hAnsi="Times New Roman" w:cs="Times New Roman"/>
          <w:sz w:val="24"/>
          <w:szCs w:val="24"/>
        </w:rPr>
        <w:t xml:space="preserve"> на ПКВ.</w:t>
      </w:r>
    </w:p>
    <w:p w14:paraId="74A1D250" w14:textId="77777777" w:rsidR="00173C11" w:rsidRDefault="00173C11" w:rsidP="00173C1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w:t>
      </w:r>
      <w:r w:rsidRPr="00647815">
        <w:rPr>
          <w:rFonts w:ascii="Times New Roman" w:hAnsi="Times New Roman" w:cs="Times New Roman"/>
          <w:sz w:val="24"/>
          <w:szCs w:val="24"/>
        </w:rPr>
        <w:t xml:space="preserve">ля размещения 7-ми куч </w:t>
      </w:r>
      <w:r>
        <w:rPr>
          <w:rFonts w:ascii="Times New Roman" w:hAnsi="Times New Roman" w:cs="Times New Roman"/>
          <w:sz w:val="24"/>
          <w:szCs w:val="24"/>
        </w:rPr>
        <w:t xml:space="preserve">на ПКВ </w:t>
      </w:r>
      <w:r w:rsidRPr="00647815">
        <w:rPr>
          <w:rFonts w:ascii="Times New Roman" w:hAnsi="Times New Roman" w:cs="Times New Roman"/>
          <w:sz w:val="24"/>
          <w:szCs w:val="24"/>
        </w:rPr>
        <w:t>предусмотрена площадка общей площадью 15,27</w:t>
      </w:r>
      <w:r>
        <w:rPr>
          <w:rFonts w:ascii="Times New Roman" w:hAnsi="Times New Roman" w:cs="Times New Roman"/>
          <w:sz w:val="24"/>
          <w:szCs w:val="24"/>
        </w:rPr>
        <w:t xml:space="preserve"> </w:t>
      </w:r>
      <w:r w:rsidRPr="00647815">
        <w:rPr>
          <w:rFonts w:ascii="Times New Roman" w:hAnsi="Times New Roman" w:cs="Times New Roman"/>
          <w:sz w:val="24"/>
          <w:szCs w:val="24"/>
        </w:rPr>
        <w:t>га.</w:t>
      </w:r>
      <w:r>
        <w:rPr>
          <w:rFonts w:ascii="Times New Roman" w:hAnsi="Times New Roman" w:cs="Times New Roman"/>
          <w:sz w:val="24"/>
          <w:szCs w:val="24"/>
        </w:rPr>
        <w:t xml:space="preserve"> </w:t>
      </w:r>
      <w:r w:rsidRPr="00647815">
        <w:rPr>
          <w:rFonts w:ascii="Times New Roman" w:hAnsi="Times New Roman" w:cs="Times New Roman"/>
          <w:sz w:val="24"/>
          <w:szCs w:val="24"/>
        </w:rPr>
        <w:t>Площадка разделена на 7 участков при помощи промежуточных берм. Общий контур обустроен при помощи боковых и лобовой берм. Дно и бермы покрыты пленкой</w:t>
      </w:r>
      <w:r>
        <w:rPr>
          <w:rFonts w:ascii="Times New Roman" w:hAnsi="Times New Roman" w:cs="Times New Roman"/>
          <w:sz w:val="24"/>
          <w:szCs w:val="24"/>
        </w:rPr>
        <w:t xml:space="preserve"> (противофильтрационный экран)</w:t>
      </w:r>
      <w:r w:rsidRPr="00647815">
        <w:rPr>
          <w:rFonts w:ascii="Times New Roman" w:hAnsi="Times New Roman" w:cs="Times New Roman"/>
          <w:sz w:val="24"/>
          <w:szCs w:val="24"/>
        </w:rPr>
        <w:t>, для</w:t>
      </w:r>
      <w:r>
        <w:rPr>
          <w:rFonts w:ascii="Times New Roman" w:hAnsi="Times New Roman" w:cs="Times New Roman"/>
          <w:sz w:val="24"/>
          <w:szCs w:val="24"/>
        </w:rPr>
        <w:t xml:space="preserve"> </w:t>
      </w:r>
      <w:r w:rsidRPr="00647815">
        <w:rPr>
          <w:rFonts w:ascii="Times New Roman" w:hAnsi="Times New Roman" w:cs="Times New Roman"/>
          <w:sz w:val="24"/>
          <w:szCs w:val="24"/>
        </w:rPr>
        <w:t>обеспечения непроницаемости раствора в грунт. Загрузка участков ПКВ производится ленточными конвейерами с подачей на штабелеукладчик.</w:t>
      </w:r>
      <w:r>
        <w:rPr>
          <w:rFonts w:ascii="Times New Roman" w:hAnsi="Times New Roman" w:cs="Times New Roman"/>
          <w:sz w:val="24"/>
          <w:szCs w:val="24"/>
        </w:rPr>
        <w:t xml:space="preserve"> </w:t>
      </w:r>
      <w:r w:rsidRPr="00647815">
        <w:rPr>
          <w:rFonts w:ascii="Times New Roman" w:hAnsi="Times New Roman" w:cs="Times New Roman"/>
          <w:sz w:val="24"/>
          <w:szCs w:val="24"/>
        </w:rPr>
        <w:t>По краю ПКВ (с высокой по рельефу стороной) предусмотрено устройство нагорной канавы, для предотвращения попадания сточных во</w:t>
      </w:r>
      <w:r>
        <w:rPr>
          <w:rFonts w:ascii="Times New Roman" w:hAnsi="Times New Roman" w:cs="Times New Roman"/>
          <w:sz w:val="24"/>
          <w:szCs w:val="24"/>
        </w:rPr>
        <w:t>д</w:t>
      </w:r>
      <w:r w:rsidRPr="00647815">
        <w:rPr>
          <w:rFonts w:ascii="Times New Roman" w:hAnsi="Times New Roman" w:cs="Times New Roman"/>
          <w:sz w:val="24"/>
          <w:szCs w:val="24"/>
        </w:rPr>
        <w:t xml:space="preserve"> с рельефа.</w:t>
      </w:r>
    </w:p>
    <w:p w14:paraId="7F0E2FCF" w14:textId="77777777" w:rsidR="00173C11" w:rsidRDefault="00173C11" w:rsidP="00173C11">
      <w:pPr>
        <w:spacing w:after="0" w:line="240" w:lineRule="auto"/>
        <w:ind w:firstLine="567"/>
        <w:jc w:val="both"/>
        <w:rPr>
          <w:rFonts w:ascii="Times New Roman" w:hAnsi="Times New Roman" w:cs="Times New Roman"/>
          <w:sz w:val="24"/>
          <w:szCs w:val="24"/>
        </w:rPr>
      </w:pPr>
      <w:r w:rsidRPr="009B70BA">
        <w:rPr>
          <w:rFonts w:ascii="Times New Roman" w:hAnsi="Times New Roman" w:cs="Times New Roman"/>
          <w:sz w:val="24"/>
          <w:szCs w:val="24"/>
        </w:rPr>
        <w:t>Основной объем отход</w:t>
      </w:r>
      <w:r>
        <w:rPr>
          <w:rFonts w:ascii="Times New Roman" w:hAnsi="Times New Roman" w:cs="Times New Roman"/>
          <w:sz w:val="24"/>
          <w:szCs w:val="24"/>
        </w:rPr>
        <w:t>а (отработанная руда кучного выщелачивания)</w:t>
      </w:r>
      <w:r w:rsidRPr="009B70BA">
        <w:rPr>
          <w:rFonts w:ascii="Times New Roman" w:hAnsi="Times New Roman" w:cs="Times New Roman"/>
          <w:sz w:val="24"/>
          <w:szCs w:val="24"/>
        </w:rPr>
        <w:t xml:space="preserve"> представлен твердой консолидированной рудой, не склонной к растеканию в случае разрушения слоя противофильтрационного экрана. Жидкая фаза представлена оборотной водой, которая не является отходами. Попадание в почву загрязняющих веществ исключается, т.к. площадка кучного выщелачивания </w:t>
      </w:r>
      <w:r>
        <w:rPr>
          <w:rFonts w:ascii="Times New Roman" w:hAnsi="Times New Roman" w:cs="Times New Roman"/>
          <w:sz w:val="24"/>
          <w:szCs w:val="24"/>
        </w:rPr>
        <w:t>имеет</w:t>
      </w:r>
      <w:r w:rsidRPr="009B70BA">
        <w:rPr>
          <w:rFonts w:ascii="Times New Roman" w:hAnsi="Times New Roman" w:cs="Times New Roman"/>
          <w:sz w:val="24"/>
          <w:szCs w:val="24"/>
        </w:rPr>
        <w:t xml:space="preserve"> специальный противофильтрационный экран, соответствующий современным экологическим требованиям. После окончания эксплуатации фабрики, участок подлежит обязательному восстановлению – рекультивации.</w:t>
      </w:r>
    </w:p>
    <w:p w14:paraId="5E4D1601" w14:textId="77777777" w:rsidR="00173C11" w:rsidRPr="009B70BA" w:rsidRDefault="00173C11" w:rsidP="00173C1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w:t>
      </w:r>
      <w:r w:rsidRPr="009B70BA">
        <w:rPr>
          <w:rFonts w:ascii="Times New Roman" w:hAnsi="Times New Roman" w:cs="Times New Roman"/>
          <w:sz w:val="24"/>
          <w:szCs w:val="24"/>
        </w:rPr>
        <w:t xml:space="preserve">рганизована сеть мониторинговых скважин для контроля утечек рабочих и продуктивных растворов и предотвращения аварийного загрязнения подземных вод (п. 2.5 статьи 359 </w:t>
      </w:r>
      <w:r>
        <w:rPr>
          <w:rFonts w:ascii="Times New Roman" w:hAnsi="Times New Roman" w:cs="Times New Roman"/>
          <w:sz w:val="24"/>
          <w:szCs w:val="24"/>
        </w:rPr>
        <w:t>Кодекса</w:t>
      </w:r>
      <w:r w:rsidRPr="009B70BA">
        <w:rPr>
          <w:rFonts w:ascii="Times New Roman" w:hAnsi="Times New Roman" w:cs="Times New Roman"/>
          <w:sz w:val="24"/>
          <w:szCs w:val="24"/>
        </w:rPr>
        <w:t>).</w:t>
      </w:r>
    </w:p>
    <w:p w14:paraId="4E51FD4D" w14:textId="77777777" w:rsidR="00173C11" w:rsidRPr="009B70BA" w:rsidRDefault="00173C11" w:rsidP="00173C1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Отработанная руда</w:t>
      </w:r>
      <w:r w:rsidRPr="009B70BA">
        <w:rPr>
          <w:rFonts w:ascii="Times New Roman" w:hAnsi="Times New Roman" w:cs="Times New Roman"/>
          <w:sz w:val="24"/>
          <w:szCs w:val="24"/>
        </w:rPr>
        <w:t xml:space="preserve"> кучного выщелачивания (код 01 03 07*) – образуется в процессе переработки руды методом кучного выщелачивания. </w:t>
      </w:r>
      <w:r>
        <w:rPr>
          <w:rFonts w:ascii="Times New Roman" w:hAnsi="Times New Roman" w:cs="Times New Roman"/>
          <w:sz w:val="24"/>
          <w:szCs w:val="24"/>
        </w:rPr>
        <w:t>Отработанная руда кучного выщелачивания</w:t>
      </w:r>
      <w:r w:rsidRPr="009B70BA">
        <w:rPr>
          <w:rFonts w:ascii="Times New Roman" w:hAnsi="Times New Roman" w:cs="Times New Roman"/>
          <w:sz w:val="24"/>
          <w:szCs w:val="24"/>
        </w:rPr>
        <w:t xml:space="preserve"> в количестве </w:t>
      </w:r>
      <w:r>
        <w:rPr>
          <w:rFonts w:ascii="Times New Roman" w:hAnsi="Times New Roman" w:cs="Times New Roman"/>
          <w:sz w:val="24"/>
          <w:szCs w:val="24"/>
        </w:rPr>
        <w:t>1200 тыс.</w:t>
      </w:r>
      <w:r w:rsidRPr="009B70BA">
        <w:rPr>
          <w:rFonts w:ascii="Times New Roman" w:hAnsi="Times New Roman" w:cs="Times New Roman"/>
          <w:sz w:val="24"/>
          <w:szCs w:val="24"/>
        </w:rPr>
        <w:t xml:space="preserve"> т/год будет размещаться на площадке кучного выщелачивания.</w:t>
      </w:r>
    </w:p>
    <w:p w14:paraId="3A6F641D" w14:textId="77777777" w:rsidR="00173C11" w:rsidRPr="000F3D90" w:rsidRDefault="00173C11" w:rsidP="00173C1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Отработанная руда</w:t>
      </w:r>
      <w:r w:rsidRPr="009B70BA">
        <w:rPr>
          <w:rFonts w:ascii="Times New Roman" w:hAnsi="Times New Roman" w:cs="Times New Roman"/>
          <w:sz w:val="24"/>
          <w:szCs w:val="24"/>
        </w:rPr>
        <w:t xml:space="preserve"> кучного выщелачивания относ</w:t>
      </w:r>
      <w:r>
        <w:rPr>
          <w:rFonts w:ascii="Times New Roman" w:hAnsi="Times New Roman" w:cs="Times New Roman"/>
          <w:sz w:val="24"/>
          <w:szCs w:val="24"/>
        </w:rPr>
        <w:t>я</w:t>
      </w:r>
      <w:r w:rsidRPr="009B70BA">
        <w:rPr>
          <w:rFonts w:ascii="Times New Roman" w:hAnsi="Times New Roman" w:cs="Times New Roman"/>
          <w:sz w:val="24"/>
          <w:szCs w:val="24"/>
        </w:rPr>
        <w:t>тся к отходам горнодобывающей промышленности –</w:t>
      </w:r>
      <w:r w:rsidRPr="000F3D90">
        <w:t xml:space="preserve"> </w:t>
      </w:r>
      <w:r w:rsidRPr="000F3D90">
        <w:rPr>
          <w:rFonts w:ascii="Times New Roman" w:hAnsi="Times New Roman" w:cs="Times New Roman"/>
          <w:sz w:val="24"/>
          <w:szCs w:val="24"/>
        </w:rPr>
        <w:t>образуемые в процессе разведки, добычи, обработки и хранения твердых полезных ископаемых, в том числе вскрышная, вмещающая порода, пыль, бедная</w:t>
      </w:r>
      <w:r>
        <w:rPr>
          <w:rFonts w:ascii="Times New Roman" w:hAnsi="Times New Roman" w:cs="Times New Roman"/>
          <w:sz w:val="24"/>
          <w:szCs w:val="24"/>
        </w:rPr>
        <w:t xml:space="preserve"> </w:t>
      </w:r>
      <w:r w:rsidRPr="000F3D90">
        <w:rPr>
          <w:rFonts w:ascii="Times New Roman" w:hAnsi="Times New Roman" w:cs="Times New Roman"/>
          <w:sz w:val="24"/>
          <w:szCs w:val="24"/>
        </w:rPr>
        <w:t xml:space="preserve">(некондиционная) руда, осадок механической очистки карьерных и шахтных вод, хвосты и шламы обогащения (п. 1 статьи 357 </w:t>
      </w:r>
      <w:r>
        <w:rPr>
          <w:rFonts w:ascii="Times New Roman" w:hAnsi="Times New Roman" w:cs="Times New Roman"/>
          <w:sz w:val="24"/>
          <w:szCs w:val="24"/>
        </w:rPr>
        <w:t>Кодекса</w:t>
      </w:r>
      <w:r w:rsidRPr="000F3D90">
        <w:rPr>
          <w:rFonts w:ascii="Times New Roman" w:hAnsi="Times New Roman" w:cs="Times New Roman"/>
          <w:sz w:val="24"/>
          <w:szCs w:val="24"/>
        </w:rPr>
        <w:t>).</w:t>
      </w:r>
    </w:p>
    <w:p w14:paraId="5E609103" w14:textId="77777777" w:rsidR="00173C11" w:rsidRPr="000F3D90" w:rsidRDefault="00173C11" w:rsidP="00173C11">
      <w:pPr>
        <w:spacing w:after="0" w:line="240" w:lineRule="auto"/>
        <w:ind w:firstLine="567"/>
        <w:jc w:val="both"/>
        <w:rPr>
          <w:rFonts w:ascii="Times New Roman" w:hAnsi="Times New Roman" w:cs="Times New Roman"/>
          <w:sz w:val="24"/>
          <w:szCs w:val="24"/>
        </w:rPr>
      </w:pPr>
      <w:r w:rsidRPr="000F3D90">
        <w:rPr>
          <w:rFonts w:ascii="Times New Roman" w:hAnsi="Times New Roman" w:cs="Times New Roman"/>
          <w:sz w:val="24"/>
          <w:szCs w:val="24"/>
        </w:rPr>
        <w:t>Полученные материалы по изучению уровня загрязнения компонентов окружающей среды используются для количественной оценки допустимого объема захоронения отходов.</w:t>
      </w:r>
    </w:p>
    <w:p w14:paraId="39A8102F"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F3D90">
        <w:rPr>
          <w:rFonts w:ascii="Times New Roman" w:hAnsi="Times New Roman" w:cs="Times New Roman"/>
          <w:sz w:val="24"/>
          <w:szCs w:val="24"/>
        </w:rPr>
        <w:t>Лимиты на захоронение отходов производства и потребления рассчитываются с учетом данных о состоянии компонентов окружающей среды (атмосферного воздуха, подземных вод, почвенного покрова) на границе СЗЗ объекта захоронения отходов, полученных по результатам проводимого производственного экологического контроля.</w:t>
      </w:r>
    </w:p>
    <w:p w14:paraId="7F81AAB8" w14:textId="77777777" w:rsidR="00173C11" w:rsidRPr="006735C5" w:rsidRDefault="00173C11" w:rsidP="00173C11">
      <w:pPr>
        <w:spacing w:after="0" w:line="240" w:lineRule="auto"/>
        <w:ind w:firstLine="567"/>
        <w:jc w:val="both"/>
        <w:rPr>
          <w:rFonts w:ascii="Times New Roman" w:hAnsi="Times New Roman" w:cs="Times New Roman"/>
          <w:sz w:val="24"/>
          <w:szCs w:val="24"/>
        </w:rPr>
      </w:pPr>
      <w:r w:rsidRPr="000F3D90">
        <w:rPr>
          <w:rFonts w:ascii="Times New Roman" w:hAnsi="Times New Roman" w:cs="Times New Roman"/>
          <w:sz w:val="24"/>
          <w:szCs w:val="24"/>
        </w:rPr>
        <w:t xml:space="preserve">В целом статистическая обработка аналитических данных проводилась по общепринятой </w:t>
      </w:r>
      <w:r w:rsidRPr="006735C5">
        <w:rPr>
          <w:rFonts w:ascii="Times New Roman" w:hAnsi="Times New Roman" w:cs="Times New Roman"/>
          <w:sz w:val="24"/>
          <w:szCs w:val="24"/>
        </w:rPr>
        <w:t>«Методике расчета лимитов накопления отходов и лимитов захоронения отходов»</w:t>
      </w:r>
      <w:r>
        <w:rPr>
          <w:rFonts w:ascii="Times New Roman" w:hAnsi="Times New Roman" w:cs="Times New Roman"/>
          <w:sz w:val="24"/>
          <w:szCs w:val="24"/>
        </w:rPr>
        <w:t>, утвержденной</w:t>
      </w:r>
      <w:r w:rsidRPr="006735C5">
        <w:rPr>
          <w:rFonts w:ascii="Times New Roman" w:hAnsi="Times New Roman" w:cs="Times New Roman"/>
          <w:sz w:val="24"/>
          <w:szCs w:val="24"/>
        </w:rPr>
        <w:t xml:space="preserve"> </w:t>
      </w:r>
      <w:r>
        <w:rPr>
          <w:rFonts w:ascii="Times New Roman" w:hAnsi="Times New Roman" w:cs="Times New Roman"/>
          <w:sz w:val="24"/>
          <w:szCs w:val="24"/>
        </w:rPr>
        <w:t>п</w:t>
      </w:r>
      <w:r w:rsidRPr="006735C5">
        <w:rPr>
          <w:rFonts w:ascii="Times New Roman" w:hAnsi="Times New Roman" w:cs="Times New Roman"/>
          <w:sz w:val="24"/>
          <w:szCs w:val="24"/>
        </w:rPr>
        <w:t>риказ</w:t>
      </w:r>
      <w:r>
        <w:rPr>
          <w:rFonts w:ascii="Times New Roman" w:hAnsi="Times New Roman" w:cs="Times New Roman"/>
          <w:sz w:val="24"/>
          <w:szCs w:val="24"/>
        </w:rPr>
        <w:t>ом</w:t>
      </w:r>
      <w:r w:rsidRPr="006735C5">
        <w:rPr>
          <w:rFonts w:ascii="Times New Roman" w:hAnsi="Times New Roman" w:cs="Times New Roman"/>
          <w:sz w:val="24"/>
          <w:szCs w:val="24"/>
        </w:rPr>
        <w:t xml:space="preserve"> Министра экологии, геологии и природных ресурсов Республики Казахстан № 206 от 22.06.2021 года</w:t>
      </w:r>
      <w:r>
        <w:rPr>
          <w:rFonts w:ascii="Times New Roman" w:hAnsi="Times New Roman" w:cs="Times New Roman"/>
          <w:sz w:val="24"/>
          <w:szCs w:val="24"/>
        </w:rPr>
        <w:t>.</w:t>
      </w:r>
    </w:p>
    <w:p w14:paraId="2C7F5845" w14:textId="77777777" w:rsidR="00173C11" w:rsidRPr="00E67900" w:rsidRDefault="00173C11" w:rsidP="00173C11">
      <w:pPr>
        <w:pStyle w:val="ab"/>
        <w:tabs>
          <w:tab w:val="left" w:pos="1861"/>
          <w:tab w:val="left" w:pos="2199"/>
          <w:tab w:val="left" w:pos="3646"/>
          <w:tab w:val="left" w:pos="4382"/>
          <w:tab w:val="left" w:pos="5891"/>
          <w:tab w:val="left" w:pos="6366"/>
          <w:tab w:val="left" w:pos="7464"/>
          <w:tab w:val="left" w:pos="8136"/>
          <w:tab w:val="left" w:pos="8881"/>
          <w:tab w:val="left" w:pos="9255"/>
        </w:tabs>
        <w:spacing w:line="240" w:lineRule="auto"/>
        <w:ind w:left="0" w:firstLine="707"/>
        <w:jc w:val="both"/>
        <w:rPr>
          <w:rFonts w:ascii="Times New Roman" w:hAnsi="Times New Roman" w:cs="Times New Roman"/>
          <w:sz w:val="24"/>
          <w:szCs w:val="24"/>
        </w:rPr>
      </w:pPr>
      <w:r>
        <w:rPr>
          <w:rFonts w:ascii="Times New Roman" w:hAnsi="Times New Roman" w:cs="Times New Roman"/>
          <w:sz w:val="24"/>
          <w:szCs w:val="24"/>
        </w:rPr>
        <w:t xml:space="preserve">Согласно расчетам, выполненным в разделе 6.3. настоящего отчета о возможных воздействиях, </w:t>
      </w:r>
      <w:r w:rsidRPr="00E67900">
        <w:rPr>
          <w:rFonts w:ascii="Times New Roman" w:hAnsi="Times New Roman" w:cs="Times New Roman"/>
          <w:sz w:val="24"/>
          <w:szCs w:val="24"/>
        </w:rPr>
        <w:t>понижающие</w:t>
      </w:r>
      <w:r w:rsidRPr="00E67900">
        <w:rPr>
          <w:rFonts w:ascii="Times New Roman" w:hAnsi="Times New Roman" w:cs="Times New Roman"/>
          <w:spacing w:val="36"/>
          <w:sz w:val="24"/>
          <w:szCs w:val="24"/>
        </w:rPr>
        <w:t xml:space="preserve"> </w:t>
      </w:r>
      <w:r w:rsidRPr="00E67900">
        <w:rPr>
          <w:rFonts w:ascii="Times New Roman" w:hAnsi="Times New Roman" w:cs="Times New Roman"/>
          <w:sz w:val="24"/>
          <w:szCs w:val="24"/>
        </w:rPr>
        <w:t>коэффициенты,</w:t>
      </w:r>
      <w:r w:rsidRPr="00E67900">
        <w:rPr>
          <w:rFonts w:ascii="Times New Roman" w:hAnsi="Times New Roman" w:cs="Times New Roman"/>
          <w:spacing w:val="36"/>
          <w:sz w:val="24"/>
          <w:szCs w:val="24"/>
        </w:rPr>
        <w:t xml:space="preserve"> </w:t>
      </w:r>
      <w:r w:rsidRPr="00E67900">
        <w:rPr>
          <w:rFonts w:ascii="Times New Roman" w:hAnsi="Times New Roman" w:cs="Times New Roman"/>
          <w:sz w:val="24"/>
          <w:szCs w:val="24"/>
        </w:rPr>
        <w:t>учитывающие</w:t>
      </w:r>
      <w:r w:rsidRPr="00E67900">
        <w:rPr>
          <w:rFonts w:ascii="Times New Roman" w:hAnsi="Times New Roman" w:cs="Times New Roman"/>
          <w:spacing w:val="36"/>
          <w:sz w:val="24"/>
          <w:szCs w:val="24"/>
        </w:rPr>
        <w:t xml:space="preserve"> </w:t>
      </w:r>
      <w:r w:rsidRPr="00E67900">
        <w:rPr>
          <w:rFonts w:ascii="Times New Roman" w:hAnsi="Times New Roman" w:cs="Times New Roman"/>
          <w:sz w:val="24"/>
          <w:szCs w:val="24"/>
        </w:rPr>
        <w:t>миграцию</w:t>
      </w:r>
      <w:r w:rsidRPr="00E67900">
        <w:rPr>
          <w:rFonts w:ascii="Times New Roman" w:hAnsi="Times New Roman" w:cs="Times New Roman"/>
          <w:spacing w:val="-61"/>
          <w:sz w:val="24"/>
          <w:szCs w:val="24"/>
        </w:rPr>
        <w:t xml:space="preserve"> </w:t>
      </w:r>
      <w:r w:rsidRPr="00E67900">
        <w:rPr>
          <w:rFonts w:ascii="Times New Roman" w:hAnsi="Times New Roman" w:cs="Times New Roman"/>
          <w:sz w:val="24"/>
          <w:szCs w:val="24"/>
        </w:rPr>
        <w:t>загрязняющих</w:t>
      </w:r>
      <w:r w:rsidRPr="00E67900">
        <w:rPr>
          <w:rFonts w:ascii="Times New Roman" w:hAnsi="Times New Roman" w:cs="Times New Roman"/>
          <w:spacing w:val="35"/>
          <w:sz w:val="24"/>
          <w:szCs w:val="24"/>
        </w:rPr>
        <w:t xml:space="preserve"> </w:t>
      </w:r>
      <w:r w:rsidRPr="00E67900">
        <w:rPr>
          <w:rFonts w:ascii="Times New Roman" w:hAnsi="Times New Roman" w:cs="Times New Roman"/>
          <w:sz w:val="24"/>
          <w:szCs w:val="24"/>
        </w:rPr>
        <w:t>веществ</w:t>
      </w:r>
      <w:r w:rsidRPr="00E67900">
        <w:rPr>
          <w:rFonts w:ascii="Times New Roman" w:hAnsi="Times New Roman" w:cs="Times New Roman"/>
          <w:spacing w:val="37"/>
          <w:sz w:val="24"/>
          <w:szCs w:val="24"/>
        </w:rPr>
        <w:t xml:space="preserve"> </w:t>
      </w:r>
      <w:r w:rsidRPr="00E67900">
        <w:rPr>
          <w:rFonts w:ascii="Times New Roman" w:hAnsi="Times New Roman" w:cs="Times New Roman"/>
          <w:sz w:val="24"/>
          <w:szCs w:val="24"/>
        </w:rPr>
        <w:t>из</w:t>
      </w:r>
      <w:r w:rsidRPr="00E67900">
        <w:rPr>
          <w:rFonts w:ascii="Times New Roman" w:hAnsi="Times New Roman" w:cs="Times New Roman"/>
          <w:spacing w:val="35"/>
          <w:sz w:val="24"/>
          <w:szCs w:val="24"/>
        </w:rPr>
        <w:t xml:space="preserve"> </w:t>
      </w:r>
      <w:proofErr w:type="spellStart"/>
      <w:r w:rsidRPr="00E67900">
        <w:rPr>
          <w:rFonts w:ascii="Times New Roman" w:hAnsi="Times New Roman" w:cs="Times New Roman"/>
          <w:sz w:val="24"/>
          <w:szCs w:val="24"/>
        </w:rPr>
        <w:t>заскладированных</w:t>
      </w:r>
      <w:proofErr w:type="spellEnd"/>
      <w:r w:rsidRPr="00E67900">
        <w:rPr>
          <w:rFonts w:ascii="Times New Roman" w:hAnsi="Times New Roman" w:cs="Times New Roman"/>
          <w:spacing w:val="35"/>
          <w:sz w:val="24"/>
          <w:szCs w:val="24"/>
        </w:rPr>
        <w:t xml:space="preserve"> </w:t>
      </w:r>
      <w:r w:rsidRPr="00E67900">
        <w:rPr>
          <w:rFonts w:ascii="Times New Roman" w:hAnsi="Times New Roman" w:cs="Times New Roman"/>
          <w:sz w:val="24"/>
          <w:szCs w:val="24"/>
        </w:rPr>
        <w:t>отходов</w:t>
      </w:r>
      <w:r w:rsidRPr="00E67900">
        <w:rPr>
          <w:rFonts w:ascii="Times New Roman" w:hAnsi="Times New Roman" w:cs="Times New Roman"/>
          <w:spacing w:val="37"/>
          <w:sz w:val="24"/>
          <w:szCs w:val="24"/>
        </w:rPr>
        <w:t xml:space="preserve"> </w:t>
      </w:r>
      <w:r w:rsidRPr="00E67900">
        <w:rPr>
          <w:rFonts w:ascii="Times New Roman" w:hAnsi="Times New Roman" w:cs="Times New Roman"/>
          <w:sz w:val="24"/>
          <w:szCs w:val="24"/>
        </w:rPr>
        <w:t>в</w:t>
      </w:r>
      <w:r w:rsidRPr="00E67900">
        <w:rPr>
          <w:rFonts w:ascii="Times New Roman" w:hAnsi="Times New Roman" w:cs="Times New Roman"/>
          <w:spacing w:val="37"/>
          <w:sz w:val="24"/>
          <w:szCs w:val="24"/>
        </w:rPr>
        <w:t xml:space="preserve"> </w:t>
      </w:r>
      <w:r w:rsidRPr="00E67900">
        <w:rPr>
          <w:rFonts w:ascii="Times New Roman" w:hAnsi="Times New Roman" w:cs="Times New Roman"/>
          <w:sz w:val="24"/>
          <w:szCs w:val="24"/>
        </w:rPr>
        <w:t>подземные</w:t>
      </w:r>
      <w:r w:rsidRPr="00E67900">
        <w:rPr>
          <w:rFonts w:ascii="Times New Roman" w:hAnsi="Times New Roman" w:cs="Times New Roman"/>
          <w:spacing w:val="38"/>
          <w:sz w:val="24"/>
          <w:szCs w:val="24"/>
        </w:rPr>
        <w:t xml:space="preserve"> </w:t>
      </w:r>
      <w:r w:rsidRPr="00E67900">
        <w:rPr>
          <w:rFonts w:ascii="Times New Roman" w:hAnsi="Times New Roman" w:cs="Times New Roman"/>
          <w:sz w:val="24"/>
          <w:szCs w:val="24"/>
        </w:rPr>
        <w:t>и</w:t>
      </w:r>
      <w:r w:rsidRPr="00E67900">
        <w:rPr>
          <w:rFonts w:ascii="Times New Roman" w:hAnsi="Times New Roman" w:cs="Times New Roman"/>
          <w:spacing w:val="35"/>
          <w:sz w:val="24"/>
          <w:szCs w:val="24"/>
        </w:rPr>
        <w:t xml:space="preserve"> </w:t>
      </w:r>
      <w:r w:rsidRPr="00E67900">
        <w:rPr>
          <w:rFonts w:ascii="Times New Roman" w:hAnsi="Times New Roman" w:cs="Times New Roman"/>
          <w:sz w:val="24"/>
          <w:szCs w:val="24"/>
        </w:rPr>
        <w:t>поверхностные</w:t>
      </w:r>
      <w:r w:rsidRPr="00E67900">
        <w:rPr>
          <w:rFonts w:ascii="Times New Roman" w:hAnsi="Times New Roman" w:cs="Times New Roman"/>
          <w:spacing w:val="-61"/>
          <w:sz w:val="24"/>
          <w:szCs w:val="24"/>
        </w:rPr>
        <w:t xml:space="preserve"> </w:t>
      </w:r>
      <w:r w:rsidRPr="00E67900">
        <w:rPr>
          <w:rFonts w:ascii="Times New Roman" w:hAnsi="Times New Roman" w:cs="Times New Roman"/>
          <w:position w:val="1"/>
          <w:sz w:val="24"/>
          <w:szCs w:val="24"/>
        </w:rPr>
        <w:t>воды</w:t>
      </w:r>
      <w:r w:rsidRPr="00E67900">
        <w:rPr>
          <w:rFonts w:ascii="Times New Roman" w:hAnsi="Times New Roman" w:cs="Times New Roman"/>
          <w:spacing w:val="25"/>
          <w:position w:val="1"/>
          <w:sz w:val="24"/>
          <w:szCs w:val="24"/>
        </w:rPr>
        <w:t xml:space="preserve"> </w:t>
      </w:r>
      <w:r w:rsidRPr="00E67900">
        <w:rPr>
          <w:rFonts w:ascii="Times New Roman" w:hAnsi="Times New Roman" w:cs="Times New Roman"/>
          <w:position w:val="1"/>
          <w:sz w:val="24"/>
          <w:szCs w:val="24"/>
        </w:rPr>
        <w:t>(К</w:t>
      </w:r>
      <w:r w:rsidRPr="00E67900">
        <w:rPr>
          <w:rFonts w:ascii="Times New Roman" w:hAnsi="Times New Roman" w:cs="Times New Roman"/>
          <w:sz w:val="24"/>
          <w:szCs w:val="24"/>
        </w:rPr>
        <w:t>в</w:t>
      </w:r>
      <w:r w:rsidRPr="00E67900">
        <w:rPr>
          <w:rFonts w:ascii="Times New Roman" w:hAnsi="Times New Roman" w:cs="Times New Roman"/>
          <w:position w:val="1"/>
          <w:sz w:val="24"/>
          <w:szCs w:val="24"/>
        </w:rPr>
        <w:t>),</w:t>
      </w:r>
      <w:r w:rsidRPr="00E67900">
        <w:rPr>
          <w:rFonts w:ascii="Times New Roman" w:hAnsi="Times New Roman" w:cs="Times New Roman"/>
          <w:spacing w:val="24"/>
          <w:position w:val="1"/>
          <w:sz w:val="24"/>
          <w:szCs w:val="24"/>
        </w:rPr>
        <w:t xml:space="preserve"> </w:t>
      </w:r>
      <w:r w:rsidRPr="00E67900">
        <w:rPr>
          <w:rFonts w:ascii="Times New Roman" w:hAnsi="Times New Roman" w:cs="Times New Roman"/>
          <w:position w:val="1"/>
          <w:sz w:val="24"/>
          <w:szCs w:val="24"/>
        </w:rPr>
        <w:t>степень</w:t>
      </w:r>
      <w:r w:rsidRPr="00E67900">
        <w:rPr>
          <w:rFonts w:ascii="Times New Roman" w:hAnsi="Times New Roman" w:cs="Times New Roman"/>
          <w:spacing w:val="25"/>
          <w:position w:val="1"/>
          <w:sz w:val="24"/>
          <w:szCs w:val="24"/>
        </w:rPr>
        <w:t xml:space="preserve"> </w:t>
      </w:r>
      <w:r w:rsidRPr="00E67900">
        <w:rPr>
          <w:rFonts w:ascii="Times New Roman" w:hAnsi="Times New Roman" w:cs="Times New Roman"/>
          <w:position w:val="1"/>
          <w:sz w:val="24"/>
          <w:szCs w:val="24"/>
        </w:rPr>
        <w:t>переноса</w:t>
      </w:r>
      <w:r w:rsidRPr="00E67900">
        <w:rPr>
          <w:rFonts w:ascii="Times New Roman" w:hAnsi="Times New Roman" w:cs="Times New Roman"/>
          <w:spacing w:val="25"/>
          <w:position w:val="1"/>
          <w:sz w:val="24"/>
          <w:szCs w:val="24"/>
        </w:rPr>
        <w:t xml:space="preserve"> </w:t>
      </w:r>
      <w:r w:rsidRPr="00E67900">
        <w:rPr>
          <w:rFonts w:ascii="Times New Roman" w:hAnsi="Times New Roman" w:cs="Times New Roman"/>
          <w:position w:val="1"/>
          <w:sz w:val="24"/>
          <w:szCs w:val="24"/>
        </w:rPr>
        <w:t>загрязняющих</w:t>
      </w:r>
      <w:r w:rsidRPr="00E67900">
        <w:rPr>
          <w:rFonts w:ascii="Times New Roman" w:hAnsi="Times New Roman" w:cs="Times New Roman"/>
          <w:spacing w:val="24"/>
          <w:position w:val="1"/>
          <w:sz w:val="24"/>
          <w:szCs w:val="24"/>
        </w:rPr>
        <w:t xml:space="preserve"> </w:t>
      </w:r>
      <w:r w:rsidRPr="00E67900">
        <w:rPr>
          <w:rFonts w:ascii="Times New Roman" w:hAnsi="Times New Roman" w:cs="Times New Roman"/>
          <w:position w:val="1"/>
          <w:sz w:val="24"/>
          <w:szCs w:val="24"/>
        </w:rPr>
        <w:t>веществ</w:t>
      </w:r>
      <w:r w:rsidRPr="00E67900">
        <w:rPr>
          <w:rFonts w:ascii="Times New Roman" w:hAnsi="Times New Roman" w:cs="Times New Roman"/>
          <w:spacing w:val="25"/>
          <w:position w:val="1"/>
          <w:sz w:val="24"/>
          <w:szCs w:val="24"/>
        </w:rPr>
        <w:t xml:space="preserve"> </w:t>
      </w:r>
      <w:r w:rsidRPr="00E67900">
        <w:rPr>
          <w:rFonts w:ascii="Times New Roman" w:hAnsi="Times New Roman" w:cs="Times New Roman"/>
          <w:position w:val="1"/>
          <w:sz w:val="24"/>
          <w:szCs w:val="24"/>
        </w:rPr>
        <w:t>из</w:t>
      </w:r>
      <w:r w:rsidRPr="00E67900">
        <w:rPr>
          <w:rFonts w:ascii="Times New Roman" w:hAnsi="Times New Roman" w:cs="Times New Roman"/>
          <w:spacing w:val="25"/>
          <w:position w:val="1"/>
          <w:sz w:val="24"/>
          <w:szCs w:val="24"/>
        </w:rPr>
        <w:t xml:space="preserve"> </w:t>
      </w:r>
      <w:proofErr w:type="spellStart"/>
      <w:r w:rsidRPr="00E67900">
        <w:rPr>
          <w:rFonts w:ascii="Times New Roman" w:hAnsi="Times New Roman" w:cs="Times New Roman"/>
          <w:position w:val="1"/>
          <w:sz w:val="24"/>
          <w:szCs w:val="24"/>
        </w:rPr>
        <w:t>заскладированных</w:t>
      </w:r>
      <w:proofErr w:type="spellEnd"/>
      <w:r w:rsidRPr="00E67900">
        <w:rPr>
          <w:rFonts w:ascii="Times New Roman" w:hAnsi="Times New Roman" w:cs="Times New Roman"/>
          <w:spacing w:val="23"/>
          <w:position w:val="1"/>
          <w:sz w:val="24"/>
          <w:szCs w:val="24"/>
        </w:rPr>
        <w:t xml:space="preserve"> </w:t>
      </w:r>
      <w:r w:rsidRPr="00E67900">
        <w:rPr>
          <w:rFonts w:ascii="Times New Roman" w:hAnsi="Times New Roman" w:cs="Times New Roman"/>
          <w:position w:val="1"/>
          <w:sz w:val="24"/>
          <w:szCs w:val="24"/>
        </w:rPr>
        <w:t>отходов</w:t>
      </w:r>
      <w:r w:rsidRPr="00E67900">
        <w:rPr>
          <w:rFonts w:ascii="Times New Roman" w:hAnsi="Times New Roman" w:cs="Times New Roman"/>
          <w:spacing w:val="24"/>
          <w:position w:val="1"/>
          <w:sz w:val="24"/>
          <w:szCs w:val="24"/>
        </w:rPr>
        <w:t xml:space="preserve"> </w:t>
      </w:r>
      <w:r w:rsidRPr="00E67900">
        <w:rPr>
          <w:rFonts w:ascii="Times New Roman" w:hAnsi="Times New Roman" w:cs="Times New Roman"/>
          <w:position w:val="1"/>
          <w:sz w:val="24"/>
          <w:szCs w:val="24"/>
        </w:rPr>
        <w:t>на</w:t>
      </w:r>
      <w:r w:rsidRPr="00E67900">
        <w:rPr>
          <w:rFonts w:ascii="Times New Roman" w:hAnsi="Times New Roman" w:cs="Times New Roman"/>
          <w:spacing w:val="-61"/>
          <w:position w:val="1"/>
          <w:sz w:val="24"/>
          <w:szCs w:val="24"/>
        </w:rPr>
        <w:t xml:space="preserve"> </w:t>
      </w:r>
      <w:r w:rsidRPr="00E67900">
        <w:rPr>
          <w:rFonts w:ascii="Times New Roman" w:hAnsi="Times New Roman" w:cs="Times New Roman"/>
          <w:position w:val="1"/>
          <w:sz w:val="24"/>
          <w:szCs w:val="24"/>
        </w:rPr>
        <w:t>почву</w:t>
      </w:r>
      <w:r w:rsidRPr="00E67900">
        <w:rPr>
          <w:rFonts w:ascii="Times New Roman" w:hAnsi="Times New Roman" w:cs="Times New Roman"/>
          <w:spacing w:val="46"/>
          <w:position w:val="1"/>
          <w:sz w:val="24"/>
          <w:szCs w:val="24"/>
        </w:rPr>
        <w:t xml:space="preserve"> </w:t>
      </w:r>
      <w:r w:rsidRPr="00E67900">
        <w:rPr>
          <w:rFonts w:ascii="Times New Roman" w:hAnsi="Times New Roman" w:cs="Times New Roman"/>
          <w:position w:val="1"/>
          <w:sz w:val="24"/>
          <w:szCs w:val="24"/>
        </w:rPr>
        <w:t>прилегающих</w:t>
      </w:r>
      <w:r w:rsidRPr="00E67900">
        <w:rPr>
          <w:rFonts w:ascii="Times New Roman" w:hAnsi="Times New Roman" w:cs="Times New Roman"/>
          <w:spacing w:val="48"/>
          <w:position w:val="1"/>
          <w:sz w:val="24"/>
          <w:szCs w:val="24"/>
        </w:rPr>
        <w:t xml:space="preserve"> </w:t>
      </w:r>
      <w:r w:rsidRPr="00E67900">
        <w:rPr>
          <w:rFonts w:ascii="Times New Roman" w:hAnsi="Times New Roman" w:cs="Times New Roman"/>
          <w:position w:val="1"/>
          <w:sz w:val="24"/>
          <w:szCs w:val="24"/>
        </w:rPr>
        <w:t>территорий</w:t>
      </w:r>
      <w:r w:rsidRPr="00E67900">
        <w:rPr>
          <w:rFonts w:ascii="Times New Roman" w:hAnsi="Times New Roman" w:cs="Times New Roman"/>
          <w:spacing w:val="49"/>
          <w:position w:val="1"/>
          <w:sz w:val="24"/>
          <w:szCs w:val="24"/>
        </w:rPr>
        <w:t xml:space="preserve"> </w:t>
      </w:r>
      <w:r w:rsidRPr="00E67900">
        <w:rPr>
          <w:rFonts w:ascii="Times New Roman" w:hAnsi="Times New Roman" w:cs="Times New Roman"/>
          <w:position w:val="1"/>
          <w:sz w:val="24"/>
          <w:szCs w:val="24"/>
        </w:rPr>
        <w:t>(К</w:t>
      </w:r>
      <w:r w:rsidRPr="00E67900">
        <w:rPr>
          <w:rFonts w:ascii="Times New Roman" w:hAnsi="Times New Roman" w:cs="Times New Roman"/>
          <w:sz w:val="24"/>
          <w:szCs w:val="24"/>
        </w:rPr>
        <w:t>п</w:t>
      </w:r>
      <w:r w:rsidRPr="00E67900">
        <w:rPr>
          <w:rFonts w:ascii="Times New Roman" w:hAnsi="Times New Roman" w:cs="Times New Roman"/>
          <w:position w:val="1"/>
          <w:sz w:val="24"/>
          <w:szCs w:val="24"/>
        </w:rPr>
        <w:t>)</w:t>
      </w:r>
      <w:r w:rsidRPr="00E67900">
        <w:rPr>
          <w:rFonts w:ascii="Times New Roman" w:hAnsi="Times New Roman" w:cs="Times New Roman"/>
          <w:spacing w:val="48"/>
          <w:position w:val="1"/>
          <w:sz w:val="24"/>
          <w:szCs w:val="24"/>
        </w:rPr>
        <w:t xml:space="preserve"> </w:t>
      </w:r>
      <w:r w:rsidRPr="00E67900">
        <w:rPr>
          <w:rFonts w:ascii="Times New Roman" w:hAnsi="Times New Roman" w:cs="Times New Roman"/>
          <w:position w:val="1"/>
          <w:sz w:val="24"/>
          <w:szCs w:val="24"/>
        </w:rPr>
        <w:t>и</w:t>
      </w:r>
      <w:r w:rsidRPr="00E67900">
        <w:rPr>
          <w:rFonts w:ascii="Times New Roman" w:hAnsi="Times New Roman" w:cs="Times New Roman"/>
          <w:spacing w:val="49"/>
          <w:position w:val="1"/>
          <w:sz w:val="24"/>
          <w:szCs w:val="24"/>
        </w:rPr>
        <w:t xml:space="preserve"> </w:t>
      </w:r>
      <w:r w:rsidRPr="00E67900">
        <w:rPr>
          <w:rFonts w:ascii="Times New Roman" w:hAnsi="Times New Roman" w:cs="Times New Roman"/>
          <w:position w:val="1"/>
          <w:sz w:val="24"/>
          <w:szCs w:val="24"/>
        </w:rPr>
        <w:t>степень</w:t>
      </w:r>
      <w:r w:rsidRPr="00E67900">
        <w:rPr>
          <w:rFonts w:ascii="Times New Roman" w:hAnsi="Times New Roman" w:cs="Times New Roman"/>
          <w:spacing w:val="49"/>
          <w:position w:val="1"/>
          <w:sz w:val="24"/>
          <w:szCs w:val="24"/>
        </w:rPr>
        <w:t xml:space="preserve"> </w:t>
      </w:r>
      <w:r w:rsidRPr="00E67900">
        <w:rPr>
          <w:rFonts w:ascii="Times New Roman" w:hAnsi="Times New Roman" w:cs="Times New Roman"/>
          <w:position w:val="1"/>
          <w:sz w:val="24"/>
          <w:szCs w:val="24"/>
        </w:rPr>
        <w:t>эолового</w:t>
      </w:r>
      <w:r w:rsidRPr="00E67900">
        <w:rPr>
          <w:rFonts w:ascii="Times New Roman" w:hAnsi="Times New Roman" w:cs="Times New Roman"/>
          <w:spacing w:val="49"/>
          <w:position w:val="1"/>
          <w:sz w:val="24"/>
          <w:szCs w:val="24"/>
        </w:rPr>
        <w:t xml:space="preserve"> </w:t>
      </w:r>
      <w:r w:rsidRPr="00E67900">
        <w:rPr>
          <w:rFonts w:ascii="Times New Roman" w:hAnsi="Times New Roman" w:cs="Times New Roman"/>
          <w:position w:val="1"/>
          <w:sz w:val="24"/>
          <w:szCs w:val="24"/>
        </w:rPr>
        <w:t>рассеяния</w:t>
      </w:r>
      <w:r w:rsidRPr="00E67900">
        <w:rPr>
          <w:rFonts w:ascii="Times New Roman" w:hAnsi="Times New Roman" w:cs="Times New Roman"/>
          <w:spacing w:val="49"/>
          <w:position w:val="1"/>
          <w:sz w:val="24"/>
          <w:szCs w:val="24"/>
        </w:rPr>
        <w:t xml:space="preserve"> </w:t>
      </w:r>
      <w:r w:rsidRPr="00E67900">
        <w:rPr>
          <w:rFonts w:ascii="Times New Roman" w:hAnsi="Times New Roman" w:cs="Times New Roman"/>
          <w:position w:val="1"/>
          <w:sz w:val="24"/>
          <w:szCs w:val="24"/>
        </w:rPr>
        <w:t>ЗВ</w:t>
      </w:r>
      <w:r w:rsidRPr="00E67900">
        <w:rPr>
          <w:rFonts w:ascii="Times New Roman" w:hAnsi="Times New Roman" w:cs="Times New Roman"/>
          <w:spacing w:val="48"/>
          <w:position w:val="1"/>
          <w:sz w:val="24"/>
          <w:szCs w:val="24"/>
        </w:rPr>
        <w:t xml:space="preserve"> </w:t>
      </w:r>
      <w:r w:rsidRPr="00E67900">
        <w:rPr>
          <w:rFonts w:ascii="Times New Roman" w:hAnsi="Times New Roman" w:cs="Times New Roman"/>
          <w:position w:val="1"/>
          <w:sz w:val="24"/>
          <w:szCs w:val="24"/>
        </w:rPr>
        <w:t>в</w:t>
      </w:r>
      <w:r w:rsidRPr="00E67900">
        <w:rPr>
          <w:rFonts w:ascii="Times New Roman" w:hAnsi="Times New Roman" w:cs="Times New Roman"/>
          <w:spacing w:val="48"/>
          <w:position w:val="1"/>
          <w:sz w:val="24"/>
          <w:szCs w:val="24"/>
        </w:rPr>
        <w:t xml:space="preserve"> </w:t>
      </w:r>
      <w:r w:rsidRPr="00E67900">
        <w:rPr>
          <w:rFonts w:ascii="Times New Roman" w:hAnsi="Times New Roman" w:cs="Times New Roman"/>
          <w:position w:val="1"/>
          <w:sz w:val="24"/>
          <w:szCs w:val="24"/>
        </w:rPr>
        <w:t>атмосфере</w:t>
      </w:r>
      <w:r w:rsidRPr="00E67900">
        <w:rPr>
          <w:rFonts w:ascii="Times New Roman" w:hAnsi="Times New Roman" w:cs="Times New Roman"/>
          <w:spacing w:val="-60"/>
          <w:position w:val="1"/>
          <w:sz w:val="24"/>
          <w:szCs w:val="24"/>
        </w:rPr>
        <w:t xml:space="preserve"> </w:t>
      </w:r>
      <w:r w:rsidRPr="00E67900">
        <w:rPr>
          <w:rFonts w:ascii="Times New Roman" w:hAnsi="Times New Roman" w:cs="Times New Roman"/>
          <w:position w:val="1"/>
          <w:sz w:val="24"/>
          <w:szCs w:val="24"/>
        </w:rPr>
        <w:t>путем</w:t>
      </w:r>
      <w:r w:rsidRPr="00E67900">
        <w:rPr>
          <w:rFonts w:ascii="Times New Roman" w:hAnsi="Times New Roman" w:cs="Times New Roman"/>
          <w:spacing w:val="11"/>
          <w:position w:val="1"/>
          <w:sz w:val="24"/>
          <w:szCs w:val="24"/>
        </w:rPr>
        <w:t xml:space="preserve"> </w:t>
      </w:r>
      <w:r w:rsidRPr="00E67900">
        <w:rPr>
          <w:rFonts w:ascii="Times New Roman" w:hAnsi="Times New Roman" w:cs="Times New Roman"/>
          <w:position w:val="1"/>
          <w:sz w:val="24"/>
          <w:szCs w:val="24"/>
        </w:rPr>
        <w:t>выноса</w:t>
      </w:r>
      <w:r w:rsidRPr="00E67900">
        <w:rPr>
          <w:rFonts w:ascii="Times New Roman" w:hAnsi="Times New Roman" w:cs="Times New Roman"/>
          <w:spacing w:val="11"/>
          <w:position w:val="1"/>
          <w:sz w:val="24"/>
          <w:szCs w:val="24"/>
        </w:rPr>
        <w:t xml:space="preserve"> </w:t>
      </w:r>
      <w:r w:rsidRPr="00E67900">
        <w:rPr>
          <w:rFonts w:ascii="Times New Roman" w:hAnsi="Times New Roman" w:cs="Times New Roman"/>
          <w:position w:val="1"/>
          <w:sz w:val="24"/>
          <w:szCs w:val="24"/>
        </w:rPr>
        <w:t>дисперсий</w:t>
      </w:r>
      <w:r w:rsidRPr="00E67900">
        <w:rPr>
          <w:rFonts w:ascii="Times New Roman" w:hAnsi="Times New Roman" w:cs="Times New Roman"/>
          <w:spacing w:val="11"/>
          <w:position w:val="1"/>
          <w:sz w:val="24"/>
          <w:szCs w:val="24"/>
        </w:rPr>
        <w:t xml:space="preserve"> </w:t>
      </w:r>
      <w:r w:rsidRPr="00E67900">
        <w:rPr>
          <w:rFonts w:ascii="Times New Roman" w:hAnsi="Times New Roman" w:cs="Times New Roman"/>
          <w:position w:val="1"/>
          <w:sz w:val="24"/>
          <w:szCs w:val="24"/>
        </w:rPr>
        <w:t>из</w:t>
      </w:r>
      <w:r w:rsidRPr="00E67900">
        <w:rPr>
          <w:rFonts w:ascii="Times New Roman" w:hAnsi="Times New Roman" w:cs="Times New Roman"/>
          <w:spacing w:val="12"/>
          <w:position w:val="1"/>
          <w:sz w:val="24"/>
          <w:szCs w:val="24"/>
        </w:rPr>
        <w:t xml:space="preserve"> </w:t>
      </w:r>
      <w:r w:rsidRPr="00E67900">
        <w:rPr>
          <w:rFonts w:ascii="Times New Roman" w:hAnsi="Times New Roman" w:cs="Times New Roman"/>
          <w:position w:val="1"/>
          <w:sz w:val="24"/>
          <w:szCs w:val="24"/>
        </w:rPr>
        <w:t>накопителя</w:t>
      </w:r>
      <w:r w:rsidRPr="00E67900">
        <w:rPr>
          <w:rFonts w:ascii="Times New Roman" w:hAnsi="Times New Roman" w:cs="Times New Roman"/>
          <w:spacing w:val="10"/>
          <w:position w:val="1"/>
          <w:sz w:val="24"/>
          <w:szCs w:val="24"/>
        </w:rPr>
        <w:t xml:space="preserve"> </w:t>
      </w:r>
      <w:r w:rsidRPr="00E67900">
        <w:rPr>
          <w:rFonts w:ascii="Times New Roman" w:hAnsi="Times New Roman" w:cs="Times New Roman"/>
          <w:position w:val="1"/>
          <w:sz w:val="24"/>
          <w:szCs w:val="24"/>
        </w:rPr>
        <w:t>в</w:t>
      </w:r>
      <w:r w:rsidRPr="00E67900">
        <w:rPr>
          <w:rFonts w:ascii="Times New Roman" w:hAnsi="Times New Roman" w:cs="Times New Roman"/>
          <w:spacing w:val="8"/>
          <w:position w:val="1"/>
          <w:sz w:val="24"/>
          <w:szCs w:val="24"/>
        </w:rPr>
        <w:t xml:space="preserve"> </w:t>
      </w:r>
      <w:r w:rsidRPr="00E67900">
        <w:rPr>
          <w:rFonts w:ascii="Times New Roman" w:hAnsi="Times New Roman" w:cs="Times New Roman"/>
          <w:position w:val="1"/>
          <w:sz w:val="24"/>
          <w:szCs w:val="24"/>
        </w:rPr>
        <w:t>виде</w:t>
      </w:r>
      <w:r w:rsidRPr="00E67900">
        <w:rPr>
          <w:rFonts w:ascii="Times New Roman" w:hAnsi="Times New Roman" w:cs="Times New Roman"/>
          <w:spacing w:val="11"/>
          <w:position w:val="1"/>
          <w:sz w:val="24"/>
          <w:szCs w:val="24"/>
        </w:rPr>
        <w:t xml:space="preserve"> </w:t>
      </w:r>
      <w:r w:rsidRPr="00E67900">
        <w:rPr>
          <w:rFonts w:ascii="Times New Roman" w:hAnsi="Times New Roman" w:cs="Times New Roman"/>
          <w:position w:val="1"/>
          <w:sz w:val="24"/>
          <w:szCs w:val="24"/>
        </w:rPr>
        <w:t>пыли</w:t>
      </w:r>
      <w:r w:rsidRPr="00E67900">
        <w:rPr>
          <w:rFonts w:ascii="Times New Roman" w:hAnsi="Times New Roman" w:cs="Times New Roman"/>
          <w:spacing w:val="11"/>
          <w:position w:val="1"/>
          <w:sz w:val="24"/>
          <w:szCs w:val="24"/>
        </w:rPr>
        <w:t xml:space="preserve"> </w:t>
      </w:r>
      <w:r w:rsidRPr="00E67900">
        <w:rPr>
          <w:rFonts w:ascii="Times New Roman" w:hAnsi="Times New Roman" w:cs="Times New Roman"/>
          <w:position w:val="1"/>
          <w:sz w:val="24"/>
          <w:szCs w:val="24"/>
        </w:rPr>
        <w:t>(К</w:t>
      </w:r>
      <w:r w:rsidRPr="00E67900">
        <w:rPr>
          <w:rFonts w:ascii="Times New Roman" w:hAnsi="Times New Roman" w:cs="Times New Roman"/>
          <w:sz w:val="24"/>
          <w:szCs w:val="24"/>
        </w:rPr>
        <w:t>а</w:t>
      </w:r>
      <w:r w:rsidRPr="00E67900">
        <w:rPr>
          <w:rFonts w:ascii="Times New Roman" w:hAnsi="Times New Roman" w:cs="Times New Roman"/>
          <w:position w:val="1"/>
          <w:sz w:val="24"/>
          <w:szCs w:val="24"/>
        </w:rPr>
        <w:t>),</w:t>
      </w:r>
      <w:r w:rsidRPr="00E67900">
        <w:rPr>
          <w:rFonts w:ascii="Times New Roman" w:hAnsi="Times New Roman" w:cs="Times New Roman"/>
          <w:spacing w:val="10"/>
          <w:position w:val="1"/>
          <w:sz w:val="24"/>
          <w:szCs w:val="24"/>
        </w:rPr>
        <w:t xml:space="preserve"> </w:t>
      </w:r>
      <w:r w:rsidRPr="00E67900">
        <w:rPr>
          <w:rFonts w:ascii="Times New Roman" w:hAnsi="Times New Roman" w:cs="Times New Roman"/>
          <w:position w:val="1"/>
          <w:sz w:val="24"/>
          <w:szCs w:val="24"/>
        </w:rPr>
        <w:t>принимаются</w:t>
      </w:r>
      <w:r w:rsidRPr="00E67900">
        <w:rPr>
          <w:rFonts w:ascii="Times New Roman" w:hAnsi="Times New Roman" w:cs="Times New Roman"/>
          <w:spacing w:val="12"/>
          <w:position w:val="1"/>
          <w:sz w:val="24"/>
          <w:szCs w:val="24"/>
        </w:rPr>
        <w:t xml:space="preserve"> </w:t>
      </w:r>
      <w:r w:rsidRPr="009201A9">
        <w:rPr>
          <w:rFonts w:ascii="Times New Roman" w:hAnsi="Times New Roman" w:cs="Times New Roman"/>
          <w:bCs/>
          <w:position w:val="1"/>
          <w:sz w:val="24"/>
          <w:szCs w:val="24"/>
        </w:rPr>
        <w:t>равным</w:t>
      </w:r>
      <w:r w:rsidRPr="009201A9">
        <w:rPr>
          <w:rFonts w:ascii="Times New Roman" w:hAnsi="Times New Roman" w:cs="Times New Roman"/>
          <w:bCs/>
          <w:spacing w:val="12"/>
          <w:position w:val="1"/>
          <w:sz w:val="24"/>
          <w:szCs w:val="24"/>
        </w:rPr>
        <w:t xml:space="preserve"> </w:t>
      </w:r>
      <w:r w:rsidRPr="009201A9">
        <w:rPr>
          <w:rFonts w:ascii="Times New Roman" w:hAnsi="Times New Roman" w:cs="Times New Roman"/>
          <w:bCs/>
          <w:position w:val="1"/>
          <w:sz w:val="24"/>
          <w:szCs w:val="24"/>
        </w:rPr>
        <w:t>1</w:t>
      </w:r>
      <w:r w:rsidRPr="00E67900">
        <w:rPr>
          <w:rFonts w:ascii="Times New Roman" w:hAnsi="Times New Roman" w:cs="Times New Roman"/>
          <w:position w:val="1"/>
          <w:sz w:val="24"/>
          <w:szCs w:val="24"/>
        </w:rPr>
        <w:t>.</w:t>
      </w:r>
      <w:r w:rsidRPr="00E67900">
        <w:rPr>
          <w:rFonts w:ascii="Times New Roman" w:hAnsi="Times New Roman" w:cs="Times New Roman"/>
          <w:spacing w:val="11"/>
          <w:position w:val="1"/>
          <w:sz w:val="24"/>
          <w:szCs w:val="24"/>
        </w:rPr>
        <w:t xml:space="preserve"> </w:t>
      </w:r>
      <w:r w:rsidRPr="00E67900">
        <w:rPr>
          <w:rFonts w:ascii="Times New Roman" w:hAnsi="Times New Roman" w:cs="Times New Roman"/>
          <w:position w:val="1"/>
          <w:sz w:val="24"/>
          <w:szCs w:val="24"/>
        </w:rPr>
        <w:t>Так</w:t>
      </w:r>
      <w:r>
        <w:rPr>
          <w:rFonts w:ascii="Times New Roman" w:hAnsi="Times New Roman" w:cs="Times New Roman"/>
          <w:position w:val="1"/>
          <w:sz w:val="24"/>
          <w:szCs w:val="24"/>
        </w:rPr>
        <w:t xml:space="preserve"> </w:t>
      </w:r>
      <w:r w:rsidRPr="00E67900">
        <w:rPr>
          <w:rFonts w:ascii="Times New Roman" w:hAnsi="Times New Roman" w:cs="Times New Roman"/>
          <w:spacing w:val="-61"/>
          <w:position w:val="1"/>
          <w:sz w:val="24"/>
          <w:szCs w:val="24"/>
        </w:rPr>
        <w:t xml:space="preserve"> </w:t>
      </w:r>
      <w:r w:rsidRPr="00E67900">
        <w:rPr>
          <w:rFonts w:ascii="Times New Roman" w:hAnsi="Times New Roman" w:cs="Times New Roman"/>
          <w:sz w:val="24"/>
          <w:szCs w:val="24"/>
        </w:rPr>
        <w:t>как</w:t>
      </w:r>
      <w:r w:rsidRPr="00E67900">
        <w:rPr>
          <w:rFonts w:ascii="Times New Roman" w:hAnsi="Times New Roman" w:cs="Times New Roman"/>
          <w:spacing w:val="24"/>
          <w:sz w:val="24"/>
          <w:szCs w:val="24"/>
        </w:rPr>
        <w:t xml:space="preserve"> </w:t>
      </w:r>
      <w:r w:rsidRPr="00E67900">
        <w:rPr>
          <w:rFonts w:ascii="Times New Roman" w:hAnsi="Times New Roman" w:cs="Times New Roman"/>
          <w:sz w:val="24"/>
          <w:szCs w:val="24"/>
        </w:rPr>
        <w:t>проектом</w:t>
      </w:r>
      <w:r w:rsidRPr="00E67900">
        <w:rPr>
          <w:rFonts w:ascii="Times New Roman" w:hAnsi="Times New Roman" w:cs="Times New Roman"/>
          <w:spacing w:val="27"/>
          <w:sz w:val="24"/>
          <w:szCs w:val="24"/>
        </w:rPr>
        <w:t xml:space="preserve"> </w:t>
      </w:r>
      <w:r>
        <w:rPr>
          <w:rFonts w:ascii="Times New Roman" w:hAnsi="Times New Roman" w:cs="Times New Roman"/>
          <w:sz w:val="24"/>
          <w:szCs w:val="24"/>
        </w:rPr>
        <w:t>предусмотрено</w:t>
      </w:r>
      <w:r w:rsidRPr="00E67900">
        <w:rPr>
          <w:rFonts w:ascii="Times New Roman" w:hAnsi="Times New Roman" w:cs="Times New Roman"/>
          <w:spacing w:val="26"/>
          <w:sz w:val="24"/>
          <w:szCs w:val="24"/>
        </w:rPr>
        <w:t xml:space="preserve"> </w:t>
      </w:r>
      <w:r w:rsidRPr="00E67900">
        <w:rPr>
          <w:rFonts w:ascii="Times New Roman" w:hAnsi="Times New Roman" w:cs="Times New Roman"/>
          <w:sz w:val="24"/>
          <w:szCs w:val="24"/>
        </w:rPr>
        <w:t>устройство</w:t>
      </w:r>
      <w:r w:rsidRPr="00E67900">
        <w:rPr>
          <w:rFonts w:ascii="Times New Roman" w:hAnsi="Times New Roman" w:cs="Times New Roman"/>
          <w:spacing w:val="27"/>
          <w:sz w:val="24"/>
          <w:szCs w:val="24"/>
        </w:rPr>
        <w:t xml:space="preserve"> </w:t>
      </w:r>
      <w:r w:rsidRPr="00E67900">
        <w:rPr>
          <w:rFonts w:ascii="Times New Roman" w:hAnsi="Times New Roman" w:cs="Times New Roman"/>
          <w:sz w:val="24"/>
          <w:szCs w:val="24"/>
        </w:rPr>
        <w:t>противофильтрационного</w:t>
      </w:r>
      <w:r w:rsidRPr="00E67900">
        <w:rPr>
          <w:rFonts w:ascii="Times New Roman" w:hAnsi="Times New Roman" w:cs="Times New Roman"/>
          <w:spacing w:val="27"/>
          <w:sz w:val="24"/>
          <w:szCs w:val="24"/>
        </w:rPr>
        <w:t xml:space="preserve"> </w:t>
      </w:r>
      <w:r w:rsidRPr="00E67900">
        <w:rPr>
          <w:rFonts w:ascii="Times New Roman" w:hAnsi="Times New Roman" w:cs="Times New Roman"/>
          <w:sz w:val="24"/>
          <w:szCs w:val="24"/>
        </w:rPr>
        <w:t>экрана</w:t>
      </w:r>
      <w:r>
        <w:rPr>
          <w:rFonts w:ascii="Times New Roman" w:hAnsi="Times New Roman" w:cs="Times New Roman"/>
          <w:sz w:val="24"/>
          <w:szCs w:val="24"/>
        </w:rPr>
        <w:t xml:space="preserve"> </w:t>
      </w:r>
      <w:r w:rsidRPr="00E67900">
        <w:rPr>
          <w:rFonts w:ascii="Times New Roman" w:hAnsi="Times New Roman" w:cs="Times New Roman"/>
          <w:spacing w:val="-61"/>
          <w:sz w:val="24"/>
          <w:szCs w:val="24"/>
        </w:rPr>
        <w:t xml:space="preserve"> </w:t>
      </w:r>
      <w:r w:rsidRPr="00E67900">
        <w:rPr>
          <w:rFonts w:ascii="Times New Roman" w:hAnsi="Times New Roman" w:cs="Times New Roman"/>
          <w:sz w:val="24"/>
          <w:szCs w:val="24"/>
        </w:rPr>
        <w:t xml:space="preserve">перенос </w:t>
      </w:r>
      <w:r>
        <w:rPr>
          <w:rFonts w:ascii="Times New Roman" w:hAnsi="Times New Roman" w:cs="Times New Roman"/>
          <w:sz w:val="24"/>
          <w:szCs w:val="24"/>
        </w:rPr>
        <w:t>загрязняющих веществ</w:t>
      </w:r>
      <w:r w:rsidRPr="00E67900">
        <w:rPr>
          <w:rFonts w:ascii="Times New Roman" w:hAnsi="Times New Roman" w:cs="Times New Roman"/>
          <w:sz w:val="24"/>
          <w:szCs w:val="24"/>
        </w:rPr>
        <w:t xml:space="preserve"> в почвы и подземные воды не предусматривается. По результатам расчета</w:t>
      </w:r>
      <w:r w:rsidRPr="00E67900">
        <w:rPr>
          <w:rFonts w:ascii="Times New Roman" w:hAnsi="Times New Roman" w:cs="Times New Roman"/>
          <w:spacing w:val="-61"/>
          <w:sz w:val="24"/>
          <w:szCs w:val="24"/>
        </w:rPr>
        <w:t xml:space="preserve"> </w:t>
      </w:r>
      <w:r w:rsidRPr="00E67900">
        <w:rPr>
          <w:rFonts w:ascii="Times New Roman" w:hAnsi="Times New Roman" w:cs="Times New Roman"/>
          <w:sz w:val="24"/>
          <w:szCs w:val="24"/>
        </w:rPr>
        <w:t>рассеивания</w:t>
      </w:r>
      <w:r>
        <w:rPr>
          <w:rFonts w:ascii="Times New Roman" w:hAnsi="Times New Roman" w:cs="Times New Roman"/>
          <w:sz w:val="24"/>
          <w:szCs w:val="24"/>
        </w:rPr>
        <w:t xml:space="preserve"> </w:t>
      </w:r>
      <w:r w:rsidRPr="00E67900">
        <w:rPr>
          <w:rFonts w:ascii="Times New Roman" w:hAnsi="Times New Roman" w:cs="Times New Roman"/>
          <w:sz w:val="24"/>
          <w:szCs w:val="24"/>
        </w:rPr>
        <w:t>в</w:t>
      </w:r>
      <w:r>
        <w:rPr>
          <w:rFonts w:ascii="Times New Roman" w:hAnsi="Times New Roman" w:cs="Times New Roman"/>
          <w:sz w:val="24"/>
          <w:szCs w:val="24"/>
        </w:rPr>
        <w:t xml:space="preserve"> п</w:t>
      </w:r>
      <w:r w:rsidRPr="00E67900">
        <w:rPr>
          <w:rFonts w:ascii="Times New Roman" w:hAnsi="Times New Roman" w:cs="Times New Roman"/>
          <w:sz w:val="24"/>
          <w:szCs w:val="24"/>
        </w:rPr>
        <w:t>риземном</w:t>
      </w:r>
      <w:r>
        <w:rPr>
          <w:rFonts w:ascii="Times New Roman" w:hAnsi="Times New Roman" w:cs="Times New Roman"/>
          <w:sz w:val="24"/>
          <w:szCs w:val="24"/>
        </w:rPr>
        <w:t xml:space="preserve"> </w:t>
      </w:r>
      <w:r w:rsidRPr="00E67900">
        <w:rPr>
          <w:rFonts w:ascii="Times New Roman" w:hAnsi="Times New Roman" w:cs="Times New Roman"/>
          <w:sz w:val="24"/>
          <w:szCs w:val="24"/>
        </w:rPr>
        <w:t>слое</w:t>
      </w:r>
      <w:r>
        <w:rPr>
          <w:rFonts w:ascii="Times New Roman" w:hAnsi="Times New Roman" w:cs="Times New Roman"/>
          <w:sz w:val="24"/>
          <w:szCs w:val="24"/>
        </w:rPr>
        <w:t xml:space="preserve"> </w:t>
      </w:r>
      <w:r w:rsidRPr="00E67900">
        <w:rPr>
          <w:rFonts w:ascii="Times New Roman" w:hAnsi="Times New Roman" w:cs="Times New Roman"/>
          <w:sz w:val="24"/>
          <w:szCs w:val="24"/>
        </w:rPr>
        <w:t>атмосферы</w:t>
      </w:r>
      <w:r>
        <w:rPr>
          <w:rFonts w:ascii="Times New Roman" w:hAnsi="Times New Roman" w:cs="Times New Roman"/>
          <w:sz w:val="24"/>
          <w:szCs w:val="24"/>
        </w:rPr>
        <w:t xml:space="preserve"> </w:t>
      </w:r>
      <w:r w:rsidRPr="00E67900">
        <w:rPr>
          <w:rFonts w:ascii="Times New Roman" w:hAnsi="Times New Roman" w:cs="Times New Roman"/>
          <w:sz w:val="24"/>
          <w:szCs w:val="24"/>
        </w:rPr>
        <w:t>на</w:t>
      </w:r>
      <w:r>
        <w:rPr>
          <w:rFonts w:ascii="Times New Roman" w:hAnsi="Times New Roman" w:cs="Times New Roman"/>
          <w:sz w:val="24"/>
          <w:szCs w:val="24"/>
        </w:rPr>
        <w:t xml:space="preserve"> </w:t>
      </w:r>
      <w:r w:rsidRPr="00E67900">
        <w:rPr>
          <w:rFonts w:ascii="Times New Roman" w:hAnsi="Times New Roman" w:cs="Times New Roman"/>
          <w:sz w:val="24"/>
          <w:szCs w:val="24"/>
        </w:rPr>
        <w:t>границе</w:t>
      </w:r>
      <w:r>
        <w:rPr>
          <w:rFonts w:ascii="Times New Roman" w:hAnsi="Times New Roman" w:cs="Times New Roman"/>
          <w:sz w:val="24"/>
          <w:szCs w:val="24"/>
        </w:rPr>
        <w:t xml:space="preserve"> </w:t>
      </w:r>
      <w:r w:rsidRPr="00E67900">
        <w:rPr>
          <w:rFonts w:ascii="Times New Roman" w:hAnsi="Times New Roman" w:cs="Times New Roman"/>
          <w:sz w:val="24"/>
          <w:szCs w:val="24"/>
        </w:rPr>
        <w:t>СЗЗ</w:t>
      </w:r>
      <w:r>
        <w:rPr>
          <w:rFonts w:ascii="Times New Roman" w:hAnsi="Times New Roman" w:cs="Times New Roman"/>
          <w:sz w:val="24"/>
          <w:szCs w:val="24"/>
        </w:rPr>
        <w:t xml:space="preserve"> 5</w:t>
      </w:r>
      <w:r w:rsidRPr="00E67900">
        <w:rPr>
          <w:rFonts w:ascii="Times New Roman" w:hAnsi="Times New Roman" w:cs="Times New Roman"/>
          <w:sz w:val="24"/>
          <w:szCs w:val="24"/>
        </w:rPr>
        <w:t>00</w:t>
      </w:r>
      <w:r>
        <w:rPr>
          <w:rFonts w:ascii="Times New Roman" w:hAnsi="Times New Roman" w:cs="Times New Roman"/>
          <w:sz w:val="24"/>
          <w:szCs w:val="24"/>
        </w:rPr>
        <w:t xml:space="preserve"> </w:t>
      </w:r>
      <w:r w:rsidRPr="00E67900">
        <w:rPr>
          <w:rFonts w:ascii="Times New Roman" w:hAnsi="Times New Roman" w:cs="Times New Roman"/>
          <w:sz w:val="24"/>
          <w:szCs w:val="24"/>
        </w:rPr>
        <w:t>м</w:t>
      </w:r>
      <w:r>
        <w:rPr>
          <w:rFonts w:ascii="Times New Roman" w:hAnsi="Times New Roman" w:cs="Times New Roman"/>
          <w:sz w:val="24"/>
          <w:szCs w:val="24"/>
        </w:rPr>
        <w:t xml:space="preserve"> </w:t>
      </w:r>
      <w:r w:rsidRPr="00E67900">
        <w:rPr>
          <w:rFonts w:ascii="Times New Roman" w:hAnsi="Times New Roman" w:cs="Times New Roman"/>
          <w:sz w:val="24"/>
          <w:szCs w:val="24"/>
        </w:rPr>
        <w:t>(период</w:t>
      </w:r>
      <w:r>
        <w:rPr>
          <w:rFonts w:ascii="Times New Roman" w:hAnsi="Times New Roman" w:cs="Times New Roman"/>
          <w:sz w:val="24"/>
          <w:szCs w:val="24"/>
        </w:rPr>
        <w:t xml:space="preserve"> </w:t>
      </w:r>
      <w:r w:rsidRPr="00E67900">
        <w:rPr>
          <w:rFonts w:ascii="Times New Roman" w:hAnsi="Times New Roman" w:cs="Times New Roman"/>
          <w:sz w:val="24"/>
          <w:szCs w:val="24"/>
        </w:rPr>
        <w:t>эксплуатации)</w:t>
      </w:r>
      <w:r w:rsidRPr="00E67900">
        <w:rPr>
          <w:rFonts w:ascii="Times New Roman" w:hAnsi="Times New Roman" w:cs="Times New Roman"/>
          <w:spacing w:val="-10"/>
          <w:sz w:val="24"/>
          <w:szCs w:val="24"/>
        </w:rPr>
        <w:t xml:space="preserve"> </w:t>
      </w:r>
      <w:r w:rsidRPr="00E67900">
        <w:rPr>
          <w:rFonts w:ascii="Times New Roman" w:hAnsi="Times New Roman" w:cs="Times New Roman"/>
          <w:sz w:val="24"/>
          <w:szCs w:val="24"/>
        </w:rPr>
        <w:t>превышения</w:t>
      </w:r>
      <w:r w:rsidRPr="00E67900">
        <w:rPr>
          <w:rFonts w:ascii="Times New Roman" w:hAnsi="Times New Roman" w:cs="Times New Roman"/>
          <w:spacing w:val="-10"/>
          <w:sz w:val="24"/>
          <w:szCs w:val="24"/>
        </w:rPr>
        <w:t xml:space="preserve"> </w:t>
      </w:r>
      <w:proofErr w:type="spellStart"/>
      <w:r w:rsidRPr="00E67900">
        <w:rPr>
          <w:rFonts w:ascii="Times New Roman" w:hAnsi="Times New Roman" w:cs="Times New Roman"/>
          <w:sz w:val="24"/>
          <w:szCs w:val="24"/>
        </w:rPr>
        <w:t>ПДКм.р</w:t>
      </w:r>
      <w:proofErr w:type="spellEnd"/>
      <w:r w:rsidRPr="00E67900">
        <w:rPr>
          <w:rFonts w:ascii="Times New Roman" w:hAnsi="Times New Roman" w:cs="Times New Roman"/>
          <w:sz w:val="24"/>
          <w:szCs w:val="24"/>
        </w:rPr>
        <w:t>.</w:t>
      </w:r>
      <w:r w:rsidRPr="00E67900">
        <w:rPr>
          <w:rFonts w:ascii="Times New Roman" w:hAnsi="Times New Roman" w:cs="Times New Roman"/>
          <w:spacing w:val="-12"/>
          <w:sz w:val="24"/>
          <w:szCs w:val="24"/>
        </w:rPr>
        <w:t xml:space="preserve"> </w:t>
      </w:r>
      <w:r w:rsidRPr="00E67900">
        <w:rPr>
          <w:rFonts w:ascii="Times New Roman" w:hAnsi="Times New Roman" w:cs="Times New Roman"/>
          <w:sz w:val="24"/>
          <w:szCs w:val="24"/>
        </w:rPr>
        <w:t>по</w:t>
      </w:r>
      <w:r w:rsidRPr="00E67900">
        <w:rPr>
          <w:rFonts w:ascii="Times New Roman" w:hAnsi="Times New Roman" w:cs="Times New Roman"/>
          <w:spacing w:val="-9"/>
          <w:sz w:val="24"/>
          <w:szCs w:val="24"/>
        </w:rPr>
        <w:t xml:space="preserve"> </w:t>
      </w:r>
      <w:r w:rsidRPr="00E67900">
        <w:rPr>
          <w:rFonts w:ascii="Times New Roman" w:hAnsi="Times New Roman" w:cs="Times New Roman"/>
          <w:sz w:val="24"/>
          <w:szCs w:val="24"/>
        </w:rPr>
        <w:t>всем</w:t>
      </w:r>
      <w:r w:rsidRPr="00E67900">
        <w:rPr>
          <w:rFonts w:ascii="Times New Roman" w:hAnsi="Times New Roman" w:cs="Times New Roman"/>
          <w:spacing w:val="-10"/>
          <w:sz w:val="24"/>
          <w:szCs w:val="24"/>
        </w:rPr>
        <w:t xml:space="preserve"> </w:t>
      </w:r>
      <w:r w:rsidRPr="00E67900">
        <w:rPr>
          <w:rFonts w:ascii="Times New Roman" w:hAnsi="Times New Roman" w:cs="Times New Roman"/>
          <w:sz w:val="24"/>
          <w:szCs w:val="24"/>
        </w:rPr>
        <w:t>ингредиентам</w:t>
      </w:r>
      <w:r w:rsidRPr="00E67900">
        <w:rPr>
          <w:rFonts w:ascii="Times New Roman" w:hAnsi="Times New Roman" w:cs="Times New Roman"/>
          <w:spacing w:val="-9"/>
          <w:sz w:val="24"/>
          <w:szCs w:val="24"/>
        </w:rPr>
        <w:t xml:space="preserve"> </w:t>
      </w:r>
      <w:r w:rsidRPr="00E67900">
        <w:rPr>
          <w:rFonts w:ascii="Times New Roman" w:hAnsi="Times New Roman" w:cs="Times New Roman"/>
          <w:sz w:val="24"/>
          <w:szCs w:val="24"/>
        </w:rPr>
        <w:t>не</w:t>
      </w:r>
      <w:r w:rsidRPr="00E67900">
        <w:rPr>
          <w:rFonts w:ascii="Times New Roman" w:hAnsi="Times New Roman" w:cs="Times New Roman"/>
          <w:spacing w:val="-13"/>
          <w:sz w:val="24"/>
          <w:szCs w:val="24"/>
        </w:rPr>
        <w:t xml:space="preserve"> </w:t>
      </w:r>
      <w:r w:rsidRPr="00E67900">
        <w:rPr>
          <w:rFonts w:ascii="Times New Roman" w:hAnsi="Times New Roman" w:cs="Times New Roman"/>
          <w:sz w:val="24"/>
          <w:szCs w:val="24"/>
        </w:rPr>
        <w:t>выявлен</w:t>
      </w:r>
      <w:r>
        <w:rPr>
          <w:rFonts w:ascii="Times New Roman" w:hAnsi="Times New Roman" w:cs="Times New Roman"/>
          <w:sz w:val="24"/>
          <w:szCs w:val="24"/>
        </w:rPr>
        <w:t xml:space="preserve">ы. </w:t>
      </w:r>
      <w:r w:rsidRPr="00E67900">
        <w:rPr>
          <w:rFonts w:ascii="Times New Roman" w:hAnsi="Times New Roman" w:cs="Times New Roman"/>
          <w:sz w:val="24"/>
          <w:szCs w:val="24"/>
        </w:rPr>
        <w:t>После</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окончания</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эксплуатации</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производственного</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объекта,</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участок</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подлежит</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обязательному</w:t>
      </w:r>
      <w:r w:rsidRPr="00E67900">
        <w:rPr>
          <w:rFonts w:ascii="Times New Roman" w:hAnsi="Times New Roman" w:cs="Times New Roman"/>
          <w:spacing w:val="31"/>
          <w:sz w:val="24"/>
          <w:szCs w:val="24"/>
        </w:rPr>
        <w:t xml:space="preserve"> </w:t>
      </w:r>
      <w:r w:rsidRPr="00E67900">
        <w:rPr>
          <w:rFonts w:ascii="Times New Roman" w:hAnsi="Times New Roman" w:cs="Times New Roman"/>
          <w:sz w:val="24"/>
          <w:szCs w:val="24"/>
        </w:rPr>
        <w:t>восстановлению</w:t>
      </w:r>
      <w:r w:rsidRPr="00E67900">
        <w:rPr>
          <w:rFonts w:ascii="Times New Roman" w:hAnsi="Times New Roman" w:cs="Times New Roman"/>
          <w:spacing w:val="37"/>
          <w:sz w:val="24"/>
          <w:szCs w:val="24"/>
        </w:rPr>
        <w:t xml:space="preserve"> </w:t>
      </w:r>
      <w:r w:rsidRPr="00E67900">
        <w:rPr>
          <w:rFonts w:ascii="Times New Roman" w:hAnsi="Times New Roman" w:cs="Times New Roman"/>
          <w:w w:val="160"/>
          <w:sz w:val="24"/>
          <w:szCs w:val="24"/>
        </w:rPr>
        <w:t>–</w:t>
      </w:r>
      <w:r w:rsidRPr="00E67900">
        <w:rPr>
          <w:rFonts w:ascii="Times New Roman" w:hAnsi="Times New Roman" w:cs="Times New Roman"/>
          <w:spacing w:val="-4"/>
          <w:w w:val="160"/>
          <w:sz w:val="24"/>
          <w:szCs w:val="24"/>
        </w:rPr>
        <w:t xml:space="preserve"> </w:t>
      </w:r>
      <w:r w:rsidRPr="00E67900">
        <w:rPr>
          <w:rFonts w:ascii="Times New Roman" w:hAnsi="Times New Roman" w:cs="Times New Roman"/>
          <w:sz w:val="24"/>
          <w:szCs w:val="24"/>
        </w:rPr>
        <w:t>рекультивации,</w:t>
      </w:r>
      <w:r w:rsidRPr="00E67900">
        <w:rPr>
          <w:rFonts w:ascii="Times New Roman" w:hAnsi="Times New Roman" w:cs="Times New Roman"/>
          <w:spacing w:val="34"/>
          <w:sz w:val="24"/>
          <w:szCs w:val="24"/>
        </w:rPr>
        <w:t xml:space="preserve"> </w:t>
      </w:r>
      <w:r w:rsidRPr="00E67900">
        <w:rPr>
          <w:rFonts w:ascii="Times New Roman" w:hAnsi="Times New Roman" w:cs="Times New Roman"/>
          <w:sz w:val="24"/>
          <w:szCs w:val="24"/>
        </w:rPr>
        <w:t>а</w:t>
      </w:r>
      <w:r w:rsidRPr="00E67900">
        <w:rPr>
          <w:rFonts w:ascii="Times New Roman" w:hAnsi="Times New Roman" w:cs="Times New Roman"/>
          <w:spacing w:val="32"/>
          <w:sz w:val="24"/>
          <w:szCs w:val="24"/>
        </w:rPr>
        <w:t xml:space="preserve"> </w:t>
      </w:r>
      <w:r w:rsidRPr="00E67900">
        <w:rPr>
          <w:rFonts w:ascii="Times New Roman" w:hAnsi="Times New Roman" w:cs="Times New Roman"/>
          <w:sz w:val="24"/>
          <w:szCs w:val="24"/>
        </w:rPr>
        <w:t>также</w:t>
      </w:r>
      <w:r w:rsidRPr="00E67900">
        <w:rPr>
          <w:rFonts w:ascii="Times New Roman" w:hAnsi="Times New Roman" w:cs="Times New Roman"/>
          <w:spacing w:val="33"/>
          <w:sz w:val="24"/>
          <w:szCs w:val="24"/>
        </w:rPr>
        <w:t xml:space="preserve"> </w:t>
      </w:r>
      <w:r w:rsidRPr="00E67900">
        <w:rPr>
          <w:rFonts w:ascii="Times New Roman" w:hAnsi="Times New Roman" w:cs="Times New Roman"/>
          <w:sz w:val="24"/>
          <w:szCs w:val="24"/>
        </w:rPr>
        <w:t>дальнейшему</w:t>
      </w:r>
      <w:r w:rsidRPr="00E67900">
        <w:rPr>
          <w:rFonts w:ascii="Times New Roman" w:hAnsi="Times New Roman" w:cs="Times New Roman"/>
          <w:spacing w:val="32"/>
          <w:sz w:val="24"/>
          <w:szCs w:val="24"/>
        </w:rPr>
        <w:t xml:space="preserve"> </w:t>
      </w:r>
      <w:r w:rsidRPr="00E67900">
        <w:rPr>
          <w:rFonts w:ascii="Times New Roman" w:hAnsi="Times New Roman" w:cs="Times New Roman"/>
          <w:sz w:val="24"/>
          <w:szCs w:val="24"/>
        </w:rPr>
        <w:t>мониторин</w:t>
      </w:r>
      <w:r>
        <w:rPr>
          <w:rFonts w:ascii="Times New Roman" w:hAnsi="Times New Roman" w:cs="Times New Roman"/>
          <w:sz w:val="24"/>
          <w:szCs w:val="24"/>
        </w:rPr>
        <w:t xml:space="preserve">гу </w:t>
      </w:r>
      <w:r w:rsidRPr="00E67900">
        <w:rPr>
          <w:rFonts w:ascii="Times New Roman" w:hAnsi="Times New Roman" w:cs="Times New Roman"/>
          <w:sz w:val="24"/>
          <w:szCs w:val="24"/>
        </w:rPr>
        <w:t>состояния</w:t>
      </w:r>
      <w:r w:rsidRPr="00E67900">
        <w:rPr>
          <w:rFonts w:ascii="Times New Roman" w:hAnsi="Times New Roman" w:cs="Times New Roman"/>
          <w:spacing w:val="38"/>
          <w:sz w:val="24"/>
          <w:szCs w:val="24"/>
        </w:rPr>
        <w:t xml:space="preserve"> </w:t>
      </w:r>
      <w:r w:rsidRPr="00E67900">
        <w:rPr>
          <w:rFonts w:ascii="Times New Roman" w:hAnsi="Times New Roman" w:cs="Times New Roman"/>
          <w:sz w:val="24"/>
          <w:szCs w:val="24"/>
        </w:rPr>
        <w:t>компонентов</w:t>
      </w:r>
      <w:r w:rsidRPr="00E67900">
        <w:rPr>
          <w:rFonts w:ascii="Times New Roman" w:hAnsi="Times New Roman" w:cs="Times New Roman"/>
          <w:spacing w:val="37"/>
          <w:sz w:val="24"/>
          <w:szCs w:val="24"/>
        </w:rPr>
        <w:t xml:space="preserve"> </w:t>
      </w:r>
      <w:r w:rsidRPr="00E67900">
        <w:rPr>
          <w:rFonts w:ascii="Times New Roman" w:hAnsi="Times New Roman" w:cs="Times New Roman"/>
          <w:sz w:val="24"/>
          <w:szCs w:val="24"/>
        </w:rPr>
        <w:t>окружающей</w:t>
      </w:r>
      <w:r w:rsidRPr="00E67900">
        <w:rPr>
          <w:rFonts w:ascii="Times New Roman" w:hAnsi="Times New Roman" w:cs="Times New Roman"/>
          <w:spacing w:val="38"/>
          <w:sz w:val="24"/>
          <w:szCs w:val="24"/>
        </w:rPr>
        <w:t xml:space="preserve"> </w:t>
      </w:r>
      <w:r w:rsidRPr="00E67900">
        <w:rPr>
          <w:rFonts w:ascii="Times New Roman" w:hAnsi="Times New Roman" w:cs="Times New Roman"/>
          <w:sz w:val="24"/>
          <w:szCs w:val="24"/>
        </w:rPr>
        <w:t>среды,</w:t>
      </w:r>
      <w:r w:rsidRPr="00E67900">
        <w:rPr>
          <w:rFonts w:ascii="Times New Roman" w:hAnsi="Times New Roman" w:cs="Times New Roman"/>
          <w:spacing w:val="38"/>
          <w:sz w:val="24"/>
          <w:szCs w:val="24"/>
        </w:rPr>
        <w:t xml:space="preserve"> </w:t>
      </w:r>
      <w:r w:rsidRPr="00E67900">
        <w:rPr>
          <w:rFonts w:ascii="Times New Roman" w:hAnsi="Times New Roman" w:cs="Times New Roman"/>
          <w:sz w:val="24"/>
          <w:szCs w:val="24"/>
        </w:rPr>
        <w:t>в</w:t>
      </w:r>
      <w:r w:rsidRPr="00E67900">
        <w:rPr>
          <w:rFonts w:ascii="Times New Roman" w:hAnsi="Times New Roman" w:cs="Times New Roman"/>
          <w:spacing w:val="37"/>
          <w:sz w:val="24"/>
          <w:szCs w:val="24"/>
        </w:rPr>
        <w:t xml:space="preserve"> </w:t>
      </w:r>
      <w:r w:rsidRPr="00E67900">
        <w:rPr>
          <w:rFonts w:ascii="Times New Roman" w:hAnsi="Times New Roman" w:cs="Times New Roman"/>
          <w:sz w:val="24"/>
          <w:szCs w:val="24"/>
        </w:rPr>
        <w:t>связи</w:t>
      </w:r>
      <w:r w:rsidRPr="00E67900">
        <w:rPr>
          <w:rFonts w:ascii="Times New Roman" w:hAnsi="Times New Roman" w:cs="Times New Roman"/>
          <w:spacing w:val="36"/>
          <w:sz w:val="24"/>
          <w:szCs w:val="24"/>
        </w:rPr>
        <w:t xml:space="preserve"> </w:t>
      </w:r>
      <w:r w:rsidRPr="00E67900">
        <w:rPr>
          <w:rFonts w:ascii="Times New Roman" w:hAnsi="Times New Roman" w:cs="Times New Roman"/>
          <w:sz w:val="24"/>
          <w:szCs w:val="24"/>
        </w:rPr>
        <w:t>с</w:t>
      </w:r>
      <w:r w:rsidRPr="00E67900">
        <w:rPr>
          <w:rFonts w:ascii="Times New Roman" w:hAnsi="Times New Roman" w:cs="Times New Roman"/>
          <w:spacing w:val="38"/>
          <w:sz w:val="24"/>
          <w:szCs w:val="24"/>
        </w:rPr>
        <w:t xml:space="preserve"> </w:t>
      </w:r>
      <w:r w:rsidRPr="00E67900">
        <w:rPr>
          <w:rFonts w:ascii="Times New Roman" w:hAnsi="Times New Roman" w:cs="Times New Roman"/>
          <w:sz w:val="24"/>
          <w:szCs w:val="24"/>
        </w:rPr>
        <w:t>этим</w:t>
      </w:r>
      <w:r w:rsidRPr="00E67900">
        <w:rPr>
          <w:rFonts w:ascii="Times New Roman" w:hAnsi="Times New Roman" w:cs="Times New Roman"/>
          <w:spacing w:val="38"/>
          <w:sz w:val="24"/>
          <w:szCs w:val="24"/>
        </w:rPr>
        <w:t xml:space="preserve"> </w:t>
      </w:r>
      <w:r w:rsidRPr="00E67900">
        <w:rPr>
          <w:rFonts w:ascii="Times New Roman" w:hAnsi="Times New Roman" w:cs="Times New Roman"/>
          <w:sz w:val="24"/>
          <w:szCs w:val="24"/>
        </w:rPr>
        <w:t>коэффициент</w:t>
      </w:r>
      <w:r w:rsidRPr="00E67900">
        <w:rPr>
          <w:rFonts w:ascii="Times New Roman" w:hAnsi="Times New Roman" w:cs="Times New Roman"/>
          <w:spacing w:val="35"/>
          <w:sz w:val="24"/>
          <w:szCs w:val="24"/>
        </w:rPr>
        <w:t xml:space="preserve"> </w:t>
      </w:r>
      <w:r w:rsidRPr="00E67900">
        <w:rPr>
          <w:rFonts w:ascii="Times New Roman" w:hAnsi="Times New Roman" w:cs="Times New Roman"/>
          <w:sz w:val="24"/>
          <w:szCs w:val="24"/>
        </w:rPr>
        <w:t>учета</w:t>
      </w:r>
      <w:r>
        <w:rPr>
          <w:rFonts w:ascii="Times New Roman" w:hAnsi="Times New Roman" w:cs="Times New Roman"/>
          <w:sz w:val="24"/>
          <w:szCs w:val="24"/>
        </w:rPr>
        <w:t xml:space="preserve"> </w:t>
      </w:r>
      <w:r w:rsidRPr="00E67900">
        <w:rPr>
          <w:rFonts w:ascii="Times New Roman" w:hAnsi="Times New Roman" w:cs="Times New Roman"/>
          <w:position w:val="1"/>
          <w:sz w:val="24"/>
          <w:szCs w:val="24"/>
        </w:rPr>
        <w:t>рекультивации</w:t>
      </w:r>
      <w:r w:rsidRPr="00E67900">
        <w:rPr>
          <w:rFonts w:ascii="Times New Roman" w:hAnsi="Times New Roman" w:cs="Times New Roman"/>
          <w:spacing w:val="-9"/>
          <w:position w:val="1"/>
          <w:sz w:val="24"/>
          <w:szCs w:val="24"/>
        </w:rPr>
        <w:t xml:space="preserve"> </w:t>
      </w:r>
      <w:r w:rsidRPr="00E67900">
        <w:rPr>
          <w:rFonts w:ascii="Times New Roman" w:hAnsi="Times New Roman" w:cs="Times New Roman"/>
          <w:position w:val="1"/>
          <w:sz w:val="24"/>
          <w:szCs w:val="24"/>
        </w:rPr>
        <w:t>(К</w:t>
      </w:r>
      <w:r>
        <w:rPr>
          <w:rFonts w:ascii="Times New Roman" w:hAnsi="Times New Roman" w:cs="Times New Roman"/>
          <w:sz w:val="24"/>
          <w:szCs w:val="24"/>
        </w:rPr>
        <w:t>р</w:t>
      </w:r>
      <w:r w:rsidRPr="00E67900">
        <w:rPr>
          <w:rFonts w:ascii="Times New Roman" w:hAnsi="Times New Roman" w:cs="Times New Roman"/>
          <w:position w:val="1"/>
          <w:sz w:val="24"/>
          <w:szCs w:val="24"/>
        </w:rPr>
        <w:t>),</w:t>
      </w:r>
      <w:r w:rsidRPr="00E67900">
        <w:rPr>
          <w:rFonts w:ascii="Times New Roman" w:hAnsi="Times New Roman" w:cs="Times New Roman"/>
          <w:spacing w:val="-8"/>
          <w:position w:val="1"/>
          <w:sz w:val="24"/>
          <w:szCs w:val="24"/>
        </w:rPr>
        <w:t xml:space="preserve"> </w:t>
      </w:r>
      <w:r w:rsidRPr="00E67900">
        <w:rPr>
          <w:rFonts w:ascii="Times New Roman" w:hAnsi="Times New Roman" w:cs="Times New Roman"/>
          <w:position w:val="1"/>
          <w:sz w:val="24"/>
          <w:szCs w:val="24"/>
        </w:rPr>
        <w:t>принимается</w:t>
      </w:r>
      <w:r w:rsidRPr="00E67900">
        <w:rPr>
          <w:rFonts w:ascii="Times New Roman" w:hAnsi="Times New Roman" w:cs="Times New Roman"/>
          <w:spacing w:val="-9"/>
          <w:position w:val="1"/>
          <w:sz w:val="24"/>
          <w:szCs w:val="24"/>
        </w:rPr>
        <w:t xml:space="preserve"> </w:t>
      </w:r>
      <w:r w:rsidRPr="00E67900">
        <w:rPr>
          <w:rFonts w:ascii="Times New Roman" w:hAnsi="Times New Roman" w:cs="Times New Roman"/>
          <w:position w:val="1"/>
          <w:sz w:val="24"/>
          <w:szCs w:val="24"/>
        </w:rPr>
        <w:t>равным</w:t>
      </w:r>
      <w:r w:rsidRPr="00E67900">
        <w:rPr>
          <w:rFonts w:ascii="Times New Roman" w:hAnsi="Times New Roman" w:cs="Times New Roman"/>
          <w:spacing w:val="-12"/>
          <w:position w:val="1"/>
          <w:sz w:val="24"/>
          <w:szCs w:val="24"/>
        </w:rPr>
        <w:t xml:space="preserve"> </w:t>
      </w:r>
      <w:r w:rsidRPr="00E67900">
        <w:rPr>
          <w:rFonts w:ascii="Times New Roman" w:hAnsi="Times New Roman" w:cs="Times New Roman"/>
          <w:position w:val="1"/>
          <w:sz w:val="24"/>
          <w:szCs w:val="24"/>
        </w:rPr>
        <w:t>1.</w:t>
      </w:r>
    </w:p>
    <w:p w14:paraId="2C6A199F" w14:textId="77777777" w:rsidR="00173C11" w:rsidRDefault="00173C11" w:rsidP="00173C11">
      <w:pPr>
        <w:pStyle w:val="ab"/>
        <w:spacing w:line="240" w:lineRule="auto"/>
        <w:ind w:left="0" w:firstLine="707"/>
        <w:jc w:val="both"/>
        <w:rPr>
          <w:rFonts w:ascii="Times New Roman" w:hAnsi="Times New Roman" w:cs="Times New Roman"/>
          <w:sz w:val="24"/>
          <w:szCs w:val="24"/>
        </w:rPr>
      </w:pPr>
      <w:r w:rsidRPr="00E67900">
        <w:rPr>
          <w:rFonts w:ascii="Times New Roman" w:hAnsi="Times New Roman" w:cs="Times New Roman"/>
          <w:sz w:val="24"/>
          <w:szCs w:val="24"/>
        </w:rPr>
        <w:t>Результаты</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расчета</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лимитов</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захоронения</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отработанной</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руды</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кучного</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выщелачивания на 202</w:t>
      </w:r>
      <w:r>
        <w:rPr>
          <w:rFonts w:ascii="Times New Roman" w:hAnsi="Times New Roman" w:cs="Times New Roman"/>
          <w:sz w:val="24"/>
          <w:szCs w:val="24"/>
        </w:rPr>
        <w:t>4</w:t>
      </w:r>
      <w:r w:rsidRPr="00E67900">
        <w:rPr>
          <w:rFonts w:ascii="Times New Roman" w:hAnsi="Times New Roman" w:cs="Times New Roman"/>
          <w:sz w:val="24"/>
          <w:szCs w:val="24"/>
        </w:rPr>
        <w:t>-2029 гг. приведен в таблице</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6.</w:t>
      </w:r>
      <w:r>
        <w:rPr>
          <w:rFonts w:ascii="Times New Roman" w:hAnsi="Times New Roman" w:cs="Times New Roman"/>
          <w:sz w:val="24"/>
          <w:szCs w:val="24"/>
        </w:rPr>
        <w:t>2</w:t>
      </w:r>
      <w:r w:rsidRPr="00E67900">
        <w:rPr>
          <w:rFonts w:ascii="Times New Roman" w:hAnsi="Times New Roman" w:cs="Times New Roman"/>
          <w:sz w:val="24"/>
          <w:szCs w:val="24"/>
        </w:rPr>
        <w:t>.</w:t>
      </w:r>
    </w:p>
    <w:p w14:paraId="7D65B855" w14:textId="77777777" w:rsidR="00173C11" w:rsidRPr="00E67900" w:rsidRDefault="00173C11" w:rsidP="00173C11">
      <w:pPr>
        <w:spacing w:after="0" w:line="240" w:lineRule="auto"/>
        <w:jc w:val="center"/>
        <w:rPr>
          <w:rFonts w:ascii="Times New Roman" w:hAnsi="Times New Roman" w:cs="Times New Roman"/>
          <w:i/>
          <w:sz w:val="24"/>
          <w:szCs w:val="24"/>
        </w:rPr>
      </w:pPr>
      <w:r w:rsidRPr="00E67900">
        <w:rPr>
          <w:rFonts w:ascii="Times New Roman" w:hAnsi="Times New Roman" w:cs="Times New Roman"/>
          <w:i/>
          <w:position w:val="2"/>
          <w:sz w:val="24"/>
          <w:szCs w:val="24"/>
        </w:rPr>
        <w:t>М</w:t>
      </w:r>
      <w:r w:rsidRPr="00E67900">
        <w:rPr>
          <w:rFonts w:ascii="Times New Roman" w:hAnsi="Times New Roman" w:cs="Times New Roman"/>
          <w:i/>
          <w:sz w:val="24"/>
          <w:szCs w:val="24"/>
        </w:rPr>
        <w:t>норм</w:t>
      </w:r>
      <w:r w:rsidRPr="00E67900">
        <w:rPr>
          <w:rFonts w:ascii="Times New Roman" w:hAnsi="Times New Roman" w:cs="Times New Roman"/>
          <w:i/>
          <w:spacing w:val="22"/>
          <w:sz w:val="24"/>
          <w:szCs w:val="24"/>
        </w:rPr>
        <w:t xml:space="preserve"> </w:t>
      </w:r>
      <w:r w:rsidRPr="00E67900">
        <w:rPr>
          <w:rFonts w:ascii="Times New Roman" w:hAnsi="Times New Roman" w:cs="Times New Roman"/>
          <w:i/>
          <w:position w:val="2"/>
          <w:sz w:val="24"/>
          <w:szCs w:val="24"/>
        </w:rPr>
        <w:t>=</w:t>
      </w:r>
      <w:r w:rsidRPr="00E67900">
        <w:rPr>
          <w:rFonts w:ascii="Times New Roman" w:hAnsi="Times New Roman" w:cs="Times New Roman"/>
          <w:i/>
          <w:spacing w:val="-2"/>
          <w:position w:val="2"/>
          <w:sz w:val="24"/>
          <w:szCs w:val="24"/>
        </w:rPr>
        <w:t xml:space="preserve"> </w:t>
      </w:r>
      <w:r w:rsidRPr="00E67900">
        <w:rPr>
          <w:rFonts w:ascii="Times New Roman" w:hAnsi="Times New Roman" w:cs="Times New Roman"/>
          <w:i/>
          <w:position w:val="2"/>
          <w:sz w:val="24"/>
          <w:szCs w:val="24"/>
        </w:rPr>
        <w:t>1/3</w:t>
      </w:r>
      <w:r w:rsidRPr="00E67900">
        <w:rPr>
          <w:rFonts w:ascii="Times New Roman" w:hAnsi="Times New Roman" w:cs="Times New Roman"/>
          <w:i/>
          <w:spacing w:val="1"/>
          <w:position w:val="2"/>
          <w:sz w:val="24"/>
          <w:szCs w:val="24"/>
        </w:rPr>
        <w:t xml:space="preserve"> </w:t>
      </w:r>
      <w:r w:rsidRPr="00E67900">
        <w:rPr>
          <w:rFonts w:ascii="Times New Roman" w:hAnsi="Times New Roman" w:cs="Times New Roman"/>
          <w:i/>
          <w:position w:val="2"/>
          <w:sz w:val="24"/>
          <w:szCs w:val="24"/>
        </w:rPr>
        <w:t>×</w:t>
      </w:r>
      <w:r w:rsidRPr="00E67900">
        <w:rPr>
          <w:rFonts w:ascii="Times New Roman" w:hAnsi="Times New Roman" w:cs="Times New Roman"/>
          <w:i/>
          <w:spacing w:val="-4"/>
          <w:position w:val="2"/>
          <w:sz w:val="24"/>
          <w:szCs w:val="24"/>
        </w:rPr>
        <w:t xml:space="preserve"> </w:t>
      </w:r>
      <w:r>
        <w:rPr>
          <w:rFonts w:ascii="Times New Roman" w:hAnsi="Times New Roman" w:cs="Times New Roman"/>
          <w:i/>
          <w:spacing w:val="-4"/>
          <w:position w:val="2"/>
          <w:sz w:val="24"/>
          <w:szCs w:val="24"/>
        </w:rPr>
        <w:t>1 200 000</w:t>
      </w:r>
      <w:r w:rsidRPr="00E67900">
        <w:rPr>
          <w:rFonts w:ascii="Times New Roman" w:hAnsi="Times New Roman" w:cs="Times New Roman"/>
          <w:i/>
          <w:spacing w:val="-2"/>
          <w:position w:val="2"/>
          <w:sz w:val="24"/>
          <w:szCs w:val="24"/>
        </w:rPr>
        <w:t xml:space="preserve"> </w:t>
      </w:r>
      <w:r w:rsidRPr="00E67900">
        <w:rPr>
          <w:rFonts w:ascii="Times New Roman" w:hAnsi="Times New Roman" w:cs="Times New Roman"/>
          <w:i/>
          <w:position w:val="2"/>
          <w:sz w:val="24"/>
          <w:szCs w:val="24"/>
        </w:rPr>
        <w:t>×</w:t>
      </w:r>
      <w:r w:rsidRPr="00E67900">
        <w:rPr>
          <w:rFonts w:ascii="Times New Roman" w:hAnsi="Times New Roman" w:cs="Times New Roman"/>
          <w:i/>
          <w:spacing w:val="-2"/>
          <w:position w:val="2"/>
          <w:sz w:val="24"/>
          <w:szCs w:val="24"/>
        </w:rPr>
        <w:t xml:space="preserve"> </w:t>
      </w:r>
      <w:r w:rsidRPr="00E67900">
        <w:rPr>
          <w:rFonts w:ascii="Times New Roman" w:hAnsi="Times New Roman" w:cs="Times New Roman"/>
          <w:i/>
          <w:position w:val="2"/>
          <w:sz w:val="24"/>
          <w:szCs w:val="24"/>
        </w:rPr>
        <w:t>(1 +</w:t>
      </w:r>
      <w:r w:rsidRPr="00E67900">
        <w:rPr>
          <w:rFonts w:ascii="Times New Roman" w:hAnsi="Times New Roman" w:cs="Times New Roman"/>
          <w:i/>
          <w:spacing w:val="-1"/>
          <w:position w:val="2"/>
          <w:sz w:val="24"/>
          <w:szCs w:val="24"/>
        </w:rPr>
        <w:t xml:space="preserve"> </w:t>
      </w:r>
      <w:r w:rsidRPr="00E67900">
        <w:rPr>
          <w:rFonts w:ascii="Times New Roman" w:hAnsi="Times New Roman" w:cs="Times New Roman"/>
          <w:i/>
          <w:position w:val="2"/>
          <w:sz w:val="24"/>
          <w:szCs w:val="24"/>
        </w:rPr>
        <w:t>1 + 1)</w:t>
      </w:r>
      <w:r w:rsidRPr="00E67900">
        <w:rPr>
          <w:rFonts w:ascii="Times New Roman" w:hAnsi="Times New Roman" w:cs="Times New Roman"/>
          <w:i/>
          <w:spacing w:val="-1"/>
          <w:position w:val="2"/>
          <w:sz w:val="24"/>
          <w:szCs w:val="24"/>
        </w:rPr>
        <w:t xml:space="preserve"> </w:t>
      </w:r>
      <w:r w:rsidRPr="00E67900">
        <w:rPr>
          <w:rFonts w:ascii="Times New Roman" w:hAnsi="Times New Roman" w:cs="Times New Roman"/>
          <w:i/>
          <w:position w:val="2"/>
          <w:sz w:val="24"/>
          <w:szCs w:val="24"/>
        </w:rPr>
        <w:t>×</w:t>
      </w:r>
      <w:r w:rsidRPr="00E67900">
        <w:rPr>
          <w:rFonts w:ascii="Times New Roman" w:hAnsi="Times New Roman" w:cs="Times New Roman"/>
          <w:i/>
          <w:spacing w:val="-2"/>
          <w:position w:val="2"/>
          <w:sz w:val="24"/>
          <w:szCs w:val="24"/>
        </w:rPr>
        <w:t xml:space="preserve"> </w:t>
      </w:r>
      <w:r w:rsidRPr="00E67900">
        <w:rPr>
          <w:rFonts w:ascii="Times New Roman" w:hAnsi="Times New Roman" w:cs="Times New Roman"/>
          <w:i/>
          <w:position w:val="2"/>
          <w:sz w:val="24"/>
          <w:szCs w:val="24"/>
        </w:rPr>
        <w:t xml:space="preserve">1 = </w:t>
      </w:r>
      <w:r>
        <w:rPr>
          <w:rFonts w:ascii="Times New Roman" w:hAnsi="Times New Roman" w:cs="Times New Roman"/>
          <w:i/>
          <w:position w:val="2"/>
          <w:sz w:val="24"/>
          <w:szCs w:val="24"/>
        </w:rPr>
        <w:t>1 200</w:t>
      </w:r>
      <w:r w:rsidRPr="00E67900">
        <w:rPr>
          <w:rFonts w:ascii="Times New Roman" w:hAnsi="Times New Roman" w:cs="Times New Roman"/>
          <w:i/>
          <w:spacing w:val="2"/>
          <w:position w:val="2"/>
          <w:sz w:val="24"/>
          <w:szCs w:val="24"/>
        </w:rPr>
        <w:t xml:space="preserve"> </w:t>
      </w:r>
      <w:r w:rsidRPr="00E67900">
        <w:rPr>
          <w:rFonts w:ascii="Times New Roman" w:hAnsi="Times New Roman" w:cs="Times New Roman"/>
          <w:i/>
          <w:position w:val="2"/>
          <w:sz w:val="24"/>
          <w:szCs w:val="24"/>
        </w:rPr>
        <w:t>000</w:t>
      </w:r>
      <w:r w:rsidRPr="00E67900">
        <w:rPr>
          <w:rFonts w:ascii="Times New Roman" w:hAnsi="Times New Roman" w:cs="Times New Roman"/>
          <w:i/>
          <w:spacing w:val="-3"/>
          <w:position w:val="2"/>
          <w:sz w:val="24"/>
          <w:szCs w:val="24"/>
        </w:rPr>
        <w:t xml:space="preserve"> </w:t>
      </w:r>
      <w:r w:rsidRPr="00E67900">
        <w:rPr>
          <w:rFonts w:ascii="Times New Roman" w:hAnsi="Times New Roman" w:cs="Times New Roman"/>
          <w:i/>
          <w:position w:val="2"/>
          <w:sz w:val="24"/>
          <w:szCs w:val="24"/>
        </w:rPr>
        <w:t>т/год</w:t>
      </w:r>
    </w:p>
    <w:p w14:paraId="425D9156" w14:textId="77777777" w:rsidR="00173C11" w:rsidRPr="00E67900" w:rsidRDefault="00173C11" w:rsidP="00173C11">
      <w:pPr>
        <w:pStyle w:val="ab"/>
        <w:spacing w:line="240" w:lineRule="auto"/>
        <w:ind w:left="0" w:firstLine="707"/>
        <w:jc w:val="both"/>
        <w:rPr>
          <w:rFonts w:ascii="Times New Roman" w:hAnsi="Times New Roman" w:cs="Times New Roman"/>
          <w:sz w:val="24"/>
          <w:szCs w:val="24"/>
        </w:rPr>
      </w:pPr>
      <w:r w:rsidRPr="00E67900">
        <w:rPr>
          <w:rFonts w:ascii="Times New Roman" w:hAnsi="Times New Roman" w:cs="Times New Roman"/>
          <w:spacing w:val="-1"/>
          <w:w w:val="105"/>
          <w:sz w:val="24"/>
          <w:szCs w:val="24"/>
        </w:rPr>
        <w:t xml:space="preserve">Результаты расчета лимитов захоронения </w:t>
      </w:r>
      <w:r>
        <w:rPr>
          <w:rFonts w:ascii="Times New Roman" w:hAnsi="Times New Roman" w:cs="Times New Roman"/>
          <w:w w:val="105"/>
          <w:sz w:val="24"/>
          <w:szCs w:val="24"/>
        </w:rPr>
        <w:t xml:space="preserve">отработанной руды </w:t>
      </w:r>
      <w:r w:rsidRPr="00E67900">
        <w:rPr>
          <w:rFonts w:ascii="Times New Roman" w:hAnsi="Times New Roman" w:cs="Times New Roman"/>
          <w:w w:val="95"/>
          <w:sz w:val="24"/>
          <w:szCs w:val="24"/>
        </w:rPr>
        <w:t xml:space="preserve">кучного </w:t>
      </w:r>
      <w:r>
        <w:rPr>
          <w:rFonts w:ascii="Times New Roman" w:hAnsi="Times New Roman" w:cs="Times New Roman"/>
          <w:w w:val="95"/>
          <w:sz w:val="24"/>
          <w:szCs w:val="24"/>
        </w:rPr>
        <w:t xml:space="preserve">выщелачивания </w:t>
      </w:r>
      <w:proofErr w:type="gramStart"/>
      <w:r>
        <w:rPr>
          <w:rFonts w:ascii="Times New Roman" w:hAnsi="Times New Roman" w:cs="Times New Roman"/>
          <w:w w:val="95"/>
          <w:sz w:val="24"/>
          <w:szCs w:val="24"/>
        </w:rPr>
        <w:t>на  ПКВ</w:t>
      </w:r>
      <w:proofErr w:type="gramEnd"/>
      <w:r>
        <w:rPr>
          <w:rFonts w:ascii="Times New Roman" w:hAnsi="Times New Roman" w:cs="Times New Roman"/>
          <w:w w:val="95"/>
          <w:sz w:val="24"/>
          <w:szCs w:val="24"/>
        </w:rPr>
        <w:t xml:space="preserve"> на 2024-2029 гг.</w:t>
      </w:r>
    </w:p>
    <w:tbl>
      <w:tblPr>
        <w:tblStyle w:val="TableNormal"/>
        <w:tblW w:w="101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5"/>
        <w:gridCol w:w="2838"/>
        <w:gridCol w:w="910"/>
        <w:gridCol w:w="910"/>
        <w:gridCol w:w="911"/>
        <w:gridCol w:w="894"/>
        <w:gridCol w:w="2058"/>
      </w:tblGrid>
      <w:tr w:rsidR="00173C11" w:rsidRPr="00E67900" w14:paraId="08E709AB" w14:textId="77777777" w:rsidTr="009D0E5E">
        <w:trPr>
          <w:trHeight w:val="275"/>
          <w:jc w:val="center"/>
        </w:trPr>
        <w:tc>
          <w:tcPr>
            <w:tcW w:w="1625" w:type="dxa"/>
          </w:tcPr>
          <w:p w14:paraId="1A9D5ED8" w14:textId="77777777" w:rsidR="00173C11" w:rsidRPr="00E67900" w:rsidRDefault="00173C11" w:rsidP="009D0E5E">
            <w:pPr>
              <w:pStyle w:val="TableParagraph"/>
              <w:jc w:val="center"/>
              <w:rPr>
                <w:rFonts w:ascii="Times New Roman" w:hAnsi="Times New Roman" w:cs="Times New Roman"/>
                <w:b/>
                <w:sz w:val="24"/>
                <w:szCs w:val="24"/>
              </w:rPr>
            </w:pPr>
            <w:r w:rsidRPr="00E67900">
              <w:rPr>
                <w:rFonts w:ascii="Times New Roman" w:hAnsi="Times New Roman" w:cs="Times New Roman"/>
                <w:b/>
                <w:sz w:val="24"/>
                <w:szCs w:val="24"/>
              </w:rPr>
              <w:t>Годы</w:t>
            </w:r>
          </w:p>
        </w:tc>
        <w:tc>
          <w:tcPr>
            <w:tcW w:w="2838" w:type="dxa"/>
          </w:tcPr>
          <w:p w14:paraId="224C4CB4" w14:textId="77777777" w:rsidR="00173C11" w:rsidRPr="00E67900" w:rsidRDefault="00173C11" w:rsidP="009D0E5E">
            <w:pPr>
              <w:pStyle w:val="TableParagraph"/>
              <w:jc w:val="center"/>
              <w:rPr>
                <w:rFonts w:ascii="Times New Roman" w:hAnsi="Times New Roman" w:cs="Times New Roman"/>
                <w:b/>
                <w:sz w:val="24"/>
                <w:szCs w:val="24"/>
              </w:rPr>
            </w:pPr>
            <w:r w:rsidRPr="00E67900">
              <w:rPr>
                <w:rFonts w:ascii="Times New Roman" w:hAnsi="Times New Roman" w:cs="Times New Roman"/>
                <w:b/>
                <w:position w:val="1"/>
                <w:sz w:val="24"/>
                <w:szCs w:val="24"/>
              </w:rPr>
              <w:t>М</w:t>
            </w:r>
            <w:proofErr w:type="spellStart"/>
            <w:r w:rsidRPr="00E67900">
              <w:rPr>
                <w:rFonts w:ascii="Times New Roman" w:hAnsi="Times New Roman" w:cs="Times New Roman"/>
                <w:b/>
                <w:sz w:val="24"/>
                <w:szCs w:val="24"/>
              </w:rPr>
              <w:t>обр</w:t>
            </w:r>
            <w:proofErr w:type="spellEnd"/>
            <w:r w:rsidRPr="00E67900">
              <w:rPr>
                <w:rFonts w:ascii="Times New Roman" w:hAnsi="Times New Roman" w:cs="Times New Roman"/>
                <w:b/>
                <w:position w:val="1"/>
                <w:sz w:val="24"/>
                <w:szCs w:val="24"/>
              </w:rPr>
              <w:t>.,</w:t>
            </w:r>
            <w:r w:rsidRPr="00E67900">
              <w:rPr>
                <w:rFonts w:ascii="Times New Roman" w:hAnsi="Times New Roman" w:cs="Times New Roman"/>
                <w:b/>
                <w:spacing w:val="-1"/>
                <w:position w:val="1"/>
                <w:sz w:val="24"/>
                <w:szCs w:val="24"/>
              </w:rPr>
              <w:t xml:space="preserve"> </w:t>
            </w:r>
            <w:r w:rsidRPr="00E67900">
              <w:rPr>
                <w:rFonts w:ascii="Times New Roman" w:hAnsi="Times New Roman" w:cs="Times New Roman"/>
                <w:b/>
                <w:position w:val="1"/>
                <w:sz w:val="24"/>
                <w:szCs w:val="24"/>
              </w:rPr>
              <w:t>т/год</w:t>
            </w:r>
          </w:p>
        </w:tc>
        <w:tc>
          <w:tcPr>
            <w:tcW w:w="910" w:type="dxa"/>
          </w:tcPr>
          <w:p w14:paraId="64274CC3" w14:textId="77777777" w:rsidR="00173C11" w:rsidRPr="00E67900" w:rsidRDefault="00173C11" w:rsidP="009D0E5E">
            <w:pPr>
              <w:pStyle w:val="TableParagraph"/>
              <w:jc w:val="center"/>
              <w:rPr>
                <w:rFonts w:ascii="Times New Roman" w:hAnsi="Times New Roman" w:cs="Times New Roman"/>
                <w:b/>
                <w:sz w:val="24"/>
                <w:szCs w:val="24"/>
              </w:rPr>
            </w:pPr>
            <w:r w:rsidRPr="00E67900">
              <w:rPr>
                <w:rFonts w:ascii="Times New Roman" w:hAnsi="Times New Roman" w:cs="Times New Roman"/>
                <w:b/>
                <w:position w:val="1"/>
                <w:sz w:val="24"/>
                <w:szCs w:val="24"/>
              </w:rPr>
              <w:t>К</w:t>
            </w:r>
            <w:r w:rsidRPr="00E67900">
              <w:rPr>
                <w:rFonts w:ascii="Times New Roman" w:hAnsi="Times New Roman" w:cs="Times New Roman"/>
                <w:b/>
                <w:sz w:val="24"/>
                <w:szCs w:val="24"/>
              </w:rPr>
              <w:t>В</w:t>
            </w:r>
          </w:p>
        </w:tc>
        <w:tc>
          <w:tcPr>
            <w:tcW w:w="910" w:type="dxa"/>
          </w:tcPr>
          <w:p w14:paraId="52B8B798" w14:textId="77777777" w:rsidR="00173C11" w:rsidRPr="00E67900" w:rsidRDefault="00173C11" w:rsidP="009D0E5E">
            <w:pPr>
              <w:pStyle w:val="TableParagraph"/>
              <w:jc w:val="center"/>
              <w:rPr>
                <w:rFonts w:ascii="Times New Roman" w:hAnsi="Times New Roman" w:cs="Times New Roman"/>
                <w:b/>
                <w:sz w:val="24"/>
                <w:szCs w:val="24"/>
              </w:rPr>
            </w:pPr>
            <w:r w:rsidRPr="00E67900">
              <w:rPr>
                <w:rFonts w:ascii="Times New Roman" w:hAnsi="Times New Roman" w:cs="Times New Roman"/>
                <w:b/>
                <w:position w:val="1"/>
                <w:sz w:val="24"/>
                <w:szCs w:val="24"/>
              </w:rPr>
              <w:t>К</w:t>
            </w:r>
            <w:r w:rsidRPr="00E67900">
              <w:rPr>
                <w:rFonts w:ascii="Times New Roman" w:hAnsi="Times New Roman" w:cs="Times New Roman"/>
                <w:b/>
                <w:sz w:val="24"/>
                <w:szCs w:val="24"/>
              </w:rPr>
              <w:t>П</w:t>
            </w:r>
          </w:p>
        </w:tc>
        <w:tc>
          <w:tcPr>
            <w:tcW w:w="911" w:type="dxa"/>
          </w:tcPr>
          <w:p w14:paraId="13682B7F" w14:textId="77777777" w:rsidR="00173C11" w:rsidRPr="00E67900" w:rsidRDefault="00173C11" w:rsidP="009D0E5E">
            <w:pPr>
              <w:pStyle w:val="TableParagraph"/>
              <w:jc w:val="center"/>
              <w:rPr>
                <w:rFonts w:ascii="Times New Roman" w:hAnsi="Times New Roman" w:cs="Times New Roman"/>
                <w:b/>
                <w:sz w:val="24"/>
                <w:szCs w:val="24"/>
              </w:rPr>
            </w:pPr>
            <w:r w:rsidRPr="00E67900">
              <w:rPr>
                <w:rFonts w:ascii="Times New Roman" w:hAnsi="Times New Roman" w:cs="Times New Roman"/>
                <w:b/>
                <w:position w:val="1"/>
                <w:sz w:val="24"/>
                <w:szCs w:val="24"/>
              </w:rPr>
              <w:t>К</w:t>
            </w:r>
            <w:r w:rsidRPr="00E67900">
              <w:rPr>
                <w:rFonts w:ascii="Times New Roman" w:hAnsi="Times New Roman" w:cs="Times New Roman"/>
                <w:b/>
                <w:sz w:val="24"/>
                <w:szCs w:val="24"/>
              </w:rPr>
              <w:t>А</w:t>
            </w:r>
          </w:p>
        </w:tc>
        <w:tc>
          <w:tcPr>
            <w:tcW w:w="894" w:type="dxa"/>
          </w:tcPr>
          <w:p w14:paraId="1E59627B" w14:textId="77777777" w:rsidR="00173C11" w:rsidRPr="00E67900" w:rsidRDefault="00173C11" w:rsidP="009D0E5E">
            <w:pPr>
              <w:pStyle w:val="TableParagraph"/>
              <w:jc w:val="center"/>
              <w:rPr>
                <w:rFonts w:ascii="Times New Roman" w:hAnsi="Times New Roman" w:cs="Times New Roman"/>
                <w:b/>
                <w:sz w:val="24"/>
                <w:szCs w:val="24"/>
              </w:rPr>
            </w:pPr>
            <w:r w:rsidRPr="00E67900">
              <w:rPr>
                <w:rFonts w:ascii="Times New Roman" w:hAnsi="Times New Roman" w:cs="Times New Roman"/>
                <w:b/>
                <w:position w:val="1"/>
                <w:sz w:val="24"/>
                <w:szCs w:val="24"/>
              </w:rPr>
              <w:t>К</w:t>
            </w:r>
            <w:r w:rsidRPr="00E67900">
              <w:rPr>
                <w:rFonts w:ascii="Times New Roman" w:hAnsi="Times New Roman" w:cs="Times New Roman"/>
                <w:b/>
                <w:sz w:val="24"/>
                <w:szCs w:val="24"/>
              </w:rPr>
              <w:t>Р</w:t>
            </w:r>
          </w:p>
        </w:tc>
        <w:tc>
          <w:tcPr>
            <w:tcW w:w="2058" w:type="dxa"/>
          </w:tcPr>
          <w:p w14:paraId="6623DD20" w14:textId="77777777" w:rsidR="00173C11" w:rsidRPr="00E67900" w:rsidRDefault="00173C11" w:rsidP="009D0E5E">
            <w:pPr>
              <w:pStyle w:val="TableParagraph"/>
              <w:jc w:val="center"/>
              <w:rPr>
                <w:rFonts w:ascii="Times New Roman" w:hAnsi="Times New Roman" w:cs="Times New Roman"/>
                <w:b/>
                <w:sz w:val="24"/>
                <w:szCs w:val="24"/>
              </w:rPr>
            </w:pPr>
            <w:r w:rsidRPr="00E67900">
              <w:rPr>
                <w:rFonts w:ascii="Times New Roman" w:hAnsi="Times New Roman" w:cs="Times New Roman"/>
                <w:b/>
                <w:position w:val="1"/>
                <w:sz w:val="24"/>
                <w:szCs w:val="24"/>
              </w:rPr>
              <w:t>М</w:t>
            </w:r>
            <w:r w:rsidRPr="00E67900">
              <w:rPr>
                <w:rFonts w:ascii="Times New Roman" w:hAnsi="Times New Roman" w:cs="Times New Roman"/>
                <w:b/>
                <w:sz w:val="24"/>
                <w:szCs w:val="24"/>
              </w:rPr>
              <w:t>норм.</w:t>
            </w:r>
          </w:p>
        </w:tc>
      </w:tr>
      <w:tr w:rsidR="00173C11" w:rsidRPr="00E67900" w14:paraId="5E84F735" w14:textId="77777777" w:rsidTr="009D0E5E">
        <w:trPr>
          <w:trHeight w:val="275"/>
          <w:jc w:val="center"/>
        </w:trPr>
        <w:tc>
          <w:tcPr>
            <w:tcW w:w="1625" w:type="dxa"/>
          </w:tcPr>
          <w:p w14:paraId="226A8DF6" w14:textId="77777777" w:rsidR="00173C11" w:rsidRPr="00F52208" w:rsidRDefault="00173C11" w:rsidP="009D0E5E">
            <w:pPr>
              <w:pStyle w:val="TableParagraph"/>
              <w:jc w:val="center"/>
              <w:rPr>
                <w:rFonts w:ascii="Times New Roman" w:hAnsi="Times New Roman" w:cs="Times New Roman"/>
                <w:sz w:val="24"/>
                <w:szCs w:val="24"/>
              </w:rPr>
            </w:pPr>
            <w:r w:rsidRPr="00E67900">
              <w:rPr>
                <w:rFonts w:ascii="Times New Roman" w:hAnsi="Times New Roman" w:cs="Times New Roman"/>
                <w:sz w:val="24"/>
                <w:szCs w:val="24"/>
              </w:rPr>
              <w:t>202</w:t>
            </w:r>
            <w:r>
              <w:rPr>
                <w:rFonts w:ascii="Times New Roman" w:hAnsi="Times New Roman" w:cs="Times New Roman"/>
                <w:sz w:val="24"/>
                <w:szCs w:val="24"/>
              </w:rPr>
              <w:t>4</w:t>
            </w:r>
          </w:p>
        </w:tc>
        <w:tc>
          <w:tcPr>
            <w:tcW w:w="2838" w:type="dxa"/>
          </w:tcPr>
          <w:p w14:paraId="6CD4C99E" w14:textId="77777777" w:rsidR="00173C11" w:rsidRPr="00F52208"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1 200 000</w:t>
            </w:r>
          </w:p>
        </w:tc>
        <w:tc>
          <w:tcPr>
            <w:tcW w:w="910" w:type="dxa"/>
            <w:vMerge w:val="restart"/>
          </w:tcPr>
          <w:p w14:paraId="3A479587" w14:textId="77777777" w:rsidR="00173C11" w:rsidRPr="00E67900" w:rsidRDefault="00173C11" w:rsidP="009D0E5E">
            <w:pPr>
              <w:pStyle w:val="TableParagraph"/>
              <w:rPr>
                <w:rFonts w:ascii="Times New Roman" w:hAnsi="Times New Roman" w:cs="Times New Roman"/>
                <w:sz w:val="24"/>
                <w:szCs w:val="24"/>
              </w:rPr>
            </w:pPr>
          </w:p>
          <w:p w14:paraId="674041DE" w14:textId="77777777" w:rsidR="00173C11" w:rsidRPr="00E67900" w:rsidRDefault="00173C11" w:rsidP="009D0E5E">
            <w:pPr>
              <w:pStyle w:val="TableParagraph"/>
              <w:jc w:val="center"/>
              <w:rPr>
                <w:rFonts w:ascii="Times New Roman" w:hAnsi="Times New Roman" w:cs="Times New Roman"/>
                <w:sz w:val="24"/>
                <w:szCs w:val="24"/>
              </w:rPr>
            </w:pPr>
            <w:r w:rsidRPr="00E67900">
              <w:rPr>
                <w:rFonts w:ascii="Times New Roman" w:hAnsi="Times New Roman" w:cs="Times New Roman"/>
                <w:w w:val="99"/>
                <w:sz w:val="24"/>
                <w:szCs w:val="24"/>
              </w:rPr>
              <w:t>1</w:t>
            </w:r>
          </w:p>
        </w:tc>
        <w:tc>
          <w:tcPr>
            <w:tcW w:w="910" w:type="dxa"/>
            <w:vMerge w:val="restart"/>
          </w:tcPr>
          <w:p w14:paraId="272BDC15" w14:textId="77777777" w:rsidR="00173C11" w:rsidRPr="00E67900" w:rsidRDefault="00173C11" w:rsidP="009D0E5E">
            <w:pPr>
              <w:pStyle w:val="TableParagraph"/>
              <w:rPr>
                <w:rFonts w:ascii="Times New Roman" w:hAnsi="Times New Roman" w:cs="Times New Roman"/>
                <w:sz w:val="24"/>
                <w:szCs w:val="24"/>
              </w:rPr>
            </w:pPr>
          </w:p>
          <w:p w14:paraId="58A6E3D3" w14:textId="77777777" w:rsidR="00173C11" w:rsidRPr="00E67900" w:rsidRDefault="00173C11" w:rsidP="009D0E5E">
            <w:pPr>
              <w:pStyle w:val="TableParagraph"/>
              <w:jc w:val="center"/>
              <w:rPr>
                <w:rFonts w:ascii="Times New Roman" w:hAnsi="Times New Roman" w:cs="Times New Roman"/>
                <w:sz w:val="24"/>
                <w:szCs w:val="24"/>
              </w:rPr>
            </w:pPr>
            <w:r w:rsidRPr="00E67900">
              <w:rPr>
                <w:rFonts w:ascii="Times New Roman" w:hAnsi="Times New Roman" w:cs="Times New Roman"/>
                <w:w w:val="99"/>
                <w:sz w:val="24"/>
                <w:szCs w:val="24"/>
              </w:rPr>
              <w:t>1</w:t>
            </w:r>
          </w:p>
        </w:tc>
        <w:tc>
          <w:tcPr>
            <w:tcW w:w="911" w:type="dxa"/>
            <w:vMerge w:val="restart"/>
          </w:tcPr>
          <w:p w14:paraId="157EF976" w14:textId="77777777" w:rsidR="00173C11" w:rsidRPr="00E67900" w:rsidRDefault="00173C11" w:rsidP="009D0E5E">
            <w:pPr>
              <w:pStyle w:val="TableParagraph"/>
              <w:rPr>
                <w:rFonts w:ascii="Times New Roman" w:hAnsi="Times New Roman" w:cs="Times New Roman"/>
                <w:sz w:val="24"/>
                <w:szCs w:val="24"/>
              </w:rPr>
            </w:pPr>
          </w:p>
          <w:p w14:paraId="4334D53F" w14:textId="77777777" w:rsidR="00173C11" w:rsidRPr="00E67900" w:rsidRDefault="00173C11" w:rsidP="009D0E5E">
            <w:pPr>
              <w:pStyle w:val="TableParagraph"/>
              <w:jc w:val="center"/>
              <w:rPr>
                <w:rFonts w:ascii="Times New Roman" w:hAnsi="Times New Roman" w:cs="Times New Roman"/>
                <w:sz w:val="24"/>
                <w:szCs w:val="24"/>
              </w:rPr>
            </w:pPr>
            <w:r w:rsidRPr="00E67900">
              <w:rPr>
                <w:rFonts w:ascii="Times New Roman" w:hAnsi="Times New Roman" w:cs="Times New Roman"/>
                <w:w w:val="99"/>
                <w:sz w:val="24"/>
                <w:szCs w:val="24"/>
              </w:rPr>
              <w:t>1</w:t>
            </w:r>
          </w:p>
        </w:tc>
        <w:tc>
          <w:tcPr>
            <w:tcW w:w="894" w:type="dxa"/>
            <w:vMerge w:val="restart"/>
          </w:tcPr>
          <w:p w14:paraId="5CE5A043" w14:textId="77777777" w:rsidR="00173C11" w:rsidRPr="00E67900" w:rsidRDefault="00173C11" w:rsidP="009D0E5E">
            <w:pPr>
              <w:pStyle w:val="TableParagraph"/>
              <w:rPr>
                <w:rFonts w:ascii="Times New Roman" w:hAnsi="Times New Roman" w:cs="Times New Roman"/>
                <w:sz w:val="24"/>
                <w:szCs w:val="24"/>
              </w:rPr>
            </w:pPr>
          </w:p>
          <w:p w14:paraId="70420407" w14:textId="77777777" w:rsidR="00173C11" w:rsidRPr="00E67900" w:rsidRDefault="00173C11" w:rsidP="009D0E5E">
            <w:pPr>
              <w:pStyle w:val="TableParagraph"/>
              <w:jc w:val="center"/>
              <w:rPr>
                <w:rFonts w:ascii="Times New Roman" w:hAnsi="Times New Roman" w:cs="Times New Roman"/>
                <w:sz w:val="24"/>
                <w:szCs w:val="24"/>
              </w:rPr>
            </w:pPr>
            <w:r w:rsidRPr="00E67900">
              <w:rPr>
                <w:rFonts w:ascii="Times New Roman" w:hAnsi="Times New Roman" w:cs="Times New Roman"/>
                <w:w w:val="99"/>
                <w:sz w:val="24"/>
                <w:szCs w:val="24"/>
              </w:rPr>
              <w:t>1</w:t>
            </w:r>
          </w:p>
        </w:tc>
        <w:tc>
          <w:tcPr>
            <w:tcW w:w="2058" w:type="dxa"/>
          </w:tcPr>
          <w:p w14:paraId="2FA16AA5" w14:textId="77777777" w:rsidR="00173C11" w:rsidRPr="00E67900" w:rsidRDefault="00173C11" w:rsidP="009D0E5E">
            <w:pPr>
              <w:pStyle w:val="TableParagraph"/>
              <w:jc w:val="center"/>
              <w:rPr>
                <w:rFonts w:ascii="Times New Roman" w:hAnsi="Times New Roman" w:cs="Times New Roman"/>
                <w:sz w:val="24"/>
                <w:szCs w:val="24"/>
              </w:rPr>
            </w:pPr>
            <w:r w:rsidRPr="005D7A5A">
              <w:rPr>
                <w:rFonts w:ascii="Times New Roman" w:hAnsi="Times New Roman" w:cs="Times New Roman"/>
                <w:sz w:val="24"/>
                <w:szCs w:val="24"/>
              </w:rPr>
              <w:t>1 200 000</w:t>
            </w:r>
          </w:p>
        </w:tc>
      </w:tr>
      <w:tr w:rsidR="00173C11" w:rsidRPr="00E67900" w14:paraId="2097F9B2" w14:textId="77777777" w:rsidTr="009D0E5E">
        <w:trPr>
          <w:trHeight w:val="275"/>
          <w:jc w:val="center"/>
        </w:trPr>
        <w:tc>
          <w:tcPr>
            <w:tcW w:w="1625" w:type="dxa"/>
          </w:tcPr>
          <w:p w14:paraId="2E0CA018" w14:textId="77777777" w:rsidR="00173C11" w:rsidRPr="00F52208" w:rsidRDefault="00173C11" w:rsidP="009D0E5E">
            <w:pPr>
              <w:pStyle w:val="TableParagraph"/>
              <w:jc w:val="center"/>
              <w:rPr>
                <w:rFonts w:ascii="Times New Roman" w:hAnsi="Times New Roman" w:cs="Times New Roman"/>
                <w:sz w:val="24"/>
                <w:szCs w:val="24"/>
              </w:rPr>
            </w:pPr>
            <w:r w:rsidRPr="00E67900">
              <w:rPr>
                <w:rFonts w:ascii="Times New Roman" w:hAnsi="Times New Roman" w:cs="Times New Roman"/>
                <w:sz w:val="24"/>
                <w:szCs w:val="24"/>
              </w:rPr>
              <w:t>202</w:t>
            </w:r>
            <w:r>
              <w:rPr>
                <w:rFonts w:ascii="Times New Roman" w:hAnsi="Times New Roman" w:cs="Times New Roman"/>
                <w:sz w:val="24"/>
                <w:szCs w:val="24"/>
              </w:rPr>
              <w:t>5</w:t>
            </w:r>
          </w:p>
        </w:tc>
        <w:tc>
          <w:tcPr>
            <w:tcW w:w="2838" w:type="dxa"/>
          </w:tcPr>
          <w:p w14:paraId="35668B84" w14:textId="77777777" w:rsidR="00173C11" w:rsidRPr="00E67900" w:rsidRDefault="00173C11" w:rsidP="009D0E5E">
            <w:pPr>
              <w:pStyle w:val="TableParagraph"/>
              <w:jc w:val="center"/>
              <w:rPr>
                <w:rFonts w:ascii="Times New Roman" w:hAnsi="Times New Roman" w:cs="Times New Roman"/>
                <w:sz w:val="24"/>
                <w:szCs w:val="24"/>
              </w:rPr>
            </w:pPr>
            <w:r w:rsidRPr="007D1BD5">
              <w:rPr>
                <w:rFonts w:ascii="Times New Roman" w:hAnsi="Times New Roman" w:cs="Times New Roman"/>
                <w:sz w:val="24"/>
                <w:szCs w:val="24"/>
              </w:rPr>
              <w:t>1 200 000</w:t>
            </w:r>
          </w:p>
        </w:tc>
        <w:tc>
          <w:tcPr>
            <w:tcW w:w="910" w:type="dxa"/>
            <w:vMerge/>
            <w:tcBorders>
              <w:top w:val="nil"/>
            </w:tcBorders>
          </w:tcPr>
          <w:p w14:paraId="3A0315C7" w14:textId="77777777" w:rsidR="00173C11" w:rsidRPr="00E67900" w:rsidRDefault="00173C11" w:rsidP="009D0E5E">
            <w:pPr>
              <w:rPr>
                <w:rFonts w:ascii="Times New Roman" w:hAnsi="Times New Roman" w:cs="Times New Roman"/>
                <w:sz w:val="24"/>
                <w:szCs w:val="24"/>
              </w:rPr>
            </w:pPr>
          </w:p>
        </w:tc>
        <w:tc>
          <w:tcPr>
            <w:tcW w:w="910" w:type="dxa"/>
            <w:vMerge/>
            <w:tcBorders>
              <w:top w:val="nil"/>
            </w:tcBorders>
          </w:tcPr>
          <w:p w14:paraId="2367506E" w14:textId="77777777" w:rsidR="00173C11" w:rsidRPr="00E67900" w:rsidRDefault="00173C11" w:rsidP="009D0E5E">
            <w:pPr>
              <w:rPr>
                <w:rFonts w:ascii="Times New Roman" w:hAnsi="Times New Roman" w:cs="Times New Roman"/>
                <w:sz w:val="24"/>
                <w:szCs w:val="24"/>
              </w:rPr>
            </w:pPr>
          </w:p>
        </w:tc>
        <w:tc>
          <w:tcPr>
            <w:tcW w:w="911" w:type="dxa"/>
            <w:vMerge/>
            <w:tcBorders>
              <w:top w:val="nil"/>
            </w:tcBorders>
          </w:tcPr>
          <w:p w14:paraId="4D855D55" w14:textId="77777777" w:rsidR="00173C11" w:rsidRPr="00E67900" w:rsidRDefault="00173C11" w:rsidP="009D0E5E">
            <w:pPr>
              <w:rPr>
                <w:rFonts w:ascii="Times New Roman" w:hAnsi="Times New Roman" w:cs="Times New Roman"/>
                <w:sz w:val="24"/>
                <w:szCs w:val="24"/>
              </w:rPr>
            </w:pPr>
          </w:p>
        </w:tc>
        <w:tc>
          <w:tcPr>
            <w:tcW w:w="894" w:type="dxa"/>
            <w:vMerge/>
            <w:tcBorders>
              <w:top w:val="nil"/>
            </w:tcBorders>
          </w:tcPr>
          <w:p w14:paraId="105A69C3" w14:textId="77777777" w:rsidR="00173C11" w:rsidRPr="00E67900" w:rsidRDefault="00173C11" w:rsidP="009D0E5E">
            <w:pPr>
              <w:rPr>
                <w:rFonts w:ascii="Times New Roman" w:hAnsi="Times New Roman" w:cs="Times New Roman"/>
                <w:sz w:val="24"/>
                <w:szCs w:val="24"/>
              </w:rPr>
            </w:pPr>
          </w:p>
        </w:tc>
        <w:tc>
          <w:tcPr>
            <w:tcW w:w="2058" w:type="dxa"/>
          </w:tcPr>
          <w:p w14:paraId="7798162F" w14:textId="77777777" w:rsidR="00173C11" w:rsidRPr="00E67900" w:rsidRDefault="00173C11" w:rsidP="009D0E5E">
            <w:pPr>
              <w:pStyle w:val="TableParagraph"/>
              <w:jc w:val="center"/>
              <w:rPr>
                <w:rFonts w:ascii="Times New Roman" w:hAnsi="Times New Roman" w:cs="Times New Roman"/>
                <w:sz w:val="24"/>
                <w:szCs w:val="24"/>
              </w:rPr>
            </w:pPr>
            <w:r w:rsidRPr="005D7A5A">
              <w:rPr>
                <w:rFonts w:ascii="Times New Roman" w:hAnsi="Times New Roman" w:cs="Times New Roman"/>
                <w:sz w:val="24"/>
                <w:szCs w:val="24"/>
              </w:rPr>
              <w:t>1 200 000</w:t>
            </w:r>
          </w:p>
        </w:tc>
      </w:tr>
      <w:tr w:rsidR="00173C11" w:rsidRPr="00E67900" w14:paraId="6F73EA99" w14:textId="77777777" w:rsidTr="009D0E5E">
        <w:trPr>
          <w:trHeight w:val="275"/>
          <w:jc w:val="center"/>
        </w:trPr>
        <w:tc>
          <w:tcPr>
            <w:tcW w:w="1625" w:type="dxa"/>
          </w:tcPr>
          <w:p w14:paraId="0152D572" w14:textId="77777777" w:rsidR="00173C11" w:rsidRPr="00F52208" w:rsidRDefault="00173C11" w:rsidP="009D0E5E">
            <w:pPr>
              <w:pStyle w:val="TableParagraph"/>
              <w:jc w:val="center"/>
              <w:rPr>
                <w:rFonts w:ascii="Times New Roman" w:hAnsi="Times New Roman" w:cs="Times New Roman"/>
                <w:sz w:val="24"/>
                <w:szCs w:val="24"/>
              </w:rPr>
            </w:pPr>
            <w:r w:rsidRPr="00E67900">
              <w:rPr>
                <w:rFonts w:ascii="Times New Roman" w:hAnsi="Times New Roman" w:cs="Times New Roman"/>
                <w:sz w:val="24"/>
                <w:szCs w:val="24"/>
              </w:rPr>
              <w:t>202</w:t>
            </w:r>
            <w:r>
              <w:rPr>
                <w:rFonts w:ascii="Times New Roman" w:hAnsi="Times New Roman" w:cs="Times New Roman"/>
                <w:sz w:val="24"/>
                <w:szCs w:val="24"/>
              </w:rPr>
              <w:t>6</w:t>
            </w:r>
          </w:p>
        </w:tc>
        <w:tc>
          <w:tcPr>
            <w:tcW w:w="2838" w:type="dxa"/>
          </w:tcPr>
          <w:p w14:paraId="61D3173B" w14:textId="77777777" w:rsidR="00173C11" w:rsidRPr="00E67900" w:rsidRDefault="00173C11" w:rsidP="009D0E5E">
            <w:pPr>
              <w:pStyle w:val="TableParagraph"/>
              <w:jc w:val="center"/>
              <w:rPr>
                <w:rFonts w:ascii="Times New Roman" w:hAnsi="Times New Roman" w:cs="Times New Roman"/>
                <w:sz w:val="24"/>
                <w:szCs w:val="24"/>
              </w:rPr>
            </w:pPr>
            <w:r w:rsidRPr="007D1BD5">
              <w:rPr>
                <w:rFonts w:ascii="Times New Roman" w:hAnsi="Times New Roman" w:cs="Times New Roman"/>
                <w:sz w:val="24"/>
                <w:szCs w:val="24"/>
              </w:rPr>
              <w:t>1 200 000</w:t>
            </w:r>
          </w:p>
        </w:tc>
        <w:tc>
          <w:tcPr>
            <w:tcW w:w="910" w:type="dxa"/>
            <w:vMerge/>
            <w:tcBorders>
              <w:top w:val="nil"/>
            </w:tcBorders>
          </w:tcPr>
          <w:p w14:paraId="7A2F21B3" w14:textId="77777777" w:rsidR="00173C11" w:rsidRPr="00E67900" w:rsidRDefault="00173C11" w:rsidP="009D0E5E">
            <w:pPr>
              <w:rPr>
                <w:rFonts w:ascii="Times New Roman" w:hAnsi="Times New Roman" w:cs="Times New Roman"/>
                <w:sz w:val="24"/>
                <w:szCs w:val="24"/>
              </w:rPr>
            </w:pPr>
          </w:p>
        </w:tc>
        <w:tc>
          <w:tcPr>
            <w:tcW w:w="910" w:type="dxa"/>
            <w:vMerge/>
            <w:tcBorders>
              <w:top w:val="nil"/>
            </w:tcBorders>
          </w:tcPr>
          <w:p w14:paraId="7D2CD193" w14:textId="77777777" w:rsidR="00173C11" w:rsidRPr="00E67900" w:rsidRDefault="00173C11" w:rsidP="009D0E5E">
            <w:pPr>
              <w:rPr>
                <w:rFonts w:ascii="Times New Roman" w:hAnsi="Times New Roman" w:cs="Times New Roman"/>
                <w:sz w:val="24"/>
                <w:szCs w:val="24"/>
              </w:rPr>
            </w:pPr>
          </w:p>
        </w:tc>
        <w:tc>
          <w:tcPr>
            <w:tcW w:w="911" w:type="dxa"/>
            <w:vMerge/>
            <w:tcBorders>
              <w:top w:val="nil"/>
            </w:tcBorders>
          </w:tcPr>
          <w:p w14:paraId="3B70F6DA" w14:textId="77777777" w:rsidR="00173C11" w:rsidRPr="00E67900" w:rsidRDefault="00173C11" w:rsidP="009D0E5E">
            <w:pPr>
              <w:rPr>
                <w:rFonts w:ascii="Times New Roman" w:hAnsi="Times New Roman" w:cs="Times New Roman"/>
                <w:sz w:val="24"/>
                <w:szCs w:val="24"/>
              </w:rPr>
            </w:pPr>
          </w:p>
        </w:tc>
        <w:tc>
          <w:tcPr>
            <w:tcW w:w="894" w:type="dxa"/>
            <w:vMerge/>
            <w:tcBorders>
              <w:top w:val="nil"/>
            </w:tcBorders>
          </w:tcPr>
          <w:p w14:paraId="77BAEC2C" w14:textId="77777777" w:rsidR="00173C11" w:rsidRPr="00E67900" w:rsidRDefault="00173C11" w:rsidP="009D0E5E">
            <w:pPr>
              <w:rPr>
                <w:rFonts w:ascii="Times New Roman" w:hAnsi="Times New Roman" w:cs="Times New Roman"/>
                <w:sz w:val="24"/>
                <w:szCs w:val="24"/>
              </w:rPr>
            </w:pPr>
          </w:p>
        </w:tc>
        <w:tc>
          <w:tcPr>
            <w:tcW w:w="2058" w:type="dxa"/>
          </w:tcPr>
          <w:p w14:paraId="5903522A" w14:textId="77777777" w:rsidR="00173C11" w:rsidRPr="00E67900" w:rsidRDefault="00173C11" w:rsidP="009D0E5E">
            <w:pPr>
              <w:pStyle w:val="TableParagraph"/>
              <w:jc w:val="center"/>
              <w:rPr>
                <w:rFonts w:ascii="Times New Roman" w:hAnsi="Times New Roman" w:cs="Times New Roman"/>
                <w:sz w:val="24"/>
                <w:szCs w:val="24"/>
              </w:rPr>
            </w:pPr>
            <w:r w:rsidRPr="005D7A5A">
              <w:rPr>
                <w:rFonts w:ascii="Times New Roman" w:hAnsi="Times New Roman" w:cs="Times New Roman"/>
                <w:sz w:val="24"/>
                <w:szCs w:val="24"/>
              </w:rPr>
              <w:t>1 200 000</w:t>
            </w:r>
          </w:p>
        </w:tc>
      </w:tr>
      <w:tr w:rsidR="00173C11" w:rsidRPr="00E67900" w14:paraId="4C078E53" w14:textId="77777777" w:rsidTr="009D0E5E">
        <w:trPr>
          <w:trHeight w:val="275"/>
          <w:jc w:val="center"/>
        </w:trPr>
        <w:tc>
          <w:tcPr>
            <w:tcW w:w="1625" w:type="dxa"/>
          </w:tcPr>
          <w:p w14:paraId="4CFBEB83" w14:textId="77777777" w:rsidR="00173C11" w:rsidRPr="00F52208" w:rsidRDefault="00173C11" w:rsidP="009D0E5E">
            <w:pPr>
              <w:pStyle w:val="TableParagraph"/>
              <w:jc w:val="center"/>
              <w:rPr>
                <w:rFonts w:ascii="Times New Roman" w:hAnsi="Times New Roman" w:cs="Times New Roman"/>
                <w:sz w:val="24"/>
                <w:szCs w:val="24"/>
              </w:rPr>
            </w:pPr>
            <w:r w:rsidRPr="00E67900">
              <w:rPr>
                <w:rFonts w:ascii="Times New Roman" w:hAnsi="Times New Roman" w:cs="Times New Roman"/>
                <w:sz w:val="24"/>
                <w:szCs w:val="24"/>
              </w:rPr>
              <w:t>202</w:t>
            </w:r>
            <w:r>
              <w:rPr>
                <w:rFonts w:ascii="Times New Roman" w:hAnsi="Times New Roman" w:cs="Times New Roman"/>
                <w:sz w:val="24"/>
                <w:szCs w:val="24"/>
              </w:rPr>
              <w:t>7</w:t>
            </w:r>
          </w:p>
        </w:tc>
        <w:tc>
          <w:tcPr>
            <w:tcW w:w="2838" w:type="dxa"/>
          </w:tcPr>
          <w:p w14:paraId="7786EB36" w14:textId="77777777" w:rsidR="00173C11" w:rsidRPr="00E67900" w:rsidRDefault="00173C11" w:rsidP="009D0E5E">
            <w:pPr>
              <w:pStyle w:val="TableParagraph"/>
              <w:jc w:val="center"/>
              <w:rPr>
                <w:rFonts w:ascii="Times New Roman" w:hAnsi="Times New Roman" w:cs="Times New Roman"/>
                <w:sz w:val="24"/>
                <w:szCs w:val="24"/>
              </w:rPr>
            </w:pPr>
            <w:r w:rsidRPr="00F23E31">
              <w:rPr>
                <w:rFonts w:ascii="Times New Roman" w:hAnsi="Times New Roman" w:cs="Times New Roman"/>
                <w:sz w:val="24"/>
                <w:szCs w:val="24"/>
              </w:rPr>
              <w:t>1 200 000</w:t>
            </w:r>
          </w:p>
        </w:tc>
        <w:tc>
          <w:tcPr>
            <w:tcW w:w="910" w:type="dxa"/>
            <w:vMerge/>
            <w:tcBorders>
              <w:top w:val="nil"/>
            </w:tcBorders>
          </w:tcPr>
          <w:p w14:paraId="0DFA62AB" w14:textId="77777777" w:rsidR="00173C11" w:rsidRPr="00E67900" w:rsidRDefault="00173C11" w:rsidP="009D0E5E">
            <w:pPr>
              <w:rPr>
                <w:rFonts w:ascii="Times New Roman" w:hAnsi="Times New Roman" w:cs="Times New Roman"/>
                <w:sz w:val="24"/>
                <w:szCs w:val="24"/>
              </w:rPr>
            </w:pPr>
          </w:p>
        </w:tc>
        <w:tc>
          <w:tcPr>
            <w:tcW w:w="910" w:type="dxa"/>
            <w:vMerge/>
            <w:tcBorders>
              <w:top w:val="nil"/>
            </w:tcBorders>
          </w:tcPr>
          <w:p w14:paraId="59A7EAE6" w14:textId="77777777" w:rsidR="00173C11" w:rsidRPr="00E67900" w:rsidRDefault="00173C11" w:rsidP="009D0E5E">
            <w:pPr>
              <w:rPr>
                <w:rFonts w:ascii="Times New Roman" w:hAnsi="Times New Roman" w:cs="Times New Roman"/>
                <w:sz w:val="24"/>
                <w:szCs w:val="24"/>
              </w:rPr>
            </w:pPr>
          </w:p>
        </w:tc>
        <w:tc>
          <w:tcPr>
            <w:tcW w:w="911" w:type="dxa"/>
            <w:vMerge/>
            <w:tcBorders>
              <w:top w:val="nil"/>
            </w:tcBorders>
          </w:tcPr>
          <w:p w14:paraId="19EB5CEA" w14:textId="77777777" w:rsidR="00173C11" w:rsidRPr="00E67900" w:rsidRDefault="00173C11" w:rsidP="009D0E5E">
            <w:pPr>
              <w:rPr>
                <w:rFonts w:ascii="Times New Roman" w:hAnsi="Times New Roman" w:cs="Times New Roman"/>
                <w:sz w:val="24"/>
                <w:szCs w:val="24"/>
              </w:rPr>
            </w:pPr>
          </w:p>
        </w:tc>
        <w:tc>
          <w:tcPr>
            <w:tcW w:w="894" w:type="dxa"/>
            <w:vMerge/>
            <w:tcBorders>
              <w:top w:val="nil"/>
            </w:tcBorders>
          </w:tcPr>
          <w:p w14:paraId="75582AF0" w14:textId="77777777" w:rsidR="00173C11" w:rsidRPr="00E67900" w:rsidRDefault="00173C11" w:rsidP="009D0E5E">
            <w:pPr>
              <w:rPr>
                <w:rFonts w:ascii="Times New Roman" w:hAnsi="Times New Roman" w:cs="Times New Roman"/>
                <w:sz w:val="24"/>
                <w:szCs w:val="24"/>
              </w:rPr>
            </w:pPr>
          </w:p>
        </w:tc>
        <w:tc>
          <w:tcPr>
            <w:tcW w:w="2058" w:type="dxa"/>
          </w:tcPr>
          <w:p w14:paraId="5274204A" w14:textId="77777777" w:rsidR="00173C11" w:rsidRPr="00E67900" w:rsidRDefault="00173C11" w:rsidP="009D0E5E">
            <w:pPr>
              <w:pStyle w:val="TableParagraph"/>
              <w:jc w:val="center"/>
              <w:rPr>
                <w:rFonts w:ascii="Times New Roman" w:hAnsi="Times New Roman" w:cs="Times New Roman"/>
                <w:sz w:val="24"/>
                <w:szCs w:val="24"/>
              </w:rPr>
            </w:pPr>
            <w:r w:rsidRPr="005D7A5A">
              <w:rPr>
                <w:rFonts w:ascii="Times New Roman" w:hAnsi="Times New Roman" w:cs="Times New Roman"/>
                <w:sz w:val="24"/>
                <w:szCs w:val="24"/>
              </w:rPr>
              <w:t>1 200 000</w:t>
            </w:r>
          </w:p>
        </w:tc>
      </w:tr>
      <w:tr w:rsidR="00173C11" w:rsidRPr="00E67900" w14:paraId="4C9D273E" w14:textId="77777777" w:rsidTr="009D0E5E">
        <w:trPr>
          <w:trHeight w:val="277"/>
          <w:jc w:val="center"/>
        </w:trPr>
        <w:tc>
          <w:tcPr>
            <w:tcW w:w="1625" w:type="dxa"/>
          </w:tcPr>
          <w:p w14:paraId="58EBDF04" w14:textId="77777777" w:rsidR="00173C11" w:rsidRPr="00F52208" w:rsidRDefault="00173C11" w:rsidP="009D0E5E">
            <w:pPr>
              <w:pStyle w:val="TableParagraph"/>
              <w:jc w:val="center"/>
              <w:rPr>
                <w:rFonts w:ascii="Times New Roman" w:hAnsi="Times New Roman" w:cs="Times New Roman"/>
                <w:sz w:val="24"/>
                <w:szCs w:val="24"/>
              </w:rPr>
            </w:pPr>
            <w:r w:rsidRPr="00E67900">
              <w:rPr>
                <w:rFonts w:ascii="Times New Roman" w:hAnsi="Times New Roman" w:cs="Times New Roman"/>
                <w:sz w:val="24"/>
                <w:szCs w:val="24"/>
              </w:rPr>
              <w:t>202</w:t>
            </w:r>
            <w:r>
              <w:rPr>
                <w:rFonts w:ascii="Times New Roman" w:hAnsi="Times New Roman" w:cs="Times New Roman"/>
                <w:sz w:val="24"/>
                <w:szCs w:val="24"/>
              </w:rPr>
              <w:t>8</w:t>
            </w:r>
          </w:p>
        </w:tc>
        <w:tc>
          <w:tcPr>
            <w:tcW w:w="2838" w:type="dxa"/>
          </w:tcPr>
          <w:p w14:paraId="6BD786A0" w14:textId="77777777" w:rsidR="00173C11" w:rsidRPr="00E67900" w:rsidRDefault="00173C11" w:rsidP="009D0E5E">
            <w:pPr>
              <w:pStyle w:val="TableParagraph"/>
              <w:jc w:val="center"/>
              <w:rPr>
                <w:rFonts w:ascii="Times New Roman" w:hAnsi="Times New Roman" w:cs="Times New Roman"/>
                <w:sz w:val="24"/>
                <w:szCs w:val="24"/>
              </w:rPr>
            </w:pPr>
            <w:r w:rsidRPr="00F23E31">
              <w:rPr>
                <w:rFonts w:ascii="Times New Roman" w:hAnsi="Times New Roman" w:cs="Times New Roman"/>
                <w:sz w:val="24"/>
                <w:szCs w:val="24"/>
              </w:rPr>
              <w:t>1 200 000</w:t>
            </w:r>
          </w:p>
        </w:tc>
        <w:tc>
          <w:tcPr>
            <w:tcW w:w="910" w:type="dxa"/>
            <w:vMerge/>
            <w:tcBorders>
              <w:top w:val="nil"/>
            </w:tcBorders>
          </w:tcPr>
          <w:p w14:paraId="465490BA" w14:textId="77777777" w:rsidR="00173C11" w:rsidRPr="00E67900" w:rsidRDefault="00173C11" w:rsidP="009D0E5E">
            <w:pPr>
              <w:rPr>
                <w:rFonts w:ascii="Times New Roman" w:hAnsi="Times New Roman" w:cs="Times New Roman"/>
                <w:sz w:val="24"/>
                <w:szCs w:val="24"/>
              </w:rPr>
            </w:pPr>
          </w:p>
        </w:tc>
        <w:tc>
          <w:tcPr>
            <w:tcW w:w="910" w:type="dxa"/>
            <w:vMerge/>
            <w:tcBorders>
              <w:top w:val="nil"/>
            </w:tcBorders>
          </w:tcPr>
          <w:p w14:paraId="3540F8ED" w14:textId="77777777" w:rsidR="00173C11" w:rsidRPr="00E67900" w:rsidRDefault="00173C11" w:rsidP="009D0E5E">
            <w:pPr>
              <w:rPr>
                <w:rFonts w:ascii="Times New Roman" w:hAnsi="Times New Roman" w:cs="Times New Roman"/>
                <w:sz w:val="24"/>
                <w:szCs w:val="24"/>
              </w:rPr>
            </w:pPr>
          </w:p>
        </w:tc>
        <w:tc>
          <w:tcPr>
            <w:tcW w:w="911" w:type="dxa"/>
            <w:vMerge/>
            <w:tcBorders>
              <w:top w:val="nil"/>
            </w:tcBorders>
          </w:tcPr>
          <w:p w14:paraId="189A6F45" w14:textId="77777777" w:rsidR="00173C11" w:rsidRPr="00E67900" w:rsidRDefault="00173C11" w:rsidP="009D0E5E">
            <w:pPr>
              <w:rPr>
                <w:rFonts w:ascii="Times New Roman" w:hAnsi="Times New Roman" w:cs="Times New Roman"/>
                <w:sz w:val="24"/>
                <w:szCs w:val="24"/>
              </w:rPr>
            </w:pPr>
          </w:p>
        </w:tc>
        <w:tc>
          <w:tcPr>
            <w:tcW w:w="894" w:type="dxa"/>
            <w:vMerge/>
            <w:tcBorders>
              <w:top w:val="nil"/>
            </w:tcBorders>
          </w:tcPr>
          <w:p w14:paraId="77AB755E" w14:textId="77777777" w:rsidR="00173C11" w:rsidRPr="00E67900" w:rsidRDefault="00173C11" w:rsidP="009D0E5E">
            <w:pPr>
              <w:rPr>
                <w:rFonts w:ascii="Times New Roman" w:hAnsi="Times New Roman" w:cs="Times New Roman"/>
                <w:sz w:val="24"/>
                <w:szCs w:val="24"/>
              </w:rPr>
            </w:pPr>
          </w:p>
        </w:tc>
        <w:tc>
          <w:tcPr>
            <w:tcW w:w="2058" w:type="dxa"/>
          </w:tcPr>
          <w:p w14:paraId="07C2860C" w14:textId="77777777" w:rsidR="00173C11" w:rsidRPr="00E67900" w:rsidRDefault="00173C11" w:rsidP="009D0E5E">
            <w:pPr>
              <w:pStyle w:val="TableParagraph"/>
              <w:jc w:val="center"/>
              <w:rPr>
                <w:rFonts w:ascii="Times New Roman" w:hAnsi="Times New Roman" w:cs="Times New Roman"/>
                <w:sz w:val="24"/>
                <w:szCs w:val="24"/>
              </w:rPr>
            </w:pPr>
            <w:r w:rsidRPr="005D7A5A">
              <w:rPr>
                <w:rFonts w:ascii="Times New Roman" w:hAnsi="Times New Roman" w:cs="Times New Roman"/>
                <w:sz w:val="24"/>
                <w:szCs w:val="24"/>
              </w:rPr>
              <w:t>1 200 000</w:t>
            </w:r>
          </w:p>
        </w:tc>
      </w:tr>
      <w:tr w:rsidR="00173C11" w:rsidRPr="00E67900" w14:paraId="2DA418D3" w14:textId="77777777" w:rsidTr="009D0E5E">
        <w:trPr>
          <w:trHeight w:val="275"/>
          <w:jc w:val="center"/>
        </w:trPr>
        <w:tc>
          <w:tcPr>
            <w:tcW w:w="1625" w:type="dxa"/>
          </w:tcPr>
          <w:p w14:paraId="43F747CB" w14:textId="77777777" w:rsidR="00173C11" w:rsidRPr="00F52208" w:rsidRDefault="00173C11" w:rsidP="009D0E5E">
            <w:pPr>
              <w:pStyle w:val="TableParagraph"/>
              <w:jc w:val="center"/>
              <w:rPr>
                <w:rFonts w:ascii="Times New Roman" w:hAnsi="Times New Roman" w:cs="Times New Roman"/>
                <w:sz w:val="24"/>
                <w:szCs w:val="24"/>
              </w:rPr>
            </w:pPr>
            <w:r w:rsidRPr="00E67900">
              <w:rPr>
                <w:rFonts w:ascii="Times New Roman" w:hAnsi="Times New Roman" w:cs="Times New Roman"/>
                <w:sz w:val="24"/>
                <w:szCs w:val="24"/>
              </w:rPr>
              <w:t>202</w:t>
            </w:r>
            <w:r>
              <w:rPr>
                <w:rFonts w:ascii="Times New Roman" w:hAnsi="Times New Roman" w:cs="Times New Roman"/>
                <w:sz w:val="24"/>
                <w:szCs w:val="24"/>
              </w:rPr>
              <w:t>9</w:t>
            </w:r>
          </w:p>
        </w:tc>
        <w:tc>
          <w:tcPr>
            <w:tcW w:w="2838" w:type="dxa"/>
          </w:tcPr>
          <w:p w14:paraId="008A2186" w14:textId="77777777" w:rsidR="00173C11" w:rsidRPr="00E67900" w:rsidRDefault="00173C11" w:rsidP="009D0E5E">
            <w:pPr>
              <w:pStyle w:val="TableParagraph"/>
              <w:jc w:val="center"/>
              <w:rPr>
                <w:rFonts w:ascii="Times New Roman" w:hAnsi="Times New Roman" w:cs="Times New Roman"/>
                <w:sz w:val="24"/>
                <w:szCs w:val="24"/>
              </w:rPr>
            </w:pPr>
            <w:r w:rsidRPr="00F23E31">
              <w:rPr>
                <w:rFonts w:ascii="Times New Roman" w:hAnsi="Times New Roman" w:cs="Times New Roman"/>
                <w:sz w:val="24"/>
                <w:szCs w:val="24"/>
              </w:rPr>
              <w:t>1 200 000</w:t>
            </w:r>
          </w:p>
        </w:tc>
        <w:tc>
          <w:tcPr>
            <w:tcW w:w="910" w:type="dxa"/>
            <w:vMerge/>
            <w:tcBorders>
              <w:top w:val="nil"/>
            </w:tcBorders>
          </w:tcPr>
          <w:p w14:paraId="4E34BEF0" w14:textId="77777777" w:rsidR="00173C11" w:rsidRPr="00E67900" w:rsidRDefault="00173C11" w:rsidP="009D0E5E">
            <w:pPr>
              <w:rPr>
                <w:rFonts w:ascii="Times New Roman" w:hAnsi="Times New Roman" w:cs="Times New Roman"/>
                <w:sz w:val="24"/>
                <w:szCs w:val="24"/>
              </w:rPr>
            </w:pPr>
          </w:p>
        </w:tc>
        <w:tc>
          <w:tcPr>
            <w:tcW w:w="910" w:type="dxa"/>
            <w:vMerge/>
            <w:tcBorders>
              <w:top w:val="nil"/>
            </w:tcBorders>
          </w:tcPr>
          <w:p w14:paraId="588DCBF0" w14:textId="77777777" w:rsidR="00173C11" w:rsidRPr="00E67900" w:rsidRDefault="00173C11" w:rsidP="009D0E5E">
            <w:pPr>
              <w:rPr>
                <w:rFonts w:ascii="Times New Roman" w:hAnsi="Times New Roman" w:cs="Times New Roman"/>
                <w:sz w:val="24"/>
                <w:szCs w:val="24"/>
              </w:rPr>
            </w:pPr>
          </w:p>
        </w:tc>
        <w:tc>
          <w:tcPr>
            <w:tcW w:w="911" w:type="dxa"/>
            <w:vMerge/>
            <w:tcBorders>
              <w:top w:val="nil"/>
            </w:tcBorders>
          </w:tcPr>
          <w:p w14:paraId="52D597D1" w14:textId="77777777" w:rsidR="00173C11" w:rsidRPr="00E67900" w:rsidRDefault="00173C11" w:rsidP="009D0E5E">
            <w:pPr>
              <w:rPr>
                <w:rFonts w:ascii="Times New Roman" w:hAnsi="Times New Roman" w:cs="Times New Roman"/>
                <w:sz w:val="24"/>
                <w:szCs w:val="24"/>
              </w:rPr>
            </w:pPr>
          </w:p>
        </w:tc>
        <w:tc>
          <w:tcPr>
            <w:tcW w:w="894" w:type="dxa"/>
            <w:vMerge/>
            <w:tcBorders>
              <w:top w:val="nil"/>
            </w:tcBorders>
          </w:tcPr>
          <w:p w14:paraId="672E20C3" w14:textId="77777777" w:rsidR="00173C11" w:rsidRPr="00E67900" w:rsidRDefault="00173C11" w:rsidP="009D0E5E">
            <w:pPr>
              <w:rPr>
                <w:rFonts w:ascii="Times New Roman" w:hAnsi="Times New Roman" w:cs="Times New Roman"/>
                <w:sz w:val="24"/>
                <w:szCs w:val="24"/>
              </w:rPr>
            </w:pPr>
          </w:p>
        </w:tc>
        <w:tc>
          <w:tcPr>
            <w:tcW w:w="2058" w:type="dxa"/>
          </w:tcPr>
          <w:p w14:paraId="6FABD1FF" w14:textId="77777777" w:rsidR="00173C11" w:rsidRPr="00E67900" w:rsidRDefault="00173C11" w:rsidP="009D0E5E">
            <w:pPr>
              <w:pStyle w:val="TableParagraph"/>
              <w:jc w:val="center"/>
              <w:rPr>
                <w:rFonts w:ascii="Times New Roman" w:hAnsi="Times New Roman" w:cs="Times New Roman"/>
                <w:sz w:val="24"/>
                <w:szCs w:val="24"/>
              </w:rPr>
            </w:pPr>
            <w:r w:rsidRPr="005D7A5A">
              <w:rPr>
                <w:rFonts w:ascii="Times New Roman" w:hAnsi="Times New Roman" w:cs="Times New Roman"/>
                <w:sz w:val="24"/>
                <w:szCs w:val="24"/>
              </w:rPr>
              <w:t>1 200 000</w:t>
            </w:r>
          </w:p>
        </w:tc>
      </w:tr>
    </w:tbl>
    <w:p w14:paraId="0B5933CB" w14:textId="77777777" w:rsidR="00173C11" w:rsidRPr="00E67900" w:rsidRDefault="00173C11" w:rsidP="00173C11">
      <w:pPr>
        <w:pStyle w:val="ab"/>
        <w:spacing w:line="240" w:lineRule="auto"/>
        <w:ind w:left="0" w:firstLine="707"/>
        <w:jc w:val="both"/>
        <w:rPr>
          <w:rFonts w:ascii="Times New Roman" w:hAnsi="Times New Roman" w:cs="Times New Roman"/>
          <w:sz w:val="24"/>
          <w:szCs w:val="24"/>
        </w:rPr>
      </w:pPr>
      <w:r w:rsidRPr="00E67900">
        <w:rPr>
          <w:rFonts w:ascii="Times New Roman" w:hAnsi="Times New Roman" w:cs="Times New Roman"/>
          <w:sz w:val="24"/>
          <w:szCs w:val="24"/>
        </w:rPr>
        <w:t>Лимиты</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захоронения</w:t>
      </w:r>
      <w:r w:rsidRPr="00E67900">
        <w:rPr>
          <w:rFonts w:ascii="Times New Roman" w:hAnsi="Times New Roman" w:cs="Times New Roman"/>
          <w:spacing w:val="1"/>
          <w:sz w:val="24"/>
          <w:szCs w:val="24"/>
        </w:rPr>
        <w:t xml:space="preserve"> </w:t>
      </w:r>
      <w:r>
        <w:rPr>
          <w:rFonts w:ascii="Times New Roman" w:hAnsi="Times New Roman" w:cs="Times New Roman"/>
          <w:sz w:val="24"/>
          <w:szCs w:val="24"/>
        </w:rPr>
        <w:t>отработанной руды</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кучного</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выщелачивания</w:t>
      </w:r>
      <w:r w:rsidRPr="00E67900">
        <w:rPr>
          <w:rFonts w:ascii="Times New Roman" w:hAnsi="Times New Roman" w:cs="Times New Roman"/>
          <w:spacing w:val="1"/>
          <w:sz w:val="24"/>
          <w:szCs w:val="24"/>
        </w:rPr>
        <w:t xml:space="preserve"> </w:t>
      </w:r>
      <w:proofErr w:type="gramStart"/>
      <w:r w:rsidRPr="00E67900">
        <w:rPr>
          <w:rFonts w:ascii="Times New Roman" w:hAnsi="Times New Roman" w:cs="Times New Roman"/>
          <w:sz w:val="24"/>
          <w:szCs w:val="24"/>
        </w:rPr>
        <w:t>на</w:t>
      </w:r>
      <w:r w:rsidRPr="00E67900">
        <w:rPr>
          <w:rFonts w:ascii="Times New Roman" w:hAnsi="Times New Roman" w:cs="Times New Roman"/>
          <w:spacing w:val="-61"/>
          <w:sz w:val="24"/>
          <w:szCs w:val="24"/>
        </w:rPr>
        <w:t xml:space="preserve"> </w:t>
      </w:r>
      <w:r w:rsidRPr="00E67900">
        <w:rPr>
          <w:rFonts w:ascii="Times New Roman" w:hAnsi="Times New Roman" w:cs="Times New Roman"/>
          <w:sz w:val="24"/>
          <w:szCs w:val="24"/>
        </w:rPr>
        <w:t xml:space="preserve"> ПКВ</w:t>
      </w:r>
      <w:proofErr w:type="gramEnd"/>
      <w:r w:rsidRPr="00E67900">
        <w:rPr>
          <w:rFonts w:ascii="Times New Roman" w:hAnsi="Times New Roman" w:cs="Times New Roman"/>
          <w:sz w:val="24"/>
          <w:szCs w:val="24"/>
        </w:rPr>
        <w:t xml:space="preserve"> </w:t>
      </w:r>
      <w:r>
        <w:rPr>
          <w:rFonts w:ascii="Times New Roman" w:hAnsi="Times New Roman" w:cs="Times New Roman"/>
          <w:sz w:val="24"/>
          <w:szCs w:val="24"/>
        </w:rPr>
        <w:t>на 2024-2029 гг.</w:t>
      </w:r>
      <w:r w:rsidRPr="00E67900">
        <w:rPr>
          <w:rFonts w:ascii="Times New Roman" w:hAnsi="Times New Roman" w:cs="Times New Roman"/>
          <w:sz w:val="24"/>
          <w:szCs w:val="24"/>
        </w:rPr>
        <w:t xml:space="preserve"> представлены в</w:t>
      </w:r>
      <w:r w:rsidRPr="00E67900">
        <w:rPr>
          <w:rFonts w:ascii="Times New Roman" w:hAnsi="Times New Roman" w:cs="Times New Roman"/>
          <w:spacing w:val="1"/>
          <w:sz w:val="24"/>
          <w:szCs w:val="24"/>
        </w:rPr>
        <w:t xml:space="preserve"> </w:t>
      </w:r>
      <w:r w:rsidRPr="00E67900">
        <w:rPr>
          <w:rFonts w:ascii="Times New Roman" w:hAnsi="Times New Roman" w:cs="Times New Roman"/>
          <w:sz w:val="24"/>
          <w:szCs w:val="24"/>
        </w:rPr>
        <w:t>таблице</w:t>
      </w:r>
      <w:r w:rsidRPr="00E67900">
        <w:rPr>
          <w:rFonts w:ascii="Times New Roman" w:hAnsi="Times New Roman" w:cs="Times New Roman"/>
          <w:spacing w:val="3"/>
          <w:sz w:val="24"/>
          <w:szCs w:val="24"/>
        </w:rPr>
        <w:t xml:space="preserve"> </w:t>
      </w:r>
      <w:r w:rsidRPr="00E67900">
        <w:rPr>
          <w:rFonts w:ascii="Times New Roman" w:hAnsi="Times New Roman" w:cs="Times New Roman"/>
          <w:sz w:val="24"/>
          <w:szCs w:val="24"/>
        </w:rPr>
        <w:t>6.</w:t>
      </w:r>
      <w:r>
        <w:rPr>
          <w:rFonts w:ascii="Times New Roman" w:hAnsi="Times New Roman" w:cs="Times New Roman"/>
          <w:sz w:val="24"/>
          <w:szCs w:val="24"/>
        </w:rPr>
        <w:t>2</w:t>
      </w:r>
      <w:r w:rsidRPr="00E67900">
        <w:rPr>
          <w:rFonts w:ascii="Times New Roman" w:hAnsi="Times New Roman" w:cs="Times New Roman"/>
          <w:sz w:val="24"/>
          <w:szCs w:val="24"/>
        </w:rPr>
        <w:t>.</w:t>
      </w:r>
    </w:p>
    <w:p w14:paraId="78249DC0" w14:textId="396624D7" w:rsidR="00173C1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w w:val="105"/>
          <w:sz w:val="24"/>
          <w:szCs w:val="24"/>
        </w:rPr>
      </w:pPr>
    </w:p>
    <w:p w14:paraId="1EA01576" w14:textId="7E642309" w:rsidR="00173C1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w w:val="105"/>
          <w:sz w:val="24"/>
          <w:szCs w:val="24"/>
        </w:rPr>
      </w:pPr>
    </w:p>
    <w:p w14:paraId="62A101EF" w14:textId="55D41CCB" w:rsidR="00173C1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w w:val="105"/>
          <w:sz w:val="24"/>
          <w:szCs w:val="24"/>
        </w:rPr>
      </w:pPr>
    </w:p>
    <w:p w14:paraId="456171F6" w14:textId="465DB884" w:rsidR="00173C1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w w:val="105"/>
          <w:sz w:val="24"/>
          <w:szCs w:val="24"/>
        </w:rPr>
      </w:pPr>
    </w:p>
    <w:p w14:paraId="147C8B1B" w14:textId="08F1348C" w:rsidR="00173C1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w w:val="105"/>
          <w:sz w:val="24"/>
          <w:szCs w:val="24"/>
        </w:rPr>
      </w:pPr>
    </w:p>
    <w:p w14:paraId="28799901" w14:textId="5BEF9367" w:rsidR="00173C1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w w:val="105"/>
          <w:sz w:val="24"/>
          <w:szCs w:val="24"/>
        </w:rPr>
      </w:pPr>
    </w:p>
    <w:p w14:paraId="10F6C0AB" w14:textId="654A2953" w:rsidR="00173C1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w w:val="105"/>
          <w:sz w:val="24"/>
          <w:szCs w:val="24"/>
        </w:rPr>
      </w:pPr>
    </w:p>
    <w:p w14:paraId="692040BF" w14:textId="1560D94C" w:rsidR="00173C1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w w:val="105"/>
          <w:sz w:val="24"/>
          <w:szCs w:val="24"/>
        </w:rPr>
      </w:pPr>
    </w:p>
    <w:p w14:paraId="3F7D0064" w14:textId="3984D69E" w:rsidR="00173C1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w w:val="105"/>
          <w:sz w:val="24"/>
          <w:szCs w:val="24"/>
        </w:rPr>
      </w:pPr>
    </w:p>
    <w:p w14:paraId="382A4085" w14:textId="77777777" w:rsidR="00173C1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w w:val="105"/>
          <w:sz w:val="24"/>
          <w:szCs w:val="24"/>
        </w:rPr>
      </w:pPr>
    </w:p>
    <w:p w14:paraId="2FC4D8FE" w14:textId="77777777" w:rsidR="00173C1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sz w:val="24"/>
          <w:szCs w:val="24"/>
        </w:rPr>
      </w:pPr>
      <w:r w:rsidRPr="00AC7A41">
        <w:rPr>
          <w:rFonts w:ascii="Times New Roman" w:hAnsi="Times New Roman" w:cs="Times New Roman"/>
          <w:b/>
          <w:bCs/>
          <w:w w:val="105"/>
          <w:sz w:val="24"/>
          <w:szCs w:val="24"/>
        </w:rPr>
        <w:lastRenderedPageBreak/>
        <w:t>Таблица 6.</w:t>
      </w:r>
      <w:r>
        <w:rPr>
          <w:rFonts w:ascii="Times New Roman" w:hAnsi="Times New Roman" w:cs="Times New Roman"/>
          <w:b/>
          <w:bCs/>
          <w:w w:val="105"/>
          <w:sz w:val="24"/>
          <w:szCs w:val="24"/>
        </w:rPr>
        <w:t xml:space="preserve">3 </w:t>
      </w:r>
      <w:r w:rsidRPr="00AC7A41">
        <w:rPr>
          <w:rFonts w:ascii="Times New Roman" w:hAnsi="Times New Roman" w:cs="Times New Roman"/>
          <w:b/>
          <w:bCs/>
          <w:w w:val="105"/>
          <w:sz w:val="24"/>
          <w:szCs w:val="24"/>
        </w:rPr>
        <w:t xml:space="preserve">Лимиты </w:t>
      </w:r>
      <w:r w:rsidRPr="00AC7A41">
        <w:rPr>
          <w:rFonts w:ascii="Times New Roman" w:hAnsi="Times New Roman" w:cs="Times New Roman"/>
          <w:b/>
          <w:bCs/>
          <w:spacing w:val="-1"/>
          <w:w w:val="105"/>
          <w:sz w:val="24"/>
          <w:szCs w:val="24"/>
        </w:rPr>
        <w:t xml:space="preserve">захоронения </w:t>
      </w:r>
      <w:r>
        <w:rPr>
          <w:rFonts w:ascii="Times New Roman" w:hAnsi="Times New Roman" w:cs="Times New Roman"/>
          <w:b/>
          <w:bCs/>
          <w:w w:val="105"/>
          <w:sz w:val="24"/>
          <w:szCs w:val="24"/>
        </w:rPr>
        <w:t>отработанной руды</w:t>
      </w:r>
      <w:r w:rsidRPr="00AC7A41">
        <w:rPr>
          <w:rFonts w:ascii="Times New Roman" w:hAnsi="Times New Roman" w:cs="Times New Roman"/>
          <w:b/>
          <w:bCs/>
          <w:w w:val="105"/>
          <w:sz w:val="24"/>
          <w:szCs w:val="24"/>
        </w:rPr>
        <w:t xml:space="preserve"> </w:t>
      </w:r>
      <w:proofErr w:type="gramStart"/>
      <w:r w:rsidRPr="00AC7A41">
        <w:rPr>
          <w:rFonts w:ascii="Times New Roman" w:hAnsi="Times New Roman" w:cs="Times New Roman"/>
          <w:b/>
          <w:bCs/>
          <w:w w:val="95"/>
          <w:sz w:val="24"/>
          <w:szCs w:val="24"/>
        </w:rPr>
        <w:t xml:space="preserve">кучного </w:t>
      </w:r>
      <w:r w:rsidRPr="00AC7A41">
        <w:rPr>
          <w:rFonts w:ascii="Times New Roman" w:hAnsi="Times New Roman" w:cs="Times New Roman"/>
          <w:b/>
          <w:bCs/>
          <w:spacing w:val="-58"/>
          <w:w w:val="95"/>
          <w:sz w:val="24"/>
          <w:szCs w:val="24"/>
        </w:rPr>
        <w:t xml:space="preserve"> </w:t>
      </w:r>
      <w:r w:rsidRPr="00AC7A41">
        <w:rPr>
          <w:rFonts w:ascii="Times New Roman" w:hAnsi="Times New Roman" w:cs="Times New Roman"/>
          <w:b/>
          <w:bCs/>
          <w:sz w:val="24"/>
          <w:szCs w:val="24"/>
        </w:rPr>
        <w:t>выщелачивания</w:t>
      </w:r>
      <w:proofErr w:type="gramEnd"/>
      <w:r w:rsidRPr="00AC7A41">
        <w:rPr>
          <w:rFonts w:ascii="Times New Roman" w:hAnsi="Times New Roman" w:cs="Times New Roman"/>
          <w:b/>
          <w:bCs/>
          <w:spacing w:val="-5"/>
          <w:sz w:val="24"/>
          <w:szCs w:val="24"/>
        </w:rPr>
        <w:t xml:space="preserve"> </w:t>
      </w:r>
      <w:r w:rsidRPr="00AC7A41">
        <w:rPr>
          <w:rFonts w:ascii="Times New Roman" w:hAnsi="Times New Roman" w:cs="Times New Roman"/>
          <w:b/>
          <w:bCs/>
          <w:sz w:val="24"/>
          <w:szCs w:val="24"/>
        </w:rPr>
        <w:t>на</w:t>
      </w:r>
      <w:r w:rsidRPr="00AC7A41">
        <w:rPr>
          <w:rFonts w:ascii="Times New Roman" w:hAnsi="Times New Roman" w:cs="Times New Roman"/>
          <w:b/>
          <w:bCs/>
          <w:spacing w:val="-4"/>
          <w:sz w:val="24"/>
          <w:szCs w:val="24"/>
        </w:rPr>
        <w:t xml:space="preserve"> </w:t>
      </w:r>
      <w:r w:rsidRPr="00AC7A41">
        <w:rPr>
          <w:rFonts w:ascii="Times New Roman" w:hAnsi="Times New Roman" w:cs="Times New Roman"/>
          <w:b/>
          <w:bCs/>
          <w:sz w:val="24"/>
          <w:szCs w:val="24"/>
        </w:rPr>
        <w:t>ПКВ</w:t>
      </w:r>
      <w:r w:rsidRPr="00AC7A41">
        <w:rPr>
          <w:rFonts w:ascii="Times New Roman" w:hAnsi="Times New Roman" w:cs="Times New Roman"/>
          <w:b/>
          <w:bCs/>
          <w:spacing w:val="-3"/>
          <w:sz w:val="24"/>
          <w:szCs w:val="24"/>
        </w:rPr>
        <w:t xml:space="preserve"> </w:t>
      </w:r>
      <w:r w:rsidRPr="00AC7A41">
        <w:rPr>
          <w:rFonts w:ascii="Times New Roman" w:hAnsi="Times New Roman" w:cs="Times New Roman"/>
          <w:b/>
          <w:bCs/>
          <w:sz w:val="24"/>
          <w:szCs w:val="24"/>
        </w:rPr>
        <w:t>на</w:t>
      </w:r>
      <w:r w:rsidRPr="00AC7A41">
        <w:rPr>
          <w:rFonts w:ascii="Times New Roman" w:hAnsi="Times New Roman" w:cs="Times New Roman"/>
          <w:b/>
          <w:bCs/>
          <w:spacing w:val="-6"/>
          <w:sz w:val="24"/>
          <w:szCs w:val="24"/>
        </w:rPr>
        <w:t xml:space="preserve"> </w:t>
      </w:r>
      <w:r w:rsidRPr="00AC7A41">
        <w:rPr>
          <w:rFonts w:ascii="Times New Roman" w:hAnsi="Times New Roman" w:cs="Times New Roman"/>
          <w:b/>
          <w:bCs/>
          <w:sz w:val="24"/>
          <w:szCs w:val="24"/>
        </w:rPr>
        <w:t>2024-2029 гг.</w:t>
      </w:r>
    </w:p>
    <w:p w14:paraId="2DC5670F" w14:textId="77777777" w:rsidR="00173C11" w:rsidRPr="00AC7A41" w:rsidRDefault="00173C11" w:rsidP="00173C11">
      <w:pPr>
        <w:pStyle w:val="ab"/>
        <w:tabs>
          <w:tab w:val="left" w:pos="2092"/>
          <w:tab w:val="left" w:pos="2631"/>
          <w:tab w:val="left" w:pos="2969"/>
          <w:tab w:val="left" w:pos="4046"/>
          <w:tab w:val="left" w:pos="5672"/>
          <w:tab w:val="left" w:pos="6776"/>
          <w:tab w:val="left" w:pos="8536"/>
          <w:tab w:val="left" w:pos="9304"/>
        </w:tabs>
        <w:spacing w:line="240" w:lineRule="auto"/>
        <w:ind w:left="0" w:right="-2" w:firstLine="567"/>
        <w:jc w:val="both"/>
        <w:rPr>
          <w:rFonts w:ascii="Times New Roman" w:hAnsi="Times New Roman" w:cs="Times New Roman"/>
          <w:b/>
          <w:bCs/>
          <w:sz w:val="24"/>
          <w:szCs w:val="24"/>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2"/>
        <w:gridCol w:w="1733"/>
        <w:gridCol w:w="1603"/>
        <w:gridCol w:w="1562"/>
        <w:gridCol w:w="1817"/>
        <w:gridCol w:w="1682"/>
      </w:tblGrid>
      <w:tr w:rsidR="00173C11" w:rsidRPr="00AC7A41" w14:paraId="341D1E3E" w14:textId="77777777" w:rsidTr="009D0E5E">
        <w:trPr>
          <w:trHeight w:val="272"/>
          <w:jc w:val="center"/>
        </w:trPr>
        <w:tc>
          <w:tcPr>
            <w:tcW w:w="1742" w:type="dxa"/>
          </w:tcPr>
          <w:p w14:paraId="090F7BAD" w14:textId="77777777" w:rsidR="00173C11" w:rsidRPr="00AC7A41" w:rsidRDefault="00173C11" w:rsidP="009D0E5E">
            <w:pPr>
              <w:pStyle w:val="TableParagraph"/>
              <w:jc w:val="center"/>
              <w:rPr>
                <w:rFonts w:ascii="Times New Roman" w:hAnsi="Times New Roman" w:cs="Times New Roman"/>
                <w:sz w:val="24"/>
                <w:szCs w:val="24"/>
              </w:rPr>
            </w:pPr>
          </w:p>
          <w:p w14:paraId="32084B6E"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spacing w:val="-1"/>
                <w:sz w:val="24"/>
                <w:szCs w:val="24"/>
              </w:rPr>
              <w:t>Наименование</w:t>
            </w:r>
            <w:r w:rsidRPr="00AC7A41">
              <w:rPr>
                <w:rFonts w:ascii="Times New Roman" w:hAnsi="Times New Roman" w:cs="Times New Roman"/>
                <w:b/>
                <w:spacing w:val="-47"/>
                <w:sz w:val="24"/>
                <w:szCs w:val="24"/>
              </w:rPr>
              <w:t xml:space="preserve"> </w:t>
            </w:r>
            <w:r w:rsidRPr="00AC7A41">
              <w:rPr>
                <w:rFonts w:ascii="Times New Roman" w:hAnsi="Times New Roman" w:cs="Times New Roman"/>
                <w:b/>
                <w:sz w:val="24"/>
                <w:szCs w:val="24"/>
              </w:rPr>
              <w:t>отходов</w:t>
            </w:r>
          </w:p>
        </w:tc>
        <w:tc>
          <w:tcPr>
            <w:tcW w:w="1733" w:type="dxa"/>
          </w:tcPr>
          <w:p w14:paraId="03427B8E"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sz w:val="24"/>
                <w:szCs w:val="24"/>
              </w:rPr>
              <w:t>Объем</w:t>
            </w:r>
            <w:r w:rsidRPr="00AC7A41">
              <w:rPr>
                <w:rFonts w:ascii="Times New Roman" w:hAnsi="Times New Roman" w:cs="Times New Roman"/>
                <w:b/>
                <w:spacing w:val="1"/>
                <w:sz w:val="24"/>
                <w:szCs w:val="24"/>
              </w:rPr>
              <w:t xml:space="preserve"> </w:t>
            </w:r>
            <w:r w:rsidRPr="00AC7A41">
              <w:rPr>
                <w:rFonts w:ascii="Times New Roman" w:hAnsi="Times New Roman" w:cs="Times New Roman"/>
                <w:b/>
                <w:sz w:val="24"/>
                <w:szCs w:val="24"/>
              </w:rPr>
              <w:t>захороненных</w:t>
            </w:r>
            <w:r w:rsidRPr="00AC7A41">
              <w:rPr>
                <w:rFonts w:ascii="Times New Roman" w:hAnsi="Times New Roman" w:cs="Times New Roman"/>
                <w:b/>
                <w:spacing w:val="1"/>
                <w:sz w:val="24"/>
                <w:szCs w:val="24"/>
              </w:rPr>
              <w:t xml:space="preserve"> </w:t>
            </w:r>
            <w:r w:rsidRPr="00AC7A41">
              <w:rPr>
                <w:rFonts w:ascii="Times New Roman" w:hAnsi="Times New Roman" w:cs="Times New Roman"/>
                <w:b/>
                <w:sz w:val="24"/>
                <w:szCs w:val="24"/>
              </w:rPr>
              <w:t>отходов на</w:t>
            </w:r>
            <w:r w:rsidRPr="00AC7A41">
              <w:rPr>
                <w:rFonts w:ascii="Times New Roman" w:hAnsi="Times New Roman" w:cs="Times New Roman"/>
                <w:b/>
                <w:spacing w:val="1"/>
                <w:sz w:val="24"/>
                <w:szCs w:val="24"/>
              </w:rPr>
              <w:t xml:space="preserve"> </w:t>
            </w:r>
            <w:r w:rsidRPr="00AC7A41">
              <w:rPr>
                <w:rFonts w:ascii="Times New Roman" w:hAnsi="Times New Roman" w:cs="Times New Roman"/>
                <w:b/>
                <w:spacing w:val="-1"/>
                <w:sz w:val="24"/>
                <w:szCs w:val="24"/>
              </w:rPr>
              <w:t>существующее</w:t>
            </w:r>
            <w:r w:rsidRPr="00AC7A41">
              <w:rPr>
                <w:rFonts w:ascii="Times New Roman" w:hAnsi="Times New Roman" w:cs="Times New Roman"/>
                <w:b/>
                <w:spacing w:val="-47"/>
                <w:sz w:val="24"/>
                <w:szCs w:val="24"/>
              </w:rPr>
              <w:t xml:space="preserve"> </w:t>
            </w:r>
            <w:r w:rsidRPr="00AC7A41">
              <w:rPr>
                <w:rFonts w:ascii="Times New Roman" w:hAnsi="Times New Roman" w:cs="Times New Roman"/>
                <w:b/>
                <w:sz w:val="24"/>
                <w:szCs w:val="24"/>
              </w:rPr>
              <w:t>положение,</w:t>
            </w:r>
          </w:p>
          <w:p w14:paraId="288A99BB"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sz w:val="24"/>
                <w:szCs w:val="24"/>
              </w:rPr>
              <w:t>т/год</w:t>
            </w:r>
          </w:p>
        </w:tc>
        <w:tc>
          <w:tcPr>
            <w:tcW w:w="1603" w:type="dxa"/>
          </w:tcPr>
          <w:p w14:paraId="683855AD" w14:textId="77777777" w:rsidR="00173C11" w:rsidRPr="00AC7A41" w:rsidRDefault="00173C11" w:rsidP="009D0E5E">
            <w:pPr>
              <w:pStyle w:val="TableParagraph"/>
              <w:jc w:val="center"/>
              <w:rPr>
                <w:rFonts w:ascii="Times New Roman" w:hAnsi="Times New Roman" w:cs="Times New Roman"/>
                <w:sz w:val="24"/>
                <w:szCs w:val="24"/>
              </w:rPr>
            </w:pPr>
          </w:p>
          <w:p w14:paraId="543BCE46"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sz w:val="24"/>
                <w:szCs w:val="24"/>
              </w:rPr>
              <w:t>Образование,</w:t>
            </w:r>
            <w:r w:rsidRPr="00AC7A41">
              <w:rPr>
                <w:rFonts w:ascii="Times New Roman" w:hAnsi="Times New Roman" w:cs="Times New Roman"/>
                <w:b/>
                <w:spacing w:val="-48"/>
                <w:sz w:val="24"/>
                <w:szCs w:val="24"/>
              </w:rPr>
              <w:t xml:space="preserve"> </w:t>
            </w:r>
            <w:r w:rsidRPr="00AC7A41">
              <w:rPr>
                <w:rFonts w:ascii="Times New Roman" w:hAnsi="Times New Roman" w:cs="Times New Roman"/>
                <w:b/>
                <w:sz w:val="24"/>
                <w:szCs w:val="24"/>
              </w:rPr>
              <w:t>т/год</w:t>
            </w:r>
          </w:p>
        </w:tc>
        <w:tc>
          <w:tcPr>
            <w:tcW w:w="1562" w:type="dxa"/>
          </w:tcPr>
          <w:p w14:paraId="15653A02" w14:textId="77777777" w:rsidR="00173C11" w:rsidRPr="00AC7A41" w:rsidRDefault="00173C11" w:rsidP="009D0E5E">
            <w:pPr>
              <w:pStyle w:val="TableParagraph"/>
              <w:jc w:val="center"/>
              <w:rPr>
                <w:rFonts w:ascii="Times New Roman" w:hAnsi="Times New Roman" w:cs="Times New Roman"/>
                <w:sz w:val="24"/>
                <w:szCs w:val="24"/>
              </w:rPr>
            </w:pPr>
          </w:p>
          <w:p w14:paraId="676F2BC0"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sz w:val="24"/>
                <w:szCs w:val="24"/>
              </w:rPr>
              <w:t>Лимит</w:t>
            </w:r>
            <w:r w:rsidRPr="00AC7A41">
              <w:rPr>
                <w:rFonts w:ascii="Times New Roman" w:hAnsi="Times New Roman" w:cs="Times New Roman"/>
                <w:b/>
                <w:spacing w:val="1"/>
                <w:sz w:val="24"/>
                <w:szCs w:val="24"/>
              </w:rPr>
              <w:t xml:space="preserve"> </w:t>
            </w:r>
            <w:r w:rsidRPr="00AC7A41">
              <w:rPr>
                <w:rFonts w:ascii="Times New Roman" w:hAnsi="Times New Roman" w:cs="Times New Roman"/>
                <w:b/>
                <w:sz w:val="24"/>
                <w:szCs w:val="24"/>
              </w:rPr>
              <w:t>захоронения,</w:t>
            </w:r>
            <w:r w:rsidRPr="00AC7A41">
              <w:rPr>
                <w:rFonts w:ascii="Times New Roman" w:hAnsi="Times New Roman" w:cs="Times New Roman"/>
                <w:b/>
                <w:spacing w:val="-47"/>
                <w:sz w:val="24"/>
                <w:szCs w:val="24"/>
              </w:rPr>
              <w:t xml:space="preserve"> </w:t>
            </w:r>
            <w:r w:rsidRPr="00AC7A41">
              <w:rPr>
                <w:rFonts w:ascii="Times New Roman" w:hAnsi="Times New Roman" w:cs="Times New Roman"/>
                <w:b/>
                <w:sz w:val="24"/>
                <w:szCs w:val="24"/>
              </w:rPr>
              <w:t>т/год</w:t>
            </w:r>
          </w:p>
        </w:tc>
        <w:tc>
          <w:tcPr>
            <w:tcW w:w="1817" w:type="dxa"/>
          </w:tcPr>
          <w:p w14:paraId="2EEE5A77" w14:textId="77777777" w:rsidR="00173C11" w:rsidRPr="00AC7A41" w:rsidRDefault="00173C11" w:rsidP="009D0E5E">
            <w:pPr>
              <w:pStyle w:val="TableParagraph"/>
              <w:jc w:val="center"/>
              <w:rPr>
                <w:rFonts w:ascii="Times New Roman" w:hAnsi="Times New Roman" w:cs="Times New Roman"/>
                <w:sz w:val="24"/>
                <w:szCs w:val="24"/>
              </w:rPr>
            </w:pPr>
          </w:p>
          <w:p w14:paraId="0911486C"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sz w:val="24"/>
                <w:szCs w:val="24"/>
              </w:rPr>
              <w:t>Повторное</w:t>
            </w:r>
            <w:r w:rsidRPr="00AC7A41">
              <w:rPr>
                <w:rFonts w:ascii="Times New Roman" w:hAnsi="Times New Roman" w:cs="Times New Roman"/>
                <w:b/>
                <w:spacing w:val="1"/>
                <w:sz w:val="24"/>
                <w:szCs w:val="24"/>
              </w:rPr>
              <w:t xml:space="preserve"> </w:t>
            </w:r>
            <w:r w:rsidRPr="00AC7A41">
              <w:rPr>
                <w:rFonts w:ascii="Times New Roman" w:hAnsi="Times New Roman" w:cs="Times New Roman"/>
                <w:b/>
                <w:sz w:val="24"/>
                <w:szCs w:val="24"/>
              </w:rPr>
              <w:t>использование,</w:t>
            </w:r>
            <w:r w:rsidRPr="00AC7A41">
              <w:rPr>
                <w:rFonts w:ascii="Times New Roman" w:hAnsi="Times New Roman" w:cs="Times New Roman"/>
                <w:b/>
                <w:spacing w:val="-48"/>
                <w:sz w:val="24"/>
                <w:szCs w:val="24"/>
              </w:rPr>
              <w:t xml:space="preserve"> </w:t>
            </w:r>
            <w:r w:rsidRPr="00AC7A41">
              <w:rPr>
                <w:rFonts w:ascii="Times New Roman" w:hAnsi="Times New Roman" w:cs="Times New Roman"/>
                <w:b/>
                <w:sz w:val="24"/>
                <w:szCs w:val="24"/>
              </w:rPr>
              <w:t>переработка,</w:t>
            </w:r>
            <w:r w:rsidRPr="00AC7A41">
              <w:rPr>
                <w:rFonts w:ascii="Times New Roman" w:hAnsi="Times New Roman" w:cs="Times New Roman"/>
                <w:b/>
                <w:spacing w:val="1"/>
                <w:sz w:val="24"/>
                <w:szCs w:val="24"/>
              </w:rPr>
              <w:t xml:space="preserve"> </w:t>
            </w:r>
            <w:r w:rsidRPr="00AC7A41">
              <w:rPr>
                <w:rFonts w:ascii="Times New Roman" w:hAnsi="Times New Roman" w:cs="Times New Roman"/>
                <w:b/>
                <w:sz w:val="24"/>
                <w:szCs w:val="24"/>
              </w:rPr>
              <w:t>т/год</w:t>
            </w:r>
          </w:p>
        </w:tc>
        <w:tc>
          <w:tcPr>
            <w:tcW w:w="1682" w:type="dxa"/>
          </w:tcPr>
          <w:p w14:paraId="77140BC2" w14:textId="77777777" w:rsidR="00173C11" w:rsidRPr="00AC7A41" w:rsidRDefault="00173C11" w:rsidP="009D0E5E">
            <w:pPr>
              <w:pStyle w:val="TableParagraph"/>
              <w:jc w:val="center"/>
              <w:rPr>
                <w:rFonts w:ascii="Times New Roman" w:hAnsi="Times New Roman" w:cs="Times New Roman"/>
                <w:sz w:val="24"/>
                <w:szCs w:val="24"/>
              </w:rPr>
            </w:pPr>
          </w:p>
          <w:p w14:paraId="5713F7FA"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sz w:val="24"/>
                <w:szCs w:val="24"/>
              </w:rPr>
              <w:t>Передача</w:t>
            </w:r>
            <w:r w:rsidRPr="00AC7A41">
              <w:rPr>
                <w:rFonts w:ascii="Times New Roman" w:hAnsi="Times New Roman" w:cs="Times New Roman"/>
                <w:b/>
                <w:spacing w:val="1"/>
                <w:sz w:val="24"/>
                <w:szCs w:val="24"/>
              </w:rPr>
              <w:t xml:space="preserve"> </w:t>
            </w:r>
            <w:r w:rsidRPr="00AC7A41">
              <w:rPr>
                <w:rFonts w:ascii="Times New Roman" w:hAnsi="Times New Roman" w:cs="Times New Roman"/>
                <w:b/>
                <w:sz w:val="24"/>
                <w:szCs w:val="24"/>
              </w:rPr>
              <w:t>сторонним</w:t>
            </w:r>
            <w:r w:rsidRPr="00AC7A41">
              <w:rPr>
                <w:rFonts w:ascii="Times New Roman" w:hAnsi="Times New Roman" w:cs="Times New Roman"/>
                <w:b/>
                <w:spacing w:val="1"/>
                <w:sz w:val="24"/>
                <w:szCs w:val="24"/>
              </w:rPr>
              <w:t xml:space="preserve"> </w:t>
            </w:r>
            <w:r w:rsidRPr="00AC7A41">
              <w:rPr>
                <w:rFonts w:ascii="Times New Roman" w:hAnsi="Times New Roman" w:cs="Times New Roman"/>
                <w:b/>
                <w:spacing w:val="-1"/>
                <w:sz w:val="24"/>
                <w:szCs w:val="24"/>
              </w:rPr>
              <w:t>организациям,</w:t>
            </w:r>
            <w:r w:rsidRPr="00AC7A41">
              <w:rPr>
                <w:rFonts w:ascii="Times New Roman" w:hAnsi="Times New Roman" w:cs="Times New Roman"/>
                <w:b/>
                <w:spacing w:val="-47"/>
                <w:sz w:val="24"/>
                <w:szCs w:val="24"/>
              </w:rPr>
              <w:t xml:space="preserve"> </w:t>
            </w:r>
            <w:r w:rsidRPr="00AC7A41">
              <w:rPr>
                <w:rFonts w:ascii="Times New Roman" w:hAnsi="Times New Roman" w:cs="Times New Roman"/>
                <w:b/>
                <w:sz w:val="24"/>
                <w:szCs w:val="24"/>
              </w:rPr>
              <w:t>т/год</w:t>
            </w:r>
          </w:p>
        </w:tc>
      </w:tr>
      <w:tr w:rsidR="00173C11" w:rsidRPr="00AC7A41" w14:paraId="339ACE33" w14:textId="77777777" w:rsidTr="009D0E5E">
        <w:trPr>
          <w:trHeight w:val="208"/>
          <w:jc w:val="center"/>
        </w:trPr>
        <w:tc>
          <w:tcPr>
            <w:tcW w:w="1742" w:type="dxa"/>
          </w:tcPr>
          <w:p w14:paraId="5C1E03FE" w14:textId="77777777" w:rsidR="00173C11" w:rsidRPr="00AC7A41" w:rsidRDefault="00173C11" w:rsidP="009D0E5E">
            <w:pPr>
              <w:pStyle w:val="TableParagraph"/>
              <w:jc w:val="center"/>
              <w:rPr>
                <w:rFonts w:ascii="Times New Roman" w:hAnsi="Times New Roman" w:cs="Times New Roman"/>
                <w:bCs/>
                <w:sz w:val="24"/>
                <w:szCs w:val="24"/>
              </w:rPr>
            </w:pPr>
            <w:r w:rsidRPr="00AC7A41">
              <w:rPr>
                <w:rFonts w:ascii="Times New Roman" w:hAnsi="Times New Roman" w:cs="Times New Roman"/>
                <w:bCs/>
                <w:w w:val="99"/>
                <w:sz w:val="24"/>
                <w:szCs w:val="24"/>
              </w:rPr>
              <w:t>1</w:t>
            </w:r>
          </w:p>
        </w:tc>
        <w:tc>
          <w:tcPr>
            <w:tcW w:w="1733" w:type="dxa"/>
          </w:tcPr>
          <w:p w14:paraId="068C0E74" w14:textId="77777777" w:rsidR="00173C11" w:rsidRPr="00AC7A41" w:rsidRDefault="00173C11" w:rsidP="009D0E5E">
            <w:pPr>
              <w:pStyle w:val="TableParagraph"/>
              <w:jc w:val="center"/>
              <w:rPr>
                <w:rFonts w:ascii="Times New Roman" w:hAnsi="Times New Roman" w:cs="Times New Roman"/>
                <w:bCs/>
                <w:sz w:val="24"/>
                <w:szCs w:val="24"/>
              </w:rPr>
            </w:pPr>
            <w:r w:rsidRPr="00AC7A41">
              <w:rPr>
                <w:rFonts w:ascii="Times New Roman" w:hAnsi="Times New Roman" w:cs="Times New Roman"/>
                <w:bCs/>
                <w:w w:val="99"/>
                <w:sz w:val="24"/>
                <w:szCs w:val="24"/>
              </w:rPr>
              <w:t>2</w:t>
            </w:r>
          </w:p>
        </w:tc>
        <w:tc>
          <w:tcPr>
            <w:tcW w:w="1603" w:type="dxa"/>
          </w:tcPr>
          <w:p w14:paraId="46133030" w14:textId="77777777" w:rsidR="00173C11" w:rsidRPr="00AC7A41" w:rsidRDefault="00173C11" w:rsidP="009D0E5E">
            <w:pPr>
              <w:pStyle w:val="TableParagraph"/>
              <w:jc w:val="center"/>
              <w:rPr>
                <w:rFonts w:ascii="Times New Roman" w:hAnsi="Times New Roman" w:cs="Times New Roman"/>
                <w:bCs/>
                <w:sz w:val="24"/>
                <w:szCs w:val="24"/>
              </w:rPr>
            </w:pPr>
            <w:r w:rsidRPr="00AC7A41">
              <w:rPr>
                <w:rFonts w:ascii="Times New Roman" w:hAnsi="Times New Roman" w:cs="Times New Roman"/>
                <w:bCs/>
                <w:w w:val="99"/>
                <w:sz w:val="24"/>
                <w:szCs w:val="24"/>
              </w:rPr>
              <w:t>3</w:t>
            </w:r>
          </w:p>
        </w:tc>
        <w:tc>
          <w:tcPr>
            <w:tcW w:w="1562" w:type="dxa"/>
          </w:tcPr>
          <w:p w14:paraId="692C762E" w14:textId="77777777" w:rsidR="00173C11" w:rsidRPr="00AC7A41" w:rsidRDefault="00173C11" w:rsidP="009D0E5E">
            <w:pPr>
              <w:pStyle w:val="TableParagraph"/>
              <w:jc w:val="center"/>
              <w:rPr>
                <w:rFonts w:ascii="Times New Roman" w:hAnsi="Times New Roman" w:cs="Times New Roman"/>
                <w:bCs/>
                <w:sz w:val="24"/>
                <w:szCs w:val="24"/>
              </w:rPr>
            </w:pPr>
            <w:r w:rsidRPr="00AC7A41">
              <w:rPr>
                <w:rFonts w:ascii="Times New Roman" w:hAnsi="Times New Roman" w:cs="Times New Roman"/>
                <w:bCs/>
                <w:w w:val="99"/>
                <w:sz w:val="24"/>
                <w:szCs w:val="24"/>
              </w:rPr>
              <w:t>4</w:t>
            </w:r>
          </w:p>
        </w:tc>
        <w:tc>
          <w:tcPr>
            <w:tcW w:w="1817" w:type="dxa"/>
          </w:tcPr>
          <w:p w14:paraId="69BEAD42" w14:textId="77777777" w:rsidR="00173C11" w:rsidRPr="00AC7A41" w:rsidRDefault="00173C11" w:rsidP="009D0E5E">
            <w:pPr>
              <w:pStyle w:val="TableParagraph"/>
              <w:jc w:val="center"/>
              <w:rPr>
                <w:rFonts w:ascii="Times New Roman" w:hAnsi="Times New Roman" w:cs="Times New Roman"/>
                <w:bCs/>
                <w:sz w:val="24"/>
                <w:szCs w:val="24"/>
              </w:rPr>
            </w:pPr>
            <w:r w:rsidRPr="00AC7A41">
              <w:rPr>
                <w:rFonts w:ascii="Times New Roman" w:hAnsi="Times New Roman" w:cs="Times New Roman"/>
                <w:bCs/>
                <w:w w:val="99"/>
                <w:sz w:val="24"/>
                <w:szCs w:val="24"/>
              </w:rPr>
              <w:t>5</w:t>
            </w:r>
          </w:p>
        </w:tc>
        <w:tc>
          <w:tcPr>
            <w:tcW w:w="1682" w:type="dxa"/>
          </w:tcPr>
          <w:p w14:paraId="5309A20E" w14:textId="77777777" w:rsidR="00173C11" w:rsidRPr="00AC7A41" w:rsidRDefault="00173C11" w:rsidP="009D0E5E">
            <w:pPr>
              <w:pStyle w:val="TableParagraph"/>
              <w:jc w:val="center"/>
              <w:rPr>
                <w:rFonts w:ascii="Times New Roman" w:hAnsi="Times New Roman" w:cs="Times New Roman"/>
                <w:bCs/>
                <w:sz w:val="24"/>
                <w:szCs w:val="24"/>
              </w:rPr>
            </w:pPr>
            <w:r w:rsidRPr="00AC7A41">
              <w:rPr>
                <w:rFonts w:ascii="Times New Roman" w:hAnsi="Times New Roman" w:cs="Times New Roman"/>
                <w:bCs/>
                <w:w w:val="99"/>
                <w:sz w:val="24"/>
                <w:szCs w:val="24"/>
              </w:rPr>
              <w:t>6</w:t>
            </w:r>
          </w:p>
        </w:tc>
      </w:tr>
      <w:tr w:rsidR="00173C11" w:rsidRPr="00AC7A41" w14:paraId="7C2A7418" w14:textId="77777777" w:rsidTr="009D0E5E">
        <w:trPr>
          <w:trHeight w:val="205"/>
          <w:jc w:val="center"/>
        </w:trPr>
        <w:tc>
          <w:tcPr>
            <w:tcW w:w="10139" w:type="dxa"/>
            <w:gridSpan w:val="6"/>
          </w:tcPr>
          <w:p w14:paraId="54E54F92"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sz w:val="24"/>
                <w:szCs w:val="24"/>
              </w:rPr>
              <w:t>Период</w:t>
            </w:r>
            <w:r w:rsidRPr="00AC7A41">
              <w:rPr>
                <w:rFonts w:ascii="Times New Roman" w:hAnsi="Times New Roman" w:cs="Times New Roman"/>
                <w:b/>
                <w:spacing w:val="-1"/>
                <w:sz w:val="24"/>
                <w:szCs w:val="24"/>
              </w:rPr>
              <w:t xml:space="preserve"> </w:t>
            </w:r>
            <w:r w:rsidRPr="00AC7A41">
              <w:rPr>
                <w:rFonts w:ascii="Times New Roman" w:hAnsi="Times New Roman" w:cs="Times New Roman"/>
                <w:b/>
                <w:sz w:val="24"/>
                <w:szCs w:val="24"/>
              </w:rPr>
              <w:t>эксплуатации</w:t>
            </w:r>
            <w:r w:rsidRPr="00AC7A41">
              <w:rPr>
                <w:rFonts w:ascii="Times New Roman" w:hAnsi="Times New Roman" w:cs="Times New Roman"/>
                <w:b/>
                <w:spacing w:val="-2"/>
                <w:sz w:val="24"/>
                <w:szCs w:val="24"/>
              </w:rPr>
              <w:t xml:space="preserve"> </w:t>
            </w:r>
            <w:r>
              <w:rPr>
                <w:rFonts w:ascii="Times New Roman" w:hAnsi="Times New Roman" w:cs="Times New Roman"/>
                <w:b/>
                <w:sz w:val="24"/>
                <w:szCs w:val="24"/>
              </w:rPr>
              <w:t>2024-2029 гг.</w:t>
            </w:r>
          </w:p>
        </w:tc>
      </w:tr>
      <w:tr w:rsidR="00173C11" w:rsidRPr="00AC7A41" w14:paraId="394EF363" w14:textId="77777777" w:rsidTr="009D0E5E">
        <w:trPr>
          <w:trHeight w:val="206"/>
          <w:jc w:val="center"/>
        </w:trPr>
        <w:tc>
          <w:tcPr>
            <w:tcW w:w="1742" w:type="dxa"/>
          </w:tcPr>
          <w:p w14:paraId="03B4B7AE"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sz w:val="24"/>
                <w:szCs w:val="24"/>
              </w:rPr>
              <w:t>Всего</w:t>
            </w:r>
          </w:p>
        </w:tc>
        <w:tc>
          <w:tcPr>
            <w:tcW w:w="1733" w:type="dxa"/>
          </w:tcPr>
          <w:p w14:paraId="46F74489"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w w:val="99"/>
                <w:sz w:val="24"/>
                <w:szCs w:val="24"/>
              </w:rPr>
              <w:t>0</w:t>
            </w:r>
          </w:p>
        </w:tc>
        <w:tc>
          <w:tcPr>
            <w:tcW w:w="1603" w:type="dxa"/>
          </w:tcPr>
          <w:p w14:paraId="170D09B3" w14:textId="77777777" w:rsidR="00173C11" w:rsidRPr="00AC7A41" w:rsidRDefault="00173C11" w:rsidP="009D0E5E">
            <w:pPr>
              <w:pStyle w:val="TableParagraph"/>
              <w:jc w:val="center"/>
              <w:rPr>
                <w:rFonts w:ascii="Times New Roman" w:hAnsi="Times New Roman" w:cs="Times New Roman"/>
                <w:b/>
                <w:sz w:val="24"/>
                <w:szCs w:val="24"/>
              </w:rPr>
            </w:pPr>
            <w:r>
              <w:rPr>
                <w:rFonts w:ascii="Times New Roman" w:hAnsi="Times New Roman" w:cs="Times New Roman"/>
                <w:b/>
                <w:sz w:val="24"/>
                <w:szCs w:val="24"/>
              </w:rPr>
              <w:t>1 200 000</w:t>
            </w:r>
          </w:p>
        </w:tc>
        <w:tc>
          <w:tcPr>
            <w:tcW w:w="1562" w:type="dxa"/>
          </w:tcPr>
          <w:p w14:paraId="6A39C7E7" w14:textId="77777777" w:rsidR="00173C11" w:rsidRPr="005E5CC3" w:rsidRDefault="00173C11" w:rsidP="009D0E5E">
            <w:pPr>
              <w:pStyle w:val="TableParagraph"/>
              <w:jc w:val="center"/>
              <w:rPr>
                <w:rFonts w:ascii="Times New Roman" w:hAnsi="Times New Roman" w:cs="Times New Roman"/>
                <w:b/>
                <w:sz w:val="24"/>
                <w:szCs w:val="24"/>
              </w:rPr>
            </w:pPr>
            <w:r>
              <w:rPr>
                <w:rFonts w:ascii="Times New Roman" w:hAnsi="Times New Roman" w:cs="Times New Roman"/>
                <w:b/>
                <w:sz w:val="24"/>
                <w:szCs w:val="24"/>
              </w:rPr>
              <w:t>1 200 000</w:t>
            </w:r>
          </w:p>
        </w:tc>
        <w:tc>
          <w:tcPr>
            <w:tcW w:w="1817" w:type="dxa"/>
          </w:tcPr>
          <w:p w14:paraId="45B6EBBE"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w w:val="99"/>
                <w:sz w:val="24"/>
                <w:szCs w:val="24"/>
              </w:rPr>
              <w:t>0</w:t>
            </w:r>
          </w:p>
        </w:tc>
        <w:tc>
          <w:tcPr>
            <w:tcW w:w="1682" w:type="dxa"/>
          </w:tcPr>
          <w:p w14:paraId="157EB769" w14:textId="77777777" w:rsidR="00173C11" w:rsidRPr="00AC7A41" w:rsidRDefault="00173C11" w:rsidP="009D0E5E">
            <w:pPr>
              <w:pStyle w:val="TableParagraph"/>
              <w:jc w:val="center"/>
              <w:rPr>
                <w:rFonts w:ascii="Times New Roman" w:hAnsi="Times New Roman" w:cs="Times New Roman"/>
                <w:b/>
                <w:sz w:val="24"/>
                <w:szCs w:val="24"/>
              </w:rPr>
            </w:pPr>
            <w:r w:rsidRPr="00AC7A41">
              <w:rPr>
                <w:rFonts w:ascii="Times New Roman" w:hAnsi="Times New Roman" w:cs="Times New Roman"/>
                <w:b/>
                <w:w w:val="99"/>
                <w:sz w:val="24"/>
                <w:szCs w:val="24"/>
              </w:rPr>
              <w:t>0</w:t>
            </w:r>
          </w:p>
        </w:tc>
      </w:tr>
      <w:tr w:rsidR="00173C11" w:rsidRPr="00AC7A41" w14:paraId="5FEA33A0" w14:textId="77777777" w:rsidTr="009D0E5E">
        <w:trPr>
          <w:trHeight w:val="621"/>
          <w:jc w:val="center"/>
        </w:trPr>
        <w:tc>
          <w:tcPr>
            <w:tcW w:w="1742" w:type="dxa"/>
          </w:tcPr>
          <w:p w14:paraId="24DBF84E" w14:textId="77777777" w:rsidR="00173C11" w:rsidRPr="00AC7A41" w:rsidRDefault="00173C11" w:rsidP="009D0E5E">
            <w:pPr>
              <w:pStyle w:val="TableParagraph"/>
              <w:rPr>
                <w:rFonts w:ascii="Times New Roman" w:hAnsi="Times New Roman" w:cs="Times New Roman"/>
                <w:i/>
                <w:sz w:val="24"/>
                <w:szCs w:val="24"/>
              </w:rPr>
            </w:pPr>
            <w:r w:rsidRPr="00AC7A41">
              <w:rPr>
                <w:rFonts w:ascii="Times New Roman" w:hAnsi="Times New Roman" w:cs="Times New Roman"/>
                <w:i/>
                <w:sz w:val="24"/>
                <w:szCs w:val="24"/>
              </w:rPr>
              <w:t>в</w:t>
            </w:r>
            <w:r w:rsidRPr="00AC7A41">
              <w:rPr>
                <w:rFonts w:ascii="Times New Roman" w:hAnsi="Times New Roman" w:cs="Times New Roman"/>
                <w:i/>
                <w:spacing w:val="-1"/>
                <w:sz w:val="24"/>
                <w:szCs w:val="24"/>
              </w:rPr>
              <w:t xml:space="preserve"> </w:t>
            </w:r>
            <w:r w:rsidRPr="00AC7A41">
              <w:rPr>
                <w:rFonts w:ascii="Times New Roman" w:hAnsi="Times New Roman" w:cs="Times New Roman"/>
                <w:i/>
                <w:sz w:val="24"/>
                <w:szCs w:val="24"/>
              </w:rPr>
              <w:t>том</w:t>
            </w:r>
            <w:r w:rsidRPr="00AC7A41">
              <w:rPr>
                <w:rFonts w:ascii="Times New Roman" w:hAnsi="Times New Roman" w:cs="Times New Roman"/>
                <w:i/>
                <w:spacing w:val="-2"/>
                <w:sz w:val="24"/>
                <w:szCs w:val="24"/>
              </w:rPr>
              <w:t xml:space="preserve"> </w:t>
            </w:r>
            <w:r w:rsidRPr="00AC7A41">
              <w:rPr>
                <w:rFonts w:ascii="Times New Roman" w:hAnsi="Times New Roman" w:cs="Times New Roman"/>
                <w:i/>
                <w:sz w:val="24"/>
                <w:szCs w:val="24"/>
              </w:rPr>
              <w:t>числе</w:t>
            </w:r>
          </w:p>
          <w:p w14:paraId="25D18BEC" w14:textId="77777777" w:rsidR="00173C11" w:rsidRPr="00AC7A41" w:rsidRDefault="00173C11" w:rsidP="009D0E5E">
            <w:pPr>
              <w:pStyle w:val="TableParagraph"/>
              <w:rPr>
                <w:rFonts w:ascii="Times New Roman" w:hAnsi="Times New Roman" w:cs="Times New Roman"/>
                <w:i/>
                <w:sz w:val="24"/>
                <w:szCs w:val="24"/>
              </w:rPr>
            </w:pPr>
            <w:r w:rsidRPr="00AC7A41">
              <w:rPr>
                <w:rFonts w:ascii="Times New Roman" w:hAnsi="Times New Roman" w:cs="Times New Roman"/>
                <w:i/>
                <w:sz w:val="24"/>
                <w:szCs w:val="24"/>
              </w:rPr>
              <w:t>отходов</w:t>
            </w:r>
            <w:r w:rsidRPr="00AC7A41">
              <w:rPr>
                <w:rFonts w:ascii="Times New Roman" w:hAnsi="Times New Roman" w:cs="Times New Roman"/>
                <w:i/>
                <w:spacing w:val="1"/>
                <w:sz w:val="24"/>
                <w:szCs w:val="24"/>
              </w:rPr>
              <w:t xml:space="preserve"> </w:t>
            </w:r>
            <w:r w:rsidRPr="00AC7A41">
              <w:rPr>
                <w:rFonts w:ascii="Times New Roman" w:hAnsi="Times New Roman" w:cs="Times New Roman"/>
                <w:i/>
                <w:sz w:val="24"/>
                <w:szCs w:val="24"/>
              </w:rPr>
              <w:t>производства</w:t>
            </w:r>
          </w:p>
        </w:tc>
        <w:tc>
          <w:tcPr>
            <w:tcW w:w="1733" w:type="dxa"/>
          </w:tcPr>
          <w:p w14:paraId="72F1B06D" w14:textId="77777777" w:rsidR="00173C11" w:rsidRPr="00AC7A41" w:rsidRDefault="00173C11" w:rsidP="009D0E5E">
            <w:pPr>
              <w:pStyle w:val="TableParagraph"/>
              <w:rPr>
                <w:rFonts w:ascii="Times New Roman" w:hAnsi="Times New Roman" w:cs="Times New Roman"/>
                <w:sz w:val="24"/>
                <w:szCs w:val="24"/>
              </w:rPr>
            </w:pPr>
          </w:p>
          <w:p w14:paraId="3D0A41AE" w14:textId="77777777" w:rsidR="00173C11" w:rsidRPr="00AC7A41" w:rsidRDefault="00173C11" w:rsidP="009D0E5E">
            <w:pPr>
              <w:pStyle w:val="TableParagraph"/>
              <w:jc w:val="center"/>
              <w:rPr>
                <w:rFonts w:ascii="Times New Roman" w:hAnsi="Times New Roman" w:cs="Times New Roman"/>
                <w:i/>
                <w:sz w:val="24"/>
                <w:szCs w:val="24"/>
              </w:rPr>
            </w:pPr>
            <w:r w:rsidRPr="00AC7A41">
              <w:rPr>
                <w:rFonts w:ascii="Times New Roman" w:hAnsi="Times New Roman" w:cs="Times New Roman"/>
                <w:i/>
                <w:w w:val="99"/>
                <w:sz w:val="24"/>
                <w:szCs w:val="24"/>
              </w:rPr>
              <w:t>0</w:t>
            </w:r>
          </w:p>
        </w:tc>
        <w:tc>
          <w:tcPr>
            <w:tcW w:w="1603" w:type="dxa"/>
          </w:tcPr>
          <w:p w14:paraId="4D868242" w14:textId="77777777" w:rsidR="00173C11" w:rsidRPr="00AC7A41" w:rsidRDefault="00173C11" w:rsidP="009D0E5E">
            <w:pPr>
              <w:pStyle w:val="TableParagraph"/>
              <w:rPr>
                <w:rFonts w:ascii="Times New Roman" w:hAnsi="Times New Roman" w:cs="Times New Roman"/>
                <w:sz w:val="24"/>
                <w:szCs w:val="24"/>
              </w:rPr>
            </w:pPr>
          </w:p>
          <w:p w14:paraId="3C3FF3D8" w14:textId="77777777" w:rsidR="00173C11" w:rsidRPr="005E5CC3" w:rsidRDefault="00173C11" w:rsidP="009D0E5E">
            <w:pPr>
              <w:pStyle w:val="TableParagraph"/>
              <w:jc w:val="center"/>
              <w:rPr>
                <w:rFonts w:ascii="Times New Roman" w:hAnsi="Times New Roman" w:cs="Times New Roman"/>
                <w:i/>
                <w:sz w:val="24"/>
                <w:szCs w:val="24"/>
              </w:rPr>
            </w:pPr>
            <w:r>
              <w:rPr>
                <w:rFonts w:ascii="Times New Roman" w:hAnsi="Times New Roman" w:cs="Times New Roman"/>
                <w:i/>
                <w:sz w:val="24"/>
                <w:szCs w:val="24"/>
              </w:rPr>
              <w:t>1 200 000</w:t>
            </w:r>
          </w:p>
        </w:tc>
        <w:tc>
          <w:tcPr>
            <w:tcW w:w="1562" w:type="dxa"/>
          </w:tcPr>
          <w:p w14:paraId="7C7A8573" w14:textId="77777777" w:rsidR="00173C11" w:rsidRPr="00AC7A41" w:rsidRDefault="00173C11" w:rsidP="009D0E5E">
            <w:pPr>
              <w:pStyle w:val="TableParagraph"/>
              <w:rPr>
                <w:rFonts w:ascii="Times New Roman" w:hAnsi="Times New Roman" w:cs="Times New Roman"/>
                <w:sz w:val="24"/>
                <w:szCs w:val="24"/>
              </w:rPr>
            </w:pPr>
          </w:p>
          <w:p w14:paraId="035E80C5" w14:textId="77777777" w:rsidR="00173C11" w:rsidRPr="005E5CC3" w:rsidRDefault="00173C11" w:rsidP="009D0E5E">
            <w:pPr>
              <w:pStyle w:val="TableParagraph"/>
              <w:jc w:val="center"/>
              <w:rPr>
                <w:rFonts w:ascii="Times New Roman" w:hAnsi="Times New Roman" w:cs="Times New Roman"/>
                <w:i/>
                <w:sz w:val="24"/>
                <w:szCs w:val="24"/>
              </w:rPr>
            </w:pPr>
            <w:r>
              <w:rPr>
                <w:rFonts w:ascii="Times New Roman" w:hAnsi="Times New Roman" w:cs="Times New Roman"/>
                <w:i/>
                <w:sz w:val="24"/>
                <w:szCs w:val="24"/>
              </w:rPr>
              <w:t>1 200 000</w:t>
            </w:r>
          </w:p>
        </w:tc>
        <w:tc>
          <w:tcPr>
            <w:tcW w:w="1817" w:type="dxa"/>
          </w:tcPr>
          <w:p w14:paraId="5B7EBFEF" w14:textId="77777777" w:rsidR="00173C11" w:rsidRPr="00AC7A41" w:rsidRDefault="00173C11" w:rsidP="009D0E5E">
            <w:pPr>
              <w:pStyle w:val="TableParagraph"/>
              <w:rPr>
                <w:rFonts w:ascii="Times New Roman" w:hAnsi="Times New Roman" w:cs="Times New Roman"/>
                <w:sz w:val="24"/>
                <w:szCs w:val="24"/>
              </w:rPr>
            </w:pPr>
          </w:p>
          <w:p w14:paraId="289620C6" w14:textId="77777777" w:rsidR="00173C11" w:rsidRPr="00AC7A41" w:rsidRDefault="00173C11" w:rsidP="009D0E5E">
            <w:pPr>
              <w:pStyle w:val="TableParagraph"/>
              <w:jc w:val="center"/>
              <w:rPr>
                <w:rFonts w:ascii="Times New Roman" w:hAnsi="Times New Roman" w:cs="Times New Roman"/>
                <w:i/>
                <w:sz w:val="24"/>
                <w:szCs w:val="24"/>
              </w:rPr>
            </w:pPr>
            <w:r w:rsidRPr="00AC7A41">
              <w:rPr>
                <w:rFonts w:ascii="Times New Roman" w:hAnsi="Times New Roman" w:cs="Times New Roman"/>
                <w:i/>
                <w:w w:val="99"/>
                <w:sz w:val="24"/>
                <w:szCs w:val="24"/>
              </w:rPr>
              <w:t>0</w:t>
            </w:r>
          </w:p>
        </w:tc>
        <w:tc>
          <w:tcPr>
            <w:tcW w:w="1682" w:type="dxa"/>
          </w:tcPr>
          <w:p w14:paraId="22740374" w14:textId="77777777" w:rsidR="00173C11" w:rsidRPr="00AC7A41" w:rsidRDefault="00173C11" w:rsidP="009D0E5E">
            <w:pPr>
              <w:pStyle w:val="TableParagraph"/>
              <w:rPr>
                <w:rFonts w:ascii="Times New Roman" w:hAnsi="Times New Roman" w:cs="Times New Roman"/>
                <w:sz w:val="24"/>
                <w:szCs w:val="24"/>
              </w:rPr>
            </w:pPr>
          </w:p>
          <w:p w14:paraId="57B54378" w14:textId="77777777" w:rsidR="00173C11" w:rsidRPr="00AC7A41" w:rsidRDefault="00173C11" w:rsidP="009D0E5E">
            <w:pPr>
              <w:pStyle w:val="TableParagraph"/>
              <w:jc w:val="center"/>
              <w:rPr>
                <w:rFonts w:ascii="Times New Roman" w:hAnsi="Times New Roman" w:cs="Times New Roman"/>
                <w:i/>
                <w:sz w:val="24"/>
                <w:szCs w:val="24"/>
              </w:rPr>
            </w:pPr>
            <w:r w:rsidRPr="00AC7A41">
              <w:rPr>
                <w:rFonts w:ascii="Times New Roman" w:hAnsi="Times New Roman" w:cs="Times New Roman"/>
                <w:i/>
                <w:w w:val="99"/>
                <w:sz w:val="24"/>
                <w:szCs w:val="24"/>
              </w:rPr>
              <w:t>0</w:t>
            </w:r>
          </w:p>
        </w:tc>
      </w:tr>
      <w:tr w:rsidR="00173C11" w:rsidRPr="00AC7A41" w14:paraId="5C3B8AD3" w14:textId="77777777" w:rsidTr="009D0E5E">
        <w:trPr>
          <w:trHeight w:val="414"/>
          <w:jc w:val="center"/>
        </w:trPr>
        <w:tc>
          <w:tcPr>
            <w:tcW w:w="1742" w:type="dxa"/>
          </w:tcPr>
          <w:p w14:paraId="36CB6395" w14:textId="77777777" w:rsidR="00173C11" w:rsidRPr="00AC7A41" w:rsidRDefault="00173C11" w:rsidP="009D0E5E">
            <w:pPr>
              <w:pStyle w:val="TableParagraph"/>
              <w:rPr>
                <w:rFonts w:ascii="Times New Roman" w:hAnsi="Times New Roman" w:cs="Times New Roman"/>
                <w:i/>
                <w:sz w:val="24"/>
                <w:szCs w:val="24"/>
              </w:rPr>
            </w:pPr>
            <w:r w:rsidRPr="00AC7A41">
              <w:rPr>
                <w:rFonts w:ascii="Times New Roman" w:hAnsi="Times New Roman" w:cs="Times New Roman"/>
                <w:i/>
                <w:sz w:val="24"/>
                <w:szCs w:val="24"/>
              </w:rPr>
              <w:t>отходов</w:t>
            </w:r>
          </w:p>
          <w:p w14:paraId="33B81888" w14:textId="77777777" w:rsidR="00173C11" w:rsidRPr="00AC7A41" w:rsidRDefault="00173C11" w:rsidP="009D0E5E">
            <w:pPr>
              <w:pStyle w:val="TableParagraph"/>
              <w:rPr>
                <w:rFonts w:ascii="Times New Roman" w:hAnsi="Times New Roman" w:cs="Times New Roman"/>
                <w:i/>
                <w:sz w:val="24"/>
                <w:szCs w:val="24"/>
              </w:rPr>
            </w:pPr>
            <w:r w:rsidRPr="00AC7A41">
              <w:rPr>
                <w:rFonts w:ascii="Times New Roman" w:hAnsi="Times New Roman" w:cs="Times New Roman"/>
                <w:i/>
                <w:sz w:val="24"/>
                <w:szCs w:val="24"/>
              </w:rPr>
              <w:t>потребления</w:t>
            </w:r>
          </w:p>
        </w:tc>
        <w:tc>
          <w:tcPr>
            <w:tcW w:w="1733" w:type="dxa"/>
          </w:tcPr>
          <w:p w14:paraId="3891E53C" w14:textId="77777777" w:rsidR="00173C11" w:rsidRPr="00AC7A41" w:rsidRDefault="00173C11" w:rsidP="009D0E5E">
            <w:pPr>
              <w:pStyle w:val="TableParagraph"/>
              <w:jc w:val="center"/>
              <w:rPr>
                <w:rFonts w:ascii="Times New Roman" w:hAnsi="Times New Roman" w:cs="Times New Roman"/>
                <w:i/>
                <w:sz w:val="24"/>
                <w:szCs w:val="24"/>
              </w:rPr>
            </w:pPr>
            <w:r w:rsidRPr="00AC7A41">
              <w:rPr>
                <w:rFonts w:ascii="Times New Roman" w:hAnsi="Times New Roman" w:cs="Times New Roman"/>
                <w:i/>
                <w:w w:val="99"/>
                <w:sz w:val="24"/>
                <w:szCs w:val="24"/>
              </w:rPr>
              <w:t>0</w:t>
            </w:r>
          </w:p>
        </w:tc>
        <w:tc>
          <w:tcPr>
            <w:tcW w:w="1603" w:type="dxa"/>
          </w:tcPr>
          <w:p w14:paraId="501401BE" w14:textId="77777777" w:rsidR="00173C11" w:rsidRPr="00AC7A41" w:rsidRDefault="00173C11" w:rsidP="009D0E5E">
            <w:pPr>
              <w:pStyle w:val="TableParagraph"/>
              <w:jc w:val="center"/>
              <w:rPr>
                <w:rFonts w:ascii="Times New Roman" w:hAnsi="Times New Roman" w:cs="Times New Roman"/>
                <w:i/>
                <w:sz w:val="24"/>
                <w:szCs w:val="24"/>
              </w:rPr>
            </w:pPr>
            <w:r w:rsidRPr="00AC7A41">
              <w:rPr>
                <w:rFonts w:ascii="Times New Roman" w:hAnsi="Times New Roman" w:cs="Times New Roman"/>
                <w:i/>
                <w:w w:val="99"/>
                <w:sz w:val="24"/>
                <w:szCs w:val="24"/>
              </w:rPr>
              <w:t>0</w:t>
            </w:r>
          </w:p>
        </w:tc>
        <w:tc>
          <w:tcPr>
            <w:tcW w:w="1562" w:type="dxa"/>
          </w:tcPr>
          <w:p w14:paraId="2A93B2C9" w14:textId="77777777" w:rsidR="00173C11" w:rsidRPr="00AC7A41" w:rsidRDefault="00173C11" w:rsidP="009D0E5E">
            <w:pPr>
              <w:pStyle w:val="TableParagraph"/>
              <w:jc w:val="center"/>
              <w:rPr>
                <w:rFonts w:ascii="Times New Roman" w:hAnsi="Times New Roman" w:cs="Times New Roman"/>
                <w:i/>
                <w:sz w:val="24"/>
                <w:szCs w:val="24"/>
              </w:rPr>
            </w:pPr>
            <w:r w:rsidRPr="00AC7A41">
              <w:rPr>
                <w:rFonts w:ascii="Times New Roman" w:hAnsi="Times New Roman" w:cs="Times New Roman"/>
                <w:i/>
                <w:w w:val="99"/>
                <w:sz w:val="24"/>
                <w:szCs w:val="24"/>
              </w:rPr>
              <w:t>0</w:t>
            </w:r>
          </w:p>
        </w:tc>
        <w:tc>
          <w:tcPr>
            <w:tcW w:w="1817" w:type="dxa"/>
          </w:tcPr>
          <w:p w14:paraId="7F3E9DE9" w14:textId="77777777" w:rsidR="00173C11" w:rsidRPr="00AC7A41" w:rsidRDefault="00173C11" w:rsidP="009D0E5E">
            <w:pPr>
              <w:pStyle w:val="TableParagraph"/>
              <w:jc w:val="center"/>
              <w:rPr>
                <w:rFonts w:ascii="Times New Roman" w:hAnsi="Times New Roman" w:cs="Times New Roman"/>
                <w:i/>
                <w:sz w:val="24"/>
                <w:szCs w:val="24"/>
              </w:rPr>
            </w:pPr>
            <w:r w:rsidRPr="00AC7A41">
              <w:rPr>
                <w:rFonts w:ascii="Times New Roman" w:hAnsi="Times New Roman" w:cs="Times New Roman"/>
                <w:i/>
                <w:w w:val="99"/>
                <w:sz w:val="24"/>
                <w:szCs w:val="24"/>
              </w:rPr>
              <w:t>0</w:t>
            </w:r>
          </w:p>
        </w:tc>
        <w:tc>
          <w:tcPr>
            <w:tcW w:w="1682" w:type="dxa"/>
          </w:tcPr>
          <w:p w14:paraId="203CEC22" w14:textId="77777777" w:rsidR="00173C11" w:rsidRPr="00AC7A41" w:rsidRDefault="00173C11" w:rsidP="009D0E5E">
            <w:pPr>
              <w:pStyle w:val="TableParagraph"/>
              <w:jc w:val="center"/>
              <w:rPr>
                <w:rFonts w:ascii="Times New Roman" w:hAnsi="Times New Roman" w:cs="Times New Roman"/>
                <w:i/>
                <w:sz w:val="24"/>
                <w:szCs w:val="24"/>
              </w:rPr>
            </w:pPr>
            <w:r w:rsidRPr="00AC7A41">
              <w:rPr>
                <w:rFonts w:ascii="Times New Roman" w:hAnsi="Times New Roman" w:cs="Times New Roman"/>
                <w:i/>
                <w:w w:val="99"/>
                <w:sz w:val="24"/>
                <w:szCs w:val="24"/>
              </w:rPr>
              <w:t>0</w:t>
            </w:r>
          </w:p>
        </w:tc>
      </w:tr>
      <w:tr w:rsidR="00173C11" w:rsidRPr="00AC7A41" w14:paraId="6A0641F4" w14:textId="77777777" w:rsidTr="009D0E5E">
        <w:trPr>
          <w:trHeight w:val="205"/>
          <w:jc w:val="center"/>
        </w:trPr>
        <w:tc>
          <w:tcPr>
            <w:tcW w:w="10139" w:type="dxa"/>
            <w:gridSpan w:val="6"/>
          </w:tcPr>
          <w:p w14:paraId="73499C83" w14:textId="77777777" w:rsidR="00173C11" w:rsidRPr="00AC7A41" w:rsidRDefault="00173C11" w:rsidP="009D0E5E">
            <w:pPr>
              <w:pStyle w:val="TableParagraph"/>
              <w:jc w:val="center"/>
              <w:rPr>
                <w:rFonts w:ascii="Times New Roman" w:hAnsi="Times New Roman" w:cs="Times New Roman"/>
                <w:b/>
                <w:i/>
                <w:sz w:val="24"/>
                <w:szCs w:val="24"/>
              </w:rPr>
            </w:pPr>
            <w:r w:rsidRPr="00AC7A41">
              <w:rPr>
                <w:rFonts w:ascii="Times New Roman" w:hAnsi="Times New Roman" w:cs="Times New Roman"/>
                <w:b/>
                <w:i/>
                <w:sz w:val="24"/>
                <w:szCs w:val="24"/>
              </w:rPr>
              <w:t>Опасные</w:t>
            </w:r>
            <w:r w:rsidRPr="00AC7A41">
              <w:rPr>
                <w:rFonts w:ascii="Times New Roman" w:hAnsi="Times New Roman" w:cs="Times New Roman"/>
                <w:b/>
                <w:i/>
                <w:spacing w:val="-1"/>
                <w:sz w:val="24"/>
                <w:szCs w:val="24"/>
              </w:rPr>
              <w:t xml:space="preserve"> </w:t>
            </w:r>
            <w:r w:rsidRPr="00AC7A41">
              <w:rPr>
                <w:rFonts w:ascii="Times New Roman" w:hAnsi="Times New Roman" w:cs="Times New Roman"/>
                <w:b/>
                <w:i/>
                <w:sz w:val="24"/>
                <w:szCs w:val="24"/>
              </w:rPr>
              <w:t>отходы</w:t>
            </w:r>
          </w:p>
        </w:tc>
      </w:tr>
      <w:tr w:rsidR="00173C11" w:rsidRPr="00AC7A41" w14:paraId="211975B9" w14:textId="77777777" w:rsidTr="009D0E5E">
        <w:trPr>
          <w:trHeight w:val="621"/>
          <w:jc w:val="center"/>
        </w:trPr>
        <w:tc>
          <w:tcPr>
            <w:tcW w:w="1742" w:type="dxa"/>
          </w:tcPr>
          <w:p w14:paraId="0D1D0AEE" w14:textId="77777777" w:rsidR="00173C11" w:rsidRPr="00AC7A41" w:rsidRDefault="00173C11" w:rsidP="009D0E5E">
            <w:pPr>
              <w:pStyle w:val="TableParagraph"/>
              <w:rPr>
                <w:rFonts w:ascii="Times New Roman" w:hAnsi="Times New Roman" w:cs="Times New Roman"/>
                <w:sz w:val="24"/>
                <w:szCs w:val="24"/>
              </w:rPr>
            </w:pPr>
            <w:r>
              <w:rPr>
                <w:rFonts w:ascii="Times New Roman" w:hAnsi="Times New Roman" w:cs="Times New Roman"/>
                <w:sz w:val="24"/>
                <w:szCs w:val="24"/>
              </w:rPr>
              <w:t>Отработанная руда</w:t>
            </w:r>
            <w:r w:rsidRPr="00AC7A41">
              <w:rPr>
                <w:rFonts w:ascii="Times New Roman" w:hAnsi="Times New Roman" w:cs="Times New Roman"/>
                <w:sz w:val="24"/>
                <w:szCs w:val="24"/>
              </w:rPr>
              <w:t xml:space="preserve"> кучного</w:t>
            </w:r>
            <w:r w:rsidRPr="00AC7A41">
              <w:rPr>
                <w:rFonts w:ascii="Times New Roman" w:hAnsi="Times New Roman" w:cs="Times New Roman"/>
                <w:spacing w:val="1"/>
                <w:sz w:val="24"/>
                <w:szCs w:val="24"/>
              </w:rPr>
              <w:t xml:space="preserve"> </w:t>
            </w:r>
            <w:r w:rsidRPr="00AC7A41">
              <w:rPr>
                <w:rFonts w:ascii="Times New Roman" w:hAnsi="Times New Roman" w:cs="Times New Roman"/>
                <w:sz w:val="24"/>
                <w:szCs w:val="24"/>
              </w:rPr>
              <w:t>выщелачивания</w:t>
            </w:r>
          </w:p>
        </w:tc>
        <w:tc>
          <w:tcPr>
            <w:tcW w:w="1733" w:type="dxa"/>
          </w:tcPr>
          <w:p w14:paraId="2E390568" w14:textId="77777777" w:rsidR="00173C11" w:rsidRPr="00AC7A41" w:rsidRDefault="00173C11" w:rsidP="009D0E5E">
            <w:pPr>
              <w:pStyle w:val="TableParagraph"/>
              <w:rPr>
                <w:rFonts w:ascii="Times New Roman" w:hAnsi="Times New Roman" w:cs="Times New Roman"/>
                <w:sz w:val="24"/>
                <w:szCs w:val="24"/>
              </w:rPr>
            </w:pPr>
          </w:p>
          <w:p w14:paraId="5C91426B" w14:textId="77777777" w:rsidR="00173C11" w:rsidRPr="00AC7A41" w:rsidRDefault="00173C11" w:rsidP="009D0E5E">
            <w:pPr>
              <w:pStyle w:val="TableParagraph"/>
              <w:jc w:val="center"/>
              <w:rPr>
                <w:rFonts w:ascii="Times New Roman" w:hAnsi="Times New Roman" w:cs="Times New Roman"/>
                <w:sz w:val="24"/>
                <w:szCs w:val="24"/>
              </w:rPr>
            </w:pPr>
            <w:r w:rsidRPr="00AC7A41">
              <w:rPr>
                <w:rFonts w:ascii="Times New Roman" w:hAnsi="Times New Roman" w:cs="Times New Roman"/>
                <w:w w:val="99"/>
                <w:sz w:val="24"/>
                <w:szCs w:val="24"/>
              </w:rPr>
              <w:t>0</w:t>
            </w:r>
          </w:p>
        </w:tc>
        <w:tc>
          <w:tcPr>
            <w:tcW w:w="1603" w:type="dxa"/>
          </w:tcPr>
          <w:p w14:paraId="4BADE254" w14:textId="77777777" w:rsidR="00173C11" w:rsidRPr="00AC7A41" w:rsidRDefault="00173C11" w:rsidP="009D0E5E">
            <w:pPr>
              <w:pStyle w:val="TableParagraph"/>
              <w:rPr>
                <w:rFonts w:ascii="Times New Roman" w:hAnsi="Times New Roman" w:cs="Times New Roman"/>
                <w:sz w:val="24"/>
                <w:szCs w:val="24"/>
              </w:rPr>
            </w:pPr>
          </w:p>
          <w:p w14:paraId="68D09A16" w14:textId="77777777" w:rsidR="00173C11" w:rsidRPr="005E5CC3"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1 200 000</w:t>
            </w:r>
          </w:p>
        </w:tc>
        <w:tc>
          <w:tcPr>
            <w:tcW w:w="1562" w:type="dxa"/>
          </w:tcPr>
          <w:p w14:paraId="25B43B93" w14:textId="77777777" w:rsidR="00173C11" w:rsidRPr="00AC7A41" w:rsidRDefault="00173C11" w:rsidP="009D0E5E">
            <w:pPr>
              <w:pStyle w:val="TableParagraph"/>
              <w:rPr>
                <w:rFonts w:ascii="Times New Roman" w:hAnsi="Times New Roman" w:cs="Times New Roman"/>
                <w:sz w:val="24"/>
                <w:szCs w:val="24"/>
              </w:rPr>
            </w:pPr>
          </w:p>
          <w:p w14:paraId="0E5E3A5E" w14:textId="77777777" w:rsidR="00173C11" w:rsidRPr="00AC7A41" w:rsidRDefault="00173C11" w:rsidP="009D0E5E">
            <w:pPr>
              <w:pStyle w:val="TableParagraph"/>
              <w:jc w:val="center"/>
              <w:rPr>
                <w:rFonts w:ascii="Times New Roman" w:hAnsi="Times New Roman" w:cs="Times New Roman"/>
                <w:sz w:val="24"/>
                <w:szCs w:val="24"/>
              </w:rPr>
            </w:pPr>
            <w:r>
              <w:rPr>
                <w:rFonts w:ascii="Times New Roman" w:hAnsi="Times New Roman" w:cs="Times New Roman"/>
                <w:sz w:val="24"/>
                <w:szCs w:val="24"/>
              </w:rPr>
              <w:t>1 200 000</w:t>
            </w:r>
          </w:p>
        </w:tc>
        <w:tc>
          <w:tcPr>
            <w:tcW w:w="1817" w:type="dxa"/>
          </w:tcPr>
          <w:p w14:paraId="4FF1D1F5" w14:textId="77777777" w:rsidR="00173C11" w:rsidRPr="00AC7A41" w:rsidRDefault="00173C11" w:rsidP="009D0E5E">
            <w:pPr>
              <w:pStyle w:val="TableParagraph"/>
              <w:rPr>
                <w:rFonts w:ascii="Times New Roman" w:hAnsi="Times New Roman" w:cs="Times New Roman"/>
                <w:sz w:val="24"/>
                <w:szCs w:val="24"/>
              </w:rPr>
            </w:pPr>
          </w:p>
          <w:p w14:paraId="0B108B7C" w14:textId="77777777" w:rsidR="00173C11" w:rsidRPr="00AC7A41" w:rsidRDefault="00173C11" w:rsidP="009D0E5E">
            <w:pPr>
              <w:pStyle w:val="TableParagraph"/>
              <w:jc w:val="center"/>
              <w:rPr>
                <w:rFonts w:ascii="Times New Roman" w:hAnsi="Times New Roman" w:cs="Times New Roman"/>
                <w:sz w:val="24"/>
                <w:szCs w:val="24"/>
              </w:rPr>
            </w:pPr>
            <w:r w:rsidRPr="00AC7A41">
              <w:rPr>
                <w:rFonts w:ascii="Times New Roman" w:hAnsi="Times New Roman" w:cs="Times New Roman"/>
                <w:w w:val="99"/>
                <w:sz w:val="24"/>
                <w:szCs w:val="24"/>
              </w:rPr>
              <w:t>0</w:t>
            </w:r>
          </w:p>
        </w:tc>
        <w:tc>
          <w:tcPr>
            <w:tcW w:w="1682" w:type="dxa"/>
          </w:tcPr>
          <w:p w14:paraId="14C3C19B" w14:textId="77777777" w:rsidR="00173C11" w:rsidRPr="00AC7A41" w:rsidRDefault="00173C11" w:rsidP="009D0E5E">
            <w:pPr>
              <w:pStyle w:val="TableParagraph"/>
              <w:rPr>
                <w:rFonts w:ascii="Times New Roman" w:hAnsi="Times New Roman" w:cs="Times New Roman"/>
                <w:sz w:val="24"/>
                <w:szCs w:val="24"/>
              </w:rPr>
            </w:pPr>
          </w:p>
          <w:p w14:paraId="34E71B92" w14:textId="77777777" w:rsidR="00173C11" w:rsidRPr="00AC7A41" w:rsidRDefault="00173C11" w:rsidP="009D0E5E">
            <w:pPr>
              <w:pStyle w:val="TableParagraph"/>
              <w:jc w:val="center"/>
              <w:rPr>
                <w:rFonts w:ascii="Times New Roman" w:hAnsi="Times New Roman" w:cs="Times New Roman"/>
                <w:sz w:val="24"/>
                <w:szCs w:val="24"/>
              </w:rPr>
            </w:pPr>
            <w:r w:rsidRPr="00AC7A41">
              <w:rPr>
                <w:rFonts w:ascii="Times New Roman" w:hAnsi="Times New Roman" w:cs="Times New Roman"/>
                <w:w w:val="99"/>
                <w:sz w:val="24"/>
                <w:szCs w:val="24"/>
              </w:rPr>
              <w:t>0</w:t>
            </w:r>
          </w:p>
        </w:tc>
      </w:tr>
      <w:tr w:rsidR="00173C11" w:rsidRPr="00AC7A41" w14:paraId="118EA6F3" w14:textId="77777777" w:rsidTr="009D0E5E">
        <w:trPr>
          <w:trHeight w:val="208"/>
          <w:jc w:val="center"/>
        </w:trPr>
        <w:tc>
          <w:tcPr>
            <w:tcW w:w="10139" w:type="dxa"/>
            <w:gridSpan w:val="6"/>
          </w:tcPr>
          <w:p w14:paraId="68C61132" w14:textId="77777777" w:rsidR="00173C11" w:rsidRPr="00AC7A41" w:rsidRDefault="00173C11" w:rsidP="009D0E5E">
            <w:pPr>
              <w:pStyle w:val="TableParagraph"/>
              <w:jc w:val="center"/>
              <w:rPr>
                <w:rFonts w:ascii="Times New Roman" w:hAnsi="Times New Roman" w:cs="Times New Roman"/>
                <w:b/>
                <w:i/>
                <w:sz w:val="24"/>
                <w:szCs w:val="24"/>
              </w:rPr>
            </w:pPr>
            <w:r w:rsidRPr="00AC7A41">
              <w:rPr>
                <w:rFonts w:ascii="Times New Roman" w:hAnsi="Times New Roman" w:cs="Times New Roman"/>
                <w:b/>
                <w:i/>
                <w:sz w:val="24"/>
                <w:szCs w:val="24"/>
              </w:rPr>
              <w:t>Не</w:t>
            </w:r>
            <w:r w:rsidRPr="00AC7A41">
              <w:rPr>
                <w:rFonts w:ascii="Times New Roman" w:hAnsi="Times New Roman" w:cs="Times New Roman"/>
                <w:b/>
                <w:i/>
                <w:spacing w:val="-2"/>
                <w:sz w:val="24"/>
                <w:szCs w:val="24"/>
              </w:rPr>
              <w:t xml:space="preserve"> </w:t>
            </w:r>
            <w:r w:rsidRPr="00AC7A41">
              <w:rPr>
                <w:rFonts w:ascii="Times New Roman" w:hAnsi="Times New Roman" w:cs="Times New Roman"/>
                <w:b/>
                <w:i/>
                <w:sz w:val="24"/>
                <w:szCs w:val="24"/>
              </w:rPr>
              <w:t>опасные</w:t>
            </w:r>
            <w:r w:rsidRPr="00AC7A41">
              <w:rPr>
                <w:rFonts w:ascii="Times New Roman" w:hAnsi="Times New Roman" w:cs="Times New Roman"/>
                <w:b/>
                <w:i/>
                <w:spacing w:val="-1"/>
                <w:sz w:val="24"/>
                <w:szCs w:val="24"/>
              </w:rPr>
              <w:t xml:space="preserve"> </w:t>
            </w:r>
            <w:r w:rsidRPr="00AC7A41">
              <w:rPr>
                <w:rFonts w:ascii="Times New Roman" w:hAnsi="Times New Roman" w:cs="Times New Roman"/>
                <w:b/>
                <w:i/>
                <w:sz w:val="24"/>
                <w:szCs w:val="24"/>
              </w:rPr>
              <w:t>отходы</w:t>
            </w:r>
          </w:p>
        </w:tc>
      </w:tr>
      <w:tr w:rsidR="00173C11" w:rsidRPr="00AC7A41" w14:paraId="3A451821" w14:textId="77777777" w:rsidTr="009D0E5E">
        <w:trPr>
          <w:trHeight w:val="206"/>
          <w:jc w:val="center"/>
        </w:trPr>
        <w:tc>
          <w:tcPr>
            <w:tcW w:w="10139" w:type="dxa"/>
            <w:gridSpan w:val="6"/>
          </w:tcPr>
          <w:p w14:paraId="28A76E74" w14:textId="77777777" w:rsidR="00173C11" w:rsidRPr="00AC7A41" w:rsidRDefault="00173C11" w:rsidP="009D0E5E">
            <w:pPr>
              <w:pStyle w:val="TableParagraph"/>
              <w:jc w:val="center"/>
              <w:rPr>
                <w:rFonts w:ascii="Times New Roman" w:hAnsi="Times New Roman" w:cs="Times New Roman"/>
                <w:sz w:val="24"/>
                <w:szCs w:val="24"/>
              </w:rPr>
            </w:pPr>
            <w:r w:rsidRPr="00AC7A41">
              <w:rPr>
                <w:rFonts w:ascii="Times New Roman" w:hAnsi="Times New Roman" w:cs="Times New Roman"/>
                <w:w w:val="99"/>
                <w:sz w:val="24"/>
                <w:szCs w:val="24"/>
              </w:rPr>
              <w:t>-</w:t>
            </w:r>
          </w:p>
        </w:tc>
      </w:tr>
      <w:tr w:rsidR="00173C11" w:rsidRPr="00AC7A41" w14:paraId="406F65AB" w14:textId="77777777" w:rsidTr="009D0E5E">
        <w:trPr>
          <w:trHeight w:val="206"/>
          <w:jc w:val="center"/>
        </w:trPr>
        <w:tc>
          <w:tcPr>
            <w:tcW w:w="10139" w:type="dxa"/>
            <w:gridSpan w:val="6"/>
          </w:tcPr>
          <w:p w14:paraId="07BB887A" w14:textId="77777777" w:rsidR="00173C11" w:rsidRPr="00AC7A41" w:rsidRDefault="00173C11" w:rsidP="009D0E5E">
            <w:pPr>
              <w:pStyle w:val="TableParagraph"/>
              <w:jc w:val="center"/>
              <w:rPr>
                <w:rFonts w:ascii="Times New Roman" w:hAnsi="Times New Roman" w:cs="Times New Roman"/>
                <w:b/>
                <w:i/>
                <w:sz w:val="24"/>
                <w:szCs w:val="24"/>
              </w:rPr>
            </w:pPr>
            <w:r w:rsidRPr="00AC7A41">
              <w:rPr>
                <w:rFonts w:ascii="Times New Roman" w:hAnsi="Times New Roman" w:cs="Times New Roman"/>
                <w:b/>
                <w:i/>
                <w:sz w:val="24"/>
                <w:szCs w:val="24"/>
              </w:rPr>
              <w:t>Зеркальные</w:t>
            </w:r>
          </w:p>
        </w:tc>
      </w:tr>
      <w:tr w:rsidR="00173C11" w:rsidRPr="00AC7A41" w14:paraId="600BDB50" w14:textId="77777777" w:rsidTr="009D0E5E">
        <w:trPr>
          <w:trHeight w:val="208"/>
          <w:jc w:val="center"/>
        </w:trPr>
        <w:tc>
          <w:tcPr>
            <w:tcW w:w="10139" w:type="dxa"/>
            <w:gridSpan w:val="6"/>
          </w:tcPr>
          <w:p w14:paraId="0C9C378D" w14:textId="77777777" w:rsidR="00173C11" w:rsidRPr="00AC7A41" w:rsidRDefault="00173C11" w:rsidP="009D0E5E">
            <w:pPr>
              <w:pStyle w:val="TableParagraph"/>
              <w:jc w:val="center"/>
              <w:rPr>
                <w:rFonts w:ascii="Times New Roman" w:hAnsi="Times New Roman" w:cs="Times New Roman"/>
                <w:sz w:val="24"/>
                <w:szCs w:val="24"/>
              </w:rPr>
            </w:pPr>
            <w:r w:rsidRPr="00AC7A41">
              <w:rPr>
                <w:rFonts w:ascii="Times New Roman" w:hAnsi="Times New Roman" w:cs="Times New Roman"/>
                <w:w w:val="99"/>
                <w:sz w:val="24"/>
                <w:szCs w:val="24"/>
              </w:rPr>
              <w:t>-</w:t>
            </w:r>
          </w:p>
        </w:tc>
      </w:tr>
    </w:tbl>
    <w:p w14:paraId="41E963A7" w14:textId="77777777" w:rsidR="00173C11" w:rsidRDefault="00173C11" w:rsidP="00173C11">
      <w:pPr>
        <w:pStyle w:val="ab"/>
        <w:ind w:left="0"/>
      </w:pPr>
    </w:p>
    <w:p w14:paraId="31A0E479" w14:textId="12978105" w:rsidR="00173C11" w:rsidRDefault="00173C11" w:rsidP="00173C11">
      <w:pPr>
        <w:pStyle w:val="ab"/>
        <w:tabs>
          <w:tab w:val="left" w:pos="851"/>
        </w:tabs>
        <w:spacing w:line="240" w:lineRule="auto"/>
        <w:ind w:left="0" w:firstLine="567"/>
        <w:jc w:val="both"/>
        <w:rPr>
          <w:rFonts w:ascii="Times New Roman" w:hAnsi="Times New Roman" w:cs="Times New Roman"/>
          <w:b/>
          <w:bCs/>
          <w:sz w:val="24"/>
        </w:rPr>
      </w:pPr>
      <w:r>
        <w:rPr>
          <w:rFonts w:ascii="Times New Roman" w:hAnsi="Times New Roman" w:cs="Times New Roman"/>
          <w:sz w:val="24"/>
          <w:szCs w:val="24"/>
        </w:rPr>
        <w:t xml:space="preserve"> </w:t>
      </w:r>
      <w:r w:rsidRPr="00313293">
        <w:rPr>
          <w:rFonts w:ascii="Times New Roman" w:hAnsi="Times New Roman" w:cs="Times New Roman"/>
          <w:b/>
          <w:bCs/>
          <w:sz w:val="24"/>
          <w:szCs w:val="24"/>
        </w:rPr>
        <w:t xml:space="preserve">7. </w:t>
      </w:r>
      <w:r w:rsidRPr="00313293">
        <w:rPr>
          <w:rFonts w:ascii="Times New Roman" w:hAnsi="Times New Roman" w:cs="Times New Roman"/>
          <w:b/>
          <w:bCs/>
          <w:sz w:val="24"/>
        </w:rPr>
        <w:t>Информация о вероятности возникновения аварий и опасных природных явлений, характерных соответственно для намечаемой деятельности и предполагаемого места ее осуществления.</w:t>
      </w:r>
    </w:p>
    <w:p w14:paraId="0469B187" w14:textId="77777777" w:rsidR="00173C11" w:rsidRDefault="00173C11" w:rsidP="00173C11">
      <w:pPr>
        <w:pStyle w:val="ab"/>
        <w:tabs>
          <w:tab w:val="left" w:pos="851"/>
        </w:tabs>
        <w:spacing w:line="240" w:lineRule="auto"/>
        <w:ind w:left="0" w:firstLine="567"/>
        <w:jc w:val="both"/>
        <w:rPr>
          <w:rFonts w:ascii="Times New Roman" w:hAnsi="Times New Roman" w:cs="Times New Roman"/>
          <w:b/>
          <w:bCs/>
          <w:sz w:val="24"/>
        </w:rPr>
      </w:pPr>
    </w:p>
    <w:p w14:paraId="65CC4B07" w14:textId="77777777" w:rsidR="00173C11" w:rsidRPr="00DE3D8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E3D80">
        <w:rPr>
          <w:rFonts w:ascii="Times New Roman" w:hAnsi="Times New Roman" w:cs="Times New Roman"/>
          <w:sz w:val="24"/>
          <w:szCs w:val="24"/>
        </w:rPr>
        <w:t xml:space="preserve">При решении задач оптимального управления </w:t>
      </w:r>
      <w:r>
        <w:rPr>
          <w:rFonts w:ascii="Times New Roman" w:hAnsi="Times New Roman" w:cs="Times New Roman"/>
          <w:sz w:val="24"/>
          <w:szCs w:val="24"/>
        </w:rPr>
        <w:t xml:space="preserve">рассматриваемым </w:t>
      </w:r>
      <w:proofErr w:type="spellStart"/>
      <w:r w:rsidRPr="00DE3D80">
        <w:rPr>
          <w:rFonts w:ascii="Times New Roman" w:hAnsi="Times New Roman" w:cs="Times New Roman"/>
          <w:sz w:val="24"/>
          <w:szCs w:val="24"/>
        </w:rPr>
        <w:t>золотоизвлекательн</w:t>
      </w:r>
      <w:r>
        <w:rPr>
          <w:rFonts w:ascii="Times New Roman" w:hAnsi="Times New Roman" w:cs="Times New Roman"/>
          <w:sz w:val="24"/>
          <w:szCs w:val="24"/>
        </w:rPr>
        <w:t>ым</w:t>
      </w:r>
      <w:proofErr w:type="spellEnd"/>
      <w:r>
        <w:rPr>
          <w:rFonts w:ascii="Times New Roman" w:hAnsi="Times New Roman" w:cs="Times New Roman"/>
          <w:sz w:val="24"/>
          <w:szCs w:val="24"/>
        </w:rPr>
        <w:t xml:space="preserve"> комплексом</w:t>
      </w:r>
      <w:r w:rsidRPr="00DE3D80">
        <w:rPr>
          <w:rFonts w:ascii="Times New Roman" w:hAnsi="Times New Roman" w:cs="Times New Roman"/>
          <w:sz w:val="24"/>
          <w:szCs w:val="24"/>
        </w:rPr>
        <w:t xml:space="preserve"> главным является необходимость принятия технических решений, обеспечивающих экологическую безопасность при функционировании производства.</w:t>
      </w:r>
    </w:p>
    <w:p w14:paraId="69673437" w14:textId="77777777" w:rsidR="00173C11" w:rsidRPr="00DE3D8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E3D80">
        <w:rPr>
          <w:rFonts w:ascii="Times New Roman" w:hAnsi="Times New Roman" w:cs="Times New Roman"/>
          <w:sz w:val="24"/>
          <w:szCs w:val="24"/>
        </w:rPr>
        <w:t>Для повышения надежности работы и предотвращения аварийных ситуаций проектирование, строительство и эксплуатация объектов намечаемой деятельности будет выполнено в строгом соответствии с действующими нормами.</w:t>
      </w:r>
    </w:p>
    <w:p w14:paraId="374B18AB" w14:textId="77777777" w:rsidR="00173C11" w:rsidRPr="00DE3D8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E3D80">
        <w:rPr>
          <w:rFonts w:ascii="Times New Roman" w:hAnsi="Times New Roman" w:cs="Times New Roman"/>
          <w:sz w:val="24"/>
          <w:szCs w:val="24"/>
        </w:rPr>
        <w:t>Оптимальное управление объектами намечаемой деятельности создает условия наиболее благоприятного получения заданного практического результата – обеспечения безаварийного, экологически безопасного процесса переработки окисленных золотосодержащих руд.</w:t>
      </w:r>
    </w:p>
    <w:p w14:paraId="56FE272B" w14:textId="77777777" w:rsidR="00173C11" w:rsidRPr="00DE3D8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E3D80">
        <w:rPr>
          <w:rFonts w:ascii="Times New Roman" w:hAnsi="Times New Roman" w:cs="Times New Roman"/>
          <w:sz w:val="24"/>
          <w:szCs w:val="24"/>
        </w:rPr>
        <w:t>Одна из главных проблем оценки экологического риска является правильное прогнозирование возникновения и развития непредвиденных обстоятельств, заблаговременное их предупреждение. Очень важно разработать меры по локализации аварийных ситуаций с целью сужения зоны разрушений, оказания своевременной помощи.</w:t>
      </w:r>
    </w:p>
    <w:p w14:paraId="6F318EA9" w14:textId="77777777" w:rsidR="00173C11" w:rsidRPr="00DE3D8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E3D80">
        <w:rPr>
          <w:rFonts w:ascii="Times New Roman" w:hAnsi="Times New Roman" w:cs="Times New Roman"/>
          <w:sz w:val="24"/>
          <w:szCs w:val="24"/>
        </w:rPr>
        <w:t>Осуществление производственной программы проведения работ требует оценки экологического риска как функции вероятного события.</w:t>
      </w:r>
    </w:p>
    <w:p w14:paraId="5B3AD4C4" w14:textId="77777777" w:rsidR="00173C11" w:rsidRPr="00DE3D8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E3D80">
        <w:rPr>
          <w:rFonts w:ascii="Times New Roman" w:hAnsi="Times New Roman" w:cs="Times New Roman"/>
          <w:sz w:val="24"/>
          <w:szCs w:val="24"/>
        </w:rPr>
        <w:t>Оценка вероятности возникновения аварийных ситуаций используется для определения или оценки следующих явлений:</w:t>
      </w:r>
    </w:p>
    <w:p w14:paraId="7B014847" w14:textId="77777777" w:rsidR="00173C11" w:rsidRPr="00DE3D80" w:rsidRDefault="00173C11" w:rsidP="00173C11">
      <w:pPr>
        <w:pStyle w:val="ab"/>
        <w:numPr>
          <w:ilvl w:val="0"/>
          <w:numId w:val="26"/>
        </w:numPr>
        <w:tabs>
          <w:tab w:val="left" w:pos="851"/>
        </w:tabs>
        <w:spacing w:line="240" w:lineRule="auto"/>
        <w:ind w:left="0" w:firstLine="567"/>
        <w:jc w:val="both"/>
        <w:rPr>
          <w:rFonts w:ascii="Times New Roman" w:hAnsi="Times New Roman" w:cs="Times New Roman"/>
          <w:sz w:val="24"/>
          <w:szCs w:val="24"/>
        </w:rPr>
      </w:pPr>
      <w:r w:rsidRPr="00DE3D80">
        <w:rPr>
          <w:rFonts w:ascii="Times New Roman" w:hAnsi="Times New Roman" w:cs="Times New Roman"/>
          <w:sz w:val="24"/>
          <w:szCs w:val="24"/>
        </w:rPr>
        <w:t>потенциальные события или опасности, которые могут привести к а</w:t>
      </w:r>
      <w:r>
        <w:rPr>
          <w:rFonts w:ascii="Times New Roman" w:hAnsi="Times New Roman" w:cs="Times New Roman"/>
          <w:sz w:val="24"/>
          <w:szCs w:val="24"/>
        </w:rPr>
        <w:t>в</w:t>
      </w:r>
      <w:r w:rsidRPr="00DE3D80">
        <w:rPr>
          <w:rFonts w:ascii="Times New Roman" w:hAnsi="Times New Roman" w:cs="Times New Roman"/>
          <w:sz w:val="24"/>
          <w:szCs w:val="24"/>
        </w:rPr>
        <w:t>арийным ситуациям, а также к вероятным катастрофическим воздействиям на окружающую среду при осуществлении конкретного проекта;</w:t>
      </w:r>
    </w:p>
    <w:p w14:paraId="7B3ECD44" w14:textId="77777777" w:rsidR="00173C11" w:rsidRPr="00DE3D80" w:rsidRDefault="00173C11" w:rsidP="00173C11">
      <w:pPr>
        <w:pStyle w:val="ab"/>
        <w:numPr>
          <w:ilvl w:val="0"/>
          <w:numId w:val="27"/>
        </w:numPr>
        <w:tabs>
          <w:tab w:val="left" w:pos="851"/>
        </w:tabs>
        <w:spacing w:line="240" w:lineRule="auto"/>
        <w:ind w:left="0" w:firstLine="567"/>
        <w:jc w:val="both"/>
        <w:rPr>
          <w:rFonts w:ascii="Times New Roman" w:hAnsi="Times New Roman" w:cs="Times New Roman"/>
          <w:sz w:val="24"/>
          <w:szCs w:val="24"/>
        </w:rPr>
      </w:pPr>
      <w:r w:rsidRPr="00DE3D80">
        <w:rPr>
          <w:rFonts w:ascii="Times New Roman" w:hAnsi="Times New Roman" w:cs="Times New Roman"/>
          <w:sz w:val="24"/>
          <w:szCs w:val="24"/>
        </w:rPr>
        <w:lastRenderedPageBreak/>
        <w:t>вероятность и возможность наступления такого события;</w:t>
      </w:r>
    </w:p>
    <w:p w14:paraId="3355A51C" w14:textId="77777777" w:rsidR="00173C11" w:rsidRPr="00DE3D80" w:rsidRDefault="00173C11" w:rsidP="00173C11">
      <w:pPr>
        <w:pStyle w:val="ab"/>
        <w:numPr>
          <w:ilvl w:val="0"/>
          <w:numId w:val="28"/>
        </w:numPr>
        <w:tabs>
          <w:tab w:val="left" w:pos="851"/>
        </w:tabs>
        <w:spacing w:line="240" w:lineRule="auto"/>
        <w:ind w:left="0" w:firstLine="567"/>
        <w:jc w:val="both"/>
        <w:rPr>
          <w:rFonts w:ascii="Times New Roman" w:hAnsi="Times New Roman" w:cs="Times New Roman"/>
          <w:sz w:val="24"/>
          <w:szCs w:val="24"/>
        </w:rPr>
      </w:pPr>
      <w:r w:rsidRPr="00DE3D80">
        <w:rPr>
          <w:rFonts w:ascii="Times New Roman" w:hAnsi="Times New Roman" w:cs="Times New Roman"/>
          <w:sz w:val="24"/>
          <w:szCs w:val="24"/>
        </w:rPr>
        <w:t>потенциальная величина или масштаб экологических последствий, которые могут быть причинены в случае наступления такого события.</w:t>
      </w:r>
    </w:p>
    <w:p w14:paraId="77AC034D"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E3D80">
        <w:rPr>
          <w:rFonts w:ascii="Times New Roman" w:hAnsi="Times New Roman" w:cs="Times New Roman"/>
          <w:sz w:val="24"/>
          <w:szCs w:val="24"/>
        </w:rPr>
        <w:t>При переработке руды могут возникнуть различные осложнения и аварии. Борьба с осложнениями и авариями требует больших затрат материальных и трудовых ресурсов, ведет к потере времени, что снижает производительность, повышает затраты, вызывает увеличение продолжительности простоев и ремонтных работ. Поэтому знание причин аварий, своевременная разработка мероприятий по их предупреждению, быстрая ликвидация возникших осложнений приобретают большое практическое значение.</w:t>
      </w:r>
    </w:p>
    <w:p w14:paraId="1D07A2E7" w14:textId="77777777" w:rsidR="00173C11" w:rsidRPr="0025452A"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5452A">
        <w:rPr>
          <w:rFonts w:ascii="Times New Roman" w:hAnsi="Times New Roman" w:cs="Times New Roman"/>
          <w:sz w:val="24"/>
          <w:szCs w:val="24"/>
        </w:rPr>
        <w:t>Потенциальные опасности, связанные с риском проведения работ могут возникнуть в результате воздействия, как природных, так и антропогенных факторов.</w:t>
      </w:r>
    </w:p>
    <w:p w14:paraId="49012A32" w14:textId="77777777" w:rsidR="00173C11" w:rsidRPr="0025452A"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5452A">
        <w:rPr>
          <w:rFonts w:ascii="Times New Roman" w:hAnsi="Times New Roman" w:cs="Times New Roman"/>
          <w:sz w:val="24"/>
          <w:szCs w:val="24"/>
        </w:rPr>
        <w:t>Под природными факторами понимаются разрушительные явления, вызванные природно-климатическими условиями, которые не контролируются человеком. При возникновении природной чрезвычайной ситуации возникает опасность саморазрушения окружающей среды. Согласно ООН2, за последние 20 лет стихийные бедствия унесли около 1,3 млн. человеческих жизней по всему миру, у</w:t>
      </w:r>
      <w:r>
        <w:rPr>
          <w:rFonts w:ascii="Times New Roman" w:hAnsi="Times New Roman" w:cs="Times New Roman"/>
          <w:sz w:val="24"/>
          <w:szCs w:val="24"/>
        </w:rPr>
        <w:t>щ</w:t>
      </w:r>
      <w:r w:rsidRPr="0025452A">
        <w:rPr>
          <w:rFonts w:ascii="Times New Roman" w:hAnsi="Times New Roman" w:cs="Times New Roman"/>
          <w:sz w:val="24"/>
          <w:szCs w:val="24"/>
        </w:rPr>
        <w:t>ерб оценивается свыше 2,9 триллиона долларов США.</w:t>
      </w:r>
    </w:p>
    <w:p w14:paraId="4CBC956F" w14:textId="77777777" w:rsidR="00173C11" w:rsidRPr="0025452A"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5452A">
        <w:rPr>
          <w:rFonts w:ascii="Times New Roman" w:hAnsi="Times New Roman" w:cs="Times New Roman"/>
          <w:sz w:val="24"/>
          <w:szCs w:val="24"/>
        </w:rPr>
        <w:t>Для уменьшения природного риска следует разработать адекватные методы планирования и управления. При этом гибкость планирования и управления должна быть основана на правильном представлении о риске, связанном с природными факторами.</w:t>
      </w:r>
    </w:p>
    <w:p w14:paraId="79BD91EC" w14:textId="77777777" w:rsidR="00173C11" w:rsidRPr="0025452A"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5452A">
        <w:rPr>
          <w:rFonts w:ascii="Times New Roman" w:hAnsi="Times New Roman" w:cs="Times New Roman"/>
          <w:sz w:val="24"/>
          <w:szCs w:val="24"/>
        </w:rPr>
        <w:t>К природным факторам относятся:</w:t>
      </w:r>
    </w:p>
    <w:p w14:paraId="7893F953" w14:textId="77777777" w:rsidR="00173C11" w:rsidRPr="0025452A"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5452A">
        <w:rPr>
          <w:rFonts w:ascii="Times New Roman" w:hAnsi="Times New Roman" w:cs="Times New Roman"/>
          <w:sz w:val="24"/>
          <w:szCs w:val="24"/>
        </w:rPr>
        <w:t>-</w:t>
      </w:r>
      <w:r w:rsidRPr="0025452A">
        <w:rPr>
          <w:rFonts w:ascii="Times New Roman" w:hAnsi="Times New Roman" w:cs="Times New Roman"/>
          <w:sz w:val="24"/>
          <w:szCs w:val="24"/>
        </w:rPr>
        <w:tab/>
        <w:t>землетрясения;</w:t>
      </w:r>
    </w:p>
    <w:p w14:paraId="5FD0E940" w14:textId="77777777" w:rsidR="00173C11" w:rsidRPr="0025452A"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5452A">
        <w:rPr>
          <w:rFonts w:ascii="Times New Roman" w:hAnsi="Times New Roman" w:cs="Times New Roman"/>
          <w:sz w:val="24"/>
          <w:szCs w:val="24"/>
        </w:rPr>
        <w:t>-</w:t>
      </w:r>
      <w:r w:rsidRPr="0025452A">
        <w:rPr>
          <w:rFonts w:ascii="Times New Roman" w:hAnsi="Times New Roman" w:cs="Times New Roman"/>
          <w:sz w:val="24"/>
          <w:szCs w:val="24"/>
        </w:rPr>
        <w:tab/>
        <w:t>неблагоприятные метеоусловия (ураганные ветры).</w:t>
      </w:r>
    </w:p>
    <w:p w14:paraId="6C911F14" w14:textId="77777777" w:rsidR="00173C11" w:rsidRPr="0025452A"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70720">
        <w:rPr>
          <w:rFonts w:ascii="Times New Roman" w:hAnsi="Times New Roman" w:cs="Times New Roman"/>
          <w:i/>
          <w:iCs/>
          <w:sz w:val="24"/>
          <w:szCs w:val="24"/>
        </w:rPr>
        <w:t>Сейсмическая активность.</w:t>
      </w:r>
      <w:r w:rsidRPr="0025452A">
        <w:rPr>
          <w:rFonts w:ascii="Times New Roman" w:hAnsi="Times New Roman" w:cs="Times New Roman"/>
          <w:sz w:val="24"/>
          <w:szCs w:val="24"/>
        </w:rPr>
        <w:t xml:space="preserve"> Землетрясения возникают неожиданно и, хотя продолжительность главного толчка не превышает нескольких секунд, его последствия бывают очень трагическими. Предупредить начало землетрясения точно в настоящее время еще невозможно. Прогноз его оправдывается в 80 случаях и носит ориентировочный характер.</w:t>
      </w:r>
    </w:p>
    <w:p w14:paraId="16623283" w14:textId="77777777" w:rsidR="00173C11" w:rsidRPr="0025452A"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5452A">
        <w:rPr>
          <w:rFonts w:ascii="Times New Roman" w:hAnsi="Times New Roman" w:cs="Times New Roman"/>
          <w:sz w:val="24"/>
          <w:szCs w:val="24"/>
        </w:rPr>
        <w:t>Населенные пункты, расположенные в районе расположения объектов намечаемой деятельности, находятся в зоне возможного возникновения очагов землетрясений с магнитудой 6 баллов.</w:t>
      </w:r>
    </w:p>
    <w:p w14:paraId="503882F6" w14:textId="77777777" w:rsidR="00173C11" w:rsidRPr="00B707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5452A">
        <w:rPr>
          <w:rFonts w:ascii="Times New Roman" w:hAnsi="Times New Roman" w:cs="Times New Roman"/>
          <w:sz w:val="24"/>
          <w:szCs w:val="24"/>
        </w:rPr>
        <w:t>Землетрясения с магнитудами 6 и более баллов могут вызвать на поверхности земли остаточные деформации, разрушительные эффекты типа обвалов, оползней, селей. Поэтому проектирование объектов производственной деятельности в сейсмоопасном районе следует проводить в соответствии с нормативными актами</w:t>
      </w:r>
      <w:r>
        <w:rPr>
          <w:rFonts w:ascii="Times New Roman" w:hAnsi="Times New Roman" w:cs="Times New Roman"/>
          <w:sz w:val="24"/>
          <w:szCs w:val="24"/>
        </w:rPr>
        <w:t xml:space="preserve">, </w:t>
      </w:r>
      <w:r w:rsidRPr="00B70720">
        <w:rPr>
          <w:rFonts w:ascii="Times New Roman" w:hAnsi="Times New Roman" w:cs="Times New Roman"/>
          <w:sz w:val="24"/>
          <w:szCs w:val="24"/>
        </w:rPr>
        <w:t>разработанными специально по строительству и эксплуатации в сейсмических районах (СНиП РК 2.03-30-2006 от 01.07.2006 года и др.).</w:t>
      </w:r>
    </w:p>
    <w:p w14:paraId="2304FA20" w14:textId="77777777" w:rsidR="00173C11" w:rsidRPr="00B707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70720">
        <w:rPr>
          <w:rFonts w:ascii="Times New Roman" w:hAnsi="Times New Roman" w:cs="Times New Roman"/>
          <w:i/>
          <w:iCs/>
          <w:sz w:val="24"/>
          <w:szCs w:val="24"/>
        </w:rPr>
        <w:t>Неблагоприятные метеоусловия.</w:t>
      </w:r>
      <w:r w:rsidRPr="00B70720">
        <w:rPr>
          <w:rFonts w:ascii="Times New Roman" w:hAnsi="Times New Roman" w:cs="Times New Roman"/>
          <w:sz w:val="24"/>
          <w:szCs w:val="24"/>
        </w:rPr>
        <w:t xml:space="preserve"> В результате неблагоприятных метеоусловий, таких как сильные ураганные ветры, повышенные атмосферные осадки, могут произойти частичные повреждения оборудования, кабельных линий электричества (ЛЭП).</w:t>
      </w:r>
    </w:p>
    <w:p w14:paraId="10FC608A" w14:textId="77777777" w:rsidR="00173C11" w:rsidRPr="00B707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70720">
        <w:rPr>
          <w:rFonts w:ascii="Times New Roman" w:hAnsi="Times New Roman" w:cs="Times New Roman"/>
          <w:sz w:val="24"/>
          <w:szCs w:val="24"/>
        </w:rPr>
        <w:t>Климат района является резко</w:t>
      </w:r>
      <w:r>
        <w:rPr>
          <w:rFonts w:ascii="Times New Roman" w:hAnsi="Times New Roman" w:cs="Times New Roman"/>
          <w:sz w:val="24"/>
          <w:szCs w:val="24"/>
        </w:rPr>
        <w:t>-</w:t>
      </w:r>
      <w:r w:rsidRPr="00B70720">
        <w:rPr>
          <w:rFonts w:ascii="Times New Roman" w:hAnsi="Times New Roman" w:cs="Times New Roman"/>
          <w:sz w:val="24"/>
          <w:szCs w:val="24"/>
        </w:rPr>
        <w:t>континентальным, с жарким сухим летом и холодной малоснежной зимой.</w:t>
      </w:r>
    </w:p>
    <w:p w14:paraId="3D10497A" w14:textId="77777777" w:rsidR="00173C11" w:rsidRPr="00B707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70720">
        <w:rPr>
          <w:rFonts w:ascii="Times New Roman" w:hAnsi="Times New Roman" w:cs="Times New Roman"/>
          <w:sz w:val="24"/>
          <w:szCs w:val="24"/>
        </w:rPr>
        <w:t>Для летнего периода работ характерна вероятность возникновения пожароопасных ситуаций. Как показывает анализ подобных ситуаций, причиной возникновения пожаров являются не только природные факторы, но и неосторожное обращение персонала с огнем и нарушение правил техники безопасности. Характер воздействия: кратковременный.</w:t>
      </w:r>
    </w:p>
    <w:p w14:paraId="34DFA1C4" w14:textId="77777777" w:rsidR="00173C11" w:rsidRPr="00B707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70720">
        <w:rPr>
          <w:rFonts w:ascii="Times New Roman" w:hAnsi="Times New Roman" w:cs="Times New Roman"/>
          <w:sz w:val="24"/>
          <w:szCs w:val="24"/>
        </w:rPr>
        <w:t>Вероятность возникновения данных чрезвычайных ситуаций незначительная.</w:t>
      </w:r>
      <w:r>
        <w:rPr>
          <w:rFonts w:ascii="Times New Roman" w:hAnsi="Times New Roman" w:cs="Times New Roman"/>
          <w:sz w:val="24"/>
          <w:szCs w:val="24"/>
        </w:rPr>
        <w:t xml:space="preserve"> </w:t>
      </w:r>
      <w:r w:rsidRPr="00B70720">
        <w:rPr>
          <w:rFonts w:ascii="Times New Roman" w:hAnsi="Times New Roman" w:cs="Times New Roman"/>
          <w:sz w:val="24"/>
          <w:szCs w:val="24"/>
        </w:rPr>
        <w:t>Необходимо соблюдать правила техники безопасности.</w:t>
      </w:r>
    </w:p>
    <w:p w14:paraId="024DAAE2" w14:textId="77777777" w:rsidR="00173C11" w:rsidRPr="006F686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Эксплуатация объектов намечаемой деятельности в соответствии с технологическими инструкциями исключает возможность залповых и аварийных выбросов загрязняющих веществ в атмосферу и в гидросферу.</w:t>
      </w:r>
    </w:p>
    <w:p w14:paraId="78A148EF" w14:textId="77777777" w:rsidR="00173C11" w:rsidRPr="006F686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 xml:space="preserve">В результате хозяйственной деятельности объектов намечаемой деятельности могут </w:t>
      </w:r>
      <w:r w:rsidRPr="006F686F">
        <w:rPr>
          <w:rFonts w:ascii="Times New Roman" w:hAnsi="Times New Roman" w:cs="Times New Roman"/>
          <w:sz w:val="24"/>
          <w:szCs w:val="24"/>
        </w:rPr>
        <w:lastRenderedPageBreak/>
        <w:t>возникнуть следующие аварийные ситуации:</w:t>
      </w:r>
    </w:p>
    <w:p w14:paraId="5E77F8CD" w14:textId="77777777" w:rsidR="00173C11" w:rsidRPr="006F686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w:t>
      </w:r>
      <w:r w:rsidRPr="006F686F">
        <w:rPr>
          <w:rFonts w:ascii="Times New Roman" w:hAnsi="Times New Roman" w:cs="Times New Roman"/>
          <w:sz w:val="24"/>
          <w:szCs w:val="24"/>
        </w:rPr>
        <w:tab/>
        <w:t>разгерметизация емкостей для хранения реагентов;</w:t>
      </w:r>
    </w:p>
    <w:p w14:paraId="3B90CAAE" w14:textId="77777777" w:rsidR="00173C11" w:rsidRPr="006F686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w:t>
      </w:r>
      <w:r w:rsidRPr="006F686F">
        <w:rPr>
          <w:rFonts w:ascii="Times New Roman" w:hAnsi="Times New Roman" w:cs="Times New Roman"/>
          <w:sz w:val="24"/>
          <w:szCs w:val="24"/>
        </w:rPr>
        <w:tab/>
        <w:t>разгерметизация емкостей корпуса приготовления реагентов (возможен выпуск высококонцентрированных растворов реагентов);</w:t>
      </w:r>
    </w:p>
    <w:p w14:paraId="3CBC58DE" w14:textId="77777777" w:rsidR="00173C11" w:rsidRPr="006F686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w:t>
      </w:r>
      <w:r w:rsidRPr="006F686F">
        <w:rPr>
          <w:rFonts w:ascii="Times New Roman" w:hAnsi="Times New Roman" w:cs="Times New Roman"/>
          <w:sz w:val="24"/>
          <w:szCs w:val="24"/>
        </w:rPr>
        <w:tab/>
        <w:t>нарушение</w:t>
      </w:r>
      <w:r w:rsidRPr="006F686F">
        <w:rPr>
          <w:rFonts w:ascii="Times New Roman" w:hAnsi="Times New Roman" w:cs="Times New Roman"/>
          <w:sz w:val="24"/>
          <w:szCs w:val="24"/>
        </w:rPr>
        <w:tab/>
        <w:t>противофильтрационного</w:t>
      </w:r>
      <w:r w:rsidRPr="006F686F">
        <w:rPr>
          <w:rFonts w:ascii="Times New Roman" w:hAnsi="Times New Roman" w:cs="Times New Roman"/>
          <w:sz w:val="24"/>
          <w:szCs w:val="24"/>
        </w:rPr>
        <w:tab/>
        <w:t>слоя</w:t>
      </w:r>
      <w:r w:rsidRPr="006F686F">
        <w:rPr>
          <w:rFonts w:ascii="Times New Roman" w:hAnsi="Times New Roman" w:cs="Times New Roman"/>
          <w:sz w:val="24"/>
          <w:szCs w:val="24"/>
        </w:rPr>
        <w:tab/>
        <w:t>площадки</w:t>
      </w:r>
      <w:r w:rsidRPr="006F686F">
        <w:rPr>
          <w:rFonts w:ascii="Times New Roman" w:hAnsi="Times New Roman" w:cs="Times New Roman"/>
          <w:sz w:val="24"/>
          <w:szCs w:val="24"/>
        </w:rPr>
        <w:tab/>
        <w:t>кучного выщелачивания и аварийного и технологического прудов;</w:t>
      </w:r>
    </w:p>
    <w:p w14:paraId="20AA0674" w14:textId="77777777" w:rsidR="00173C11" w:rsidRPr="006F686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w:t>
      </w:r>
      <w:r w:rsidRPr="006F686F">
        <w:rPr>
          <w:rFonts w:ascii="Times New Roman" w:hAnsi="Times New Roman" w:cs="Times New Roman"/>
          <w:sz w:val="24"/>
          <w:szCs w:val="24"/>
        </w:rPr>
        <w:tab/>
        <w:t>нарушение технологических трубопроводов;</w:t>
      </w:r>
    </w:p>
    <w:p w14:paraId="35C666C2" w14:textId="77777777" w:rsidR="00173C11" w:rsidRPr="006F686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w:t>
      </w:r>
      <w:r w:rsidRPr="006F686F">
        <w:rPr>
          <w:rFonts w:ascii="Times New Roman" w:hAnsi="Times New Roman" w:cs="Times New Roman"/>
          <w:sz w:val="24"/>
          <w:szCs w:val="24"/>
        </w:rPr>
        <w:tab/>
        <w:t>повреждение тары, предназначенной для хранения реагентов.</w:t>
      </w:r>
    </w:p>
    <w:p w14:paraId="1760F96B" w14:textId="77777777" w:rsidR="00173C11" w:rsidRPr="006F686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Наиболее опасной по своим последствиям на производстве является авария технологического оборудования. При разгерметизации емкостного оборудования и технологических трубопроводов возможен выпуск технологических растворов, опасность пролитых растворов заключается в токсическом и химическом воздействии на организм человека, так как они содержат остаточную концентрацию реагентов.</w:t>
      </w:r>
    </w:p>
    <w:p w14:paraId="7E4D48A5" w14:textId="77777777" w:rsidR="00173C11" w:rsidRPr="006F686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Для исключения переполнения приемных емкостей и неконтролируемого перелива растворов, содержащих цианиды, при избытке атмосферных осадков (а также при аварийной или профилактической остановке процесса) необходимо предусмотреть закладку аварийного резервуара. Во время ливневых дождей подача растворов на выщелачивание прекращается или (чтобы не прерывать процесса) растворы подаются в меньшем объеме с повышенной концентрацией цианидов.</w:t>
      </w:r>
    </w:p>
    <w:p w14:paraId="75E8ECC8" w14:textId="77777777" w:rsidR="00173C11" w:rsidRPr="006F686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Для контроля производства режимных наблюдений по замеру уровня грунтовых вод и их химическому составу необходимо предусмотреть проходку необходимого количества наблюдательных скважин по направлению стока грунтовых вод.</w:t>
      </w:r>
    </w:p>
    <w:p w14:paraId="03D0A4D4" w14:textId="77777777" w:rsidR="00173C11" w:rsidRPr="006F686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Для уменьшения потерь выщелачивающих растворов от испарения и предотвращения их ветрового разноса необходимо применять систему оросителей капельного типа.</w:t>
      </w:r>
    </w:p>
    <w:p w14:paraId="76500957" w14:textId="77777777" w:rsidR="00173C11" w:rsidRPr="00854EC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6F686F">
        <w:rPr>
          <w:rFonts w:ascii="Times New Roman" w:hAnsi="Times New Roman" w:cs="Times New Roman"/>
          <w:sz w:val="24"/>
          <w:szCs w:val="24"/>
        </w:rPr>
        <w:t>Рекомендованные для проектных проработок технологические схемы производства золота методом кучного выщелачивания предусматривают использование известных процессов, применяемых на отечественных и зарубежных предприятиях (цианирование, угольная сорбция, электролитическое выделение</w:t>
      </w:r>
      <w:r w:rsidRPr="00854EC2">
        <w:t xml:space="preserve"> </w:t>
      </w:r>
      <w:r w:rsidRPr="00854EC2">
        <w:rPr>
          <w:rFonts w:ascii="Times New Roman" w:hAnsi="Times New Roman" w:cs="Times New Roman"/>
          <w:sz w:val="24"/>
          <w:szCs w:val="24"/>
        </w:rPr>
        <w:t>металлов и т.п.).</w:t>
      </w:r>
    </w:p>
    <w:p w14:paraId="778354E0" w14:textId="77777777" w:rsidR="00173C11" w:rsidRPr="00854EC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54EC2">
        <w:rPr>
          <w:rFonts w:ascii="Times New Roman" w:hAnsi="Times New Roman" w:cs="Times New Roman"/>
          <w:sz w:val="24"/>
          <w:szCs w:val="24"/>
        </w:rPr>
        <w:t xml:space="preserve">В отделениях гидрометаллургии и переработки осадков </w:t>
      </w:r>
      <w:r>
        <w:rPr>
          <w:rFonts w:ascii="Times New Roman" w:hAnsi="Times New Roman" w:cs="Times New Roman"/>
          <w:sz w:val="24"/>
          <w:szCs w:val="24"/>
        </w:rPr>
        <w:t>предусмотрены</w:t>
      </w:r>
      <w:r w:rsidRPr="00854EC2">
        <w:rPr>
          <w:rFonts w:ascii="Times New Roman" w:hAnsi="Times New Roman" w:cs="Times New Roman"/>
          <w:sz w:val="24"/>
          <w:szCs w:val="24"/>
        </w:rPr>
        <w:t xml:space="preserve"> местные вытяжные системы в соответствии с действующими </w:t>
      </w:r>
      <w:proofErr w:type="spellStart"/>
      <w:r w:rsidRPr="00854EC2">
        <w:rPr>
          <w:rFonts w:ascii="Times New Roman" w:hAnsi="Times New Roman" w:cs="Times New Roman"/>
          <w:sz w:val="24"/>
          <w:szCs w:val="24"/>
        </w:rPr>
        <w:t>СНИПами</w:t>
      </w:r>
      <w:proofErr w:type="spellEnd"/>
      <w:r w:rsidRPr="00854EC2">
        <w:rPr>
          <w:rFonts w:ascii="Times New Roman" w:hAnsi="Times New Roman" w:cs="Times New Roman"/>
          <w:sz w:val="24"/>
          <w:szCs w:val="24"/>
        </w:rPr>
        <w:t>.</w:t>
      </w:r>
    </w:p>
    <w:p w14:paraId="045C0266" w14:textId="77777777" w:rsidR="00173C11" w:rsidRPr="00854EC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54EC2">
        <w:rPr>
          <w:rFonts w:ascii="Times New Roman" w:hAnsi="Times New Roman" w:cs="Times New Roman"/>
          <w:sz w:val="24"/>
          <w:szCs w:val="24"/>
        </w:rPr>
        <w:t xml:space="preserve">Узел </w:t>
      </w:r>
      <w:proofErr w:type="spellStart"/>
      <w:r w:rsidRPr="00854EC2">
        <w:rPr>
          <w:rFonts w:ascii="Times New Roman" w:hAnsi="Times New Roman" w:cs="Times New Roman"/>
          <w:sz w:val="24"/>
          <w:szCs w:val="24"/>
        </w:rPr>
        <w:t>растаривания</w:t>
      </w:r>
      <w:proofErr w:type="spellEnd"/>
      <w:r w:rsidRPr="00854EC2">
        <w:rPr>
          <w:rFonts w:ascii="Times New Roman" w:hAnsi="Times New Roman" w:cs="Times New Roman"/>
          <w:sz w:val="24"/>
          <w:szCs w:val="24"/>
        </w:rPr>
        <w:t xml:space="preserve"> гипохлорита кальция (порошок) и приготовления исходного раствора гипохлорита кальция (раствора «активного хлора») </w:t>
      </w:r>
      <w:r>
        <w:rPr>
          <w:rFonts w:ascii="Times New Roman" w:hAnsi="Times New Roman" w:cs="Times New Roman"/>
          <w:sz w:val="24"/>
          <w:szCs w:val="24"/>
        </w:rPr>
        <w:t>обеспечены</w:t>
      </w:r>
      <w:r w:rsidRPr="00854EC2">
        <w:rPr>
          <w:rFonts w:ascii="Times New Roman" w:hAnsi="Times New Roman" w:cs="Times New Roman"/>
          <w:sz w:val="24"/>
          <w:szCs w:val="24"/>
        </w:rPr>
        <w:t xml:space="preserve"> средствами пылеподавления и вентиляции.</w:t>
      </w:r>
    </w:p>
    <w:p w14:paraId="58D4C19E" w14:textId="77777777" w:rsidR="00173C11" w:rsidRPr="00854EC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54EC2">
        <w:rPr>
          <w:rFonts w:ascii="Times New Roman" w:hAnsi="Times New Roman" w:cs="Times New Roman"/>
          <w:sz w:val="24"/>
          <w:szCs w:val="24"/>
        </w:rPr>
        <w:t>На установке кучного выщелачивания имеют место физические, психофизиологические и химические факторы воздействия на человека. Регламентом предусматривается устранение воздействий физического и химического характера, устранение же психофизиологических факторов решается руководством непосредственно на производстве за счет организационных мероприятий.</w:t>
      </w:r>
    </w:p>
    <w:p w14:paraId="7514BDEF" w14:textId="77777777" w:rsidR="00173C11" w:rsidRPr="00854EC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54EC2">
        <w:rPr>
          <w:rFonts w:ascii="Times New Roman" w:hAnsi="Times New Roman" w:cs="Times New Roman"/>
          <w:sz w:val="24"/>
          <w:szCs w:val="24"/>
        </w:rPr>
        <w:t>На комплексе дробления руды возможной аварийной ситуацией также является падение погрузчика в приемный бункер дробилки и сход конвейерной ленты при ее обрыве на круто наклонных участках трассы конвейера.</w:t>
      </w:r>
    </w:p>
    <w:p w14:paraId="37C77D79" w14:textId="77777777" w:rsidR="00173C11" w:rsidRDefault="00173C11" w:rsidP="00173C11">
      <w:pPr>
        <w:pStyle w:val="ab"/>
        <w:tabs>
          <w:tab w:val="left" w:pos="851"/>
        </w:tabs>
        <w:spacing w:line="240" w:lineRule="auto"/>
        <w:ind w:left="0" w:firstLine="567"/>
        <w:jc w:val="both"/>
        <w:rPr>
          <w:rFonts w:ascii="Times New Roman" w:hAnsi="Times New Roman" w:cs="Times New Roman"/>
          <w:i/>
          <w:iCs/>
          <w:sz w:val="24"/>
          <w:szCs w:val="24"/>
          <w:u w:val="single"/>
        </w:rPr>
      </w:pPr>
    </w:p>
    <w:p w14:paraId="7B256A56" w14:textId="77777777" w:rsidR="00173C11" w:rsidRPr="002E7C88" w:rsidRDefault="00173C11" w:rsidP="00173C11">
      <w:pPr>
        <w:pStyle w:val="ab"/>
        <w:tabs>
          <w:tab w:val="left" w:pos="851"/>
        </w:tabs>
        <w:spacing w:line="240" w:lineRule="auto"/>
        <w:ind w:left="0" w:firstLine="567"/>
        <w:jc w:val="both"/>
        <w:rPr>
          <w:rFonts w:ascii="Times New Roman" w:hAnsi="Times New Roman" w:cs="Times New Roman"/>
          <w:i/>
          <w:iCs/>
          <w:sz w:val="24"/>
          <w:szCs w:val="24"/>
          <w:u w:val="single"/>
        </w:rPr>
      </w:pPr>
      <w:r w:rsidRPr="002E7C88">
        <w:rPr>
          <w:rFonts w:ascii="Times New Roman" w:hAnsi="Times New Roman" w:cs="Times New Roman"/>
          <w:i/>
          <w:iCs/>
          <w:sz w:val="24"/>
          <w:szCs w:val="24"/>
          <w:u w:val="single"/>
        </w:rPr>
        <w:t>Для обеспечения безаварийного и безопасного ведения технологического процесса предусмотрены следующие мероприятия:</w:t>
      </w:r>
    </w:p>
    <w:p w14:paraId="656D6E36" w14:textId="77777777" w:rsidR="00173C11" w:rsidRPr="00854EC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54EC2">
        <w:rPr>
          <w:rFonts w:ascii="Times New Roman" w:hAnsi="Times New Roman" w:cs="Times New Roman"/>
          <w:sz w:val="24"/>
          <w:szCs w:val="24"/>
        </w:rPr>
        <w:t>-</w:t>
      </w:r>
      <w:r w:rsidRPr="00854EC2">
        <w:rPr>
          <w:rFonts w:ascii="Times New Roman" w:hAnsi="Times New Roman" w:cs="Times New Roman"/>
          <w:sz w:val="24"/>
          <w:szCs w:val="24"/>
        </w:rPr>
        <w:tab/>
        <w:t>система автоматизации и контроля технологического процесса, которая обеспечивает автоматическое поддержание заданных параметров технологических процессов и необходимые блокировки безопасности, технологические блокировки (при предельных отклонениях заданных параметров);</w:t>
      </w:r>
    </w:p>
    <w:p w14:paraId="3229E8F5" w14:textId="77777777" w:rsidR="00173C11" w:rsidRPr="00854EC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54EC2">
        <w:rPr>
          <w:rFonts w:ascii="Times New Roman" w:hAnsi="Times New Roman" w:cs="Times New Roman"/>
          <w:sz w:val="24"/>
          <w:szCs w:val="24"/>
        </w:rPr>
        <w:t>-</w:t>
      </w:r>
      <w:r w:rsidRPr="00854EC2">
        <w:rPr>
          <w:rFonts w:ascii="Times New Roman" w:hAnsi="Times New Roman" w:cs="Times New Roman"/>
          <w:sz w:val="24"/>
          <w:szCs w:val="24"/>
        </w:rPr>
        <w:tab/>
        <w:t>в случае нарушения противофильтрационного слоя площадки кучного выщелачивания и аварийного и технологического прудов необходимо прекратить подачу рабочих растворов в технологический процесс и провести остановку производства;</w:t>
      </w:r>
    </w:p>
    <w:p w14:paraId="0CDAC298" w14:textId="77777777" w:rsidR="00173C11" w:rsidRPr="00854EC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54EC2">
        <w:rPr>
          <w:rFonts w:ascii="Times New Roman" w:hAnsi="Times New Roman" w:cs="Times New Roman"/>
          <w:sz w:val="24"/>
          <w:szCs w:val="24"/>
        </w:rPr>
        <w:t>-</w:t>
      </w:r>
      <w:r w:rsidRPr="00854EC2">
        <w:rPr>
          <w:rFonts w:ascii="Times New Roman" w:hAnsi="Times New Roman" w:cs="Times New Roman"/>
          <w:sz w:val="24"/>
          <w:szCs w:val="24"/>
        </w:rPr>
        <w:tab/>
        <w:t xml:space="preserve">поскольку неизбежно </w:t>
      </w:r>
      <w:proofErr w:type="spellStart"/>
      <w:r w:rsidRPr="00854EC2">
        <w:rPr>
          <w:rFonts w:ascii="Times New Roman" w:hAnsi="Times New Roman" w:cs="Times New Roman"/>
          <w:sz w:val="24"/>
          <w:szCs w:val="24"/>
        </w:rPr>
        <w:t>намораживание</w:t>
      </w:r>
      <w:proofErr w:type="spellEnd"/>
      <w:r w:rsidRPr="00854EC2">
        <w:rPr>
          <w:rFonts w:ascii="Times New Roman" w:hAnsi="Times New Roman" w:cs="Times New Roman"/>
          <w:sz w:val="24"/>
          <w:szCs w:val="24"/>
        </w:rPr>
        <w:t xml:space="preserve"> части технологических растворов на </w:t>
      </w:r>
      <w:r w:rsidRPr="00854EC2">
        <w:rPr>
          <w:rFonts w:ascii="Times New Roman" w:hAnsi="Times New Roman" w:cs="Times New Roman"/>
          <w:sz w:val="24"/>
          <w:szCs w:val="24"/>
        </w:rPr>
        <w:lastRenderedPageBreak/>
        <w:t>поверхности рудного штабеля и накопление снега на ПКВ в зимний период необходимо предусмотреть автоматический сброс излишков технологических растворов в аварийный пруд;</w:t>
      </w:r>
    </w:p>
    <w:p w14:paraId="3F67EE8D" w14:textId="77777777" w:rsidR="00173C11" w:rsidRPr="00854EC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54EC2">
        <w:rPr>
          <w:rFonts w:ascii="Times New Roman" w:hAnsi="Times New Roman" w:cs="Times New Roman"/>
          <w:sz w:val="24"/>
          <w:szCs w:val="24"/>
        </w:rPr>
        <w:t>-</w:t>
      </w:r>
      <w:r w:rsidRPr="00854EC2">
        <w:rPr>
          <w:rFonts w:ascii="Times New Roman" w:hAnsi="Times New Roman" w:cs="Times New Roman"/>
          <w:sz w:val="24"/>
          <w:szCs w:val="24"/>
        </w:rPr>
        <w:tab/>
        <w:t xml:space="preserve">в случае аварии </w:t>
      </w:r>
      <w:proofErr w:type="spellStart"/>
      <w:r w:rsidRPr="00854EC2">
        <w:rPr>
          <w:rFonts w:ascii="Times New Roman" w:hAnsi="Times New Roman" w:cs="Times New Roman"/>
          <w:sz w:val="24"/>
          <w:szCs w:val="24"/>
        </w:rPr>
        <w:t>цианидсодержащие</w:t>
      </w:r>
      <w:proofErr w:type="spellEnd"/>
      <w:r w:rsidRPr="00854EC2">
        <w:rPr>
          <w:rFonts w:ascii="Times New Roman" w:hAnsi="Times New Roman" w:cs="Times New Roman"/>
          <w:sz w:val="24"/>
          <w:szCs w:val="24"/>
        </w:rPr>
        <w:t xml:space="preserve"> стоки будут направлены в аварийный пруд, в связи с чем сбросы опасных веществ в природные объекты исключаются;</w:t>
      </w:r>
    </w:p>
    <w:p w14:paraId="11376CF2" w14:textId="77777777" w:rsidR="00173C11" w:rsidRPr="00854EC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54EC2">
        <w:rPr>
          <w:rFonts w:ascii="Times New Roman" w:hAnsi="Times New Roman" w:cs="Times New Roman"/>
          <w:sz w:val="24"/>
          <w:szCs w:val="24"/>
        </w:rPr>
        <w:t>-</w:t>
      </w:r>
      <w:r w:rsidRPr="00854EC2">
        <w:rPr>
          <w:rFonts w:ascii="Times New Roman" w:hAnsi="Times New Roman" w:cs="Times New Roman"/>
          <w:sz w:val="24"/>
          <w:szCs w:val="24"/>
        </w:rPr>
        <w:tab/>
        <w:t>запроектирована сигнализация при превышении ПДК по цианиду в воздухе рабочей зоны, контроль расхода обезвреживающего раствора на обезвреживания кучи, весовой учет руды, сигнализация о работающем оборудовании</w:t>
      </w:r>
    </w:p>
    <w:p w14:paraId="165B2B9A"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54EC2">
        <w:rPr>
          <w:rFonts w:ascii="Times New Roman" w:hAnsi="Times New Roman" w:cs="Times New Roman"/>
          <w:sz w:val="24"/>
          <w:szCs w:val="24"/>
        </w:rPr>
        <w:t>-</w:t>
      </w:r>
      <w:r w:rsidRPr="00854EC2">
        <w:rPr>
          <w:rFonts w:ascii="Times New Roman" w:hAnsi="Times New Roman" w:cs="Times New Roman"/>
          <w:sz w:val="24"/>
          <w:szCs w:val="24"/>
        </w:rPr>
        <w:tab/>
        <w:t>защита емкостного оборудования от переполнения путем устройства аварийного резервуара;</w:t>
      </w:r>
    </w:p>
    <w:p w14:paraId="42A46273"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оснащение установками автоматического пожаротушения проектируемых объектов в соответствии с нормативно-технической документацией РК;</w:t>
      </w:r>
    </w:p>
    <w:p w14:paraId="3761B5C3"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для предотвращения поражения персонала электрическим током предусмотрена электроизоляция и заземление оборудования;</w:t>
      </w:r>
    </w:p>
    <w:p w14:paraId="3A86C777"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мокрая уборка помещений;</w:t>
      </w:r>
    </w:p>
    <w:p w14:paraId="5F9F00F6"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поддержание в постоянной готовности сил и средств ликвидации аварийных ситуаций (противопожарные формирования);</w:t>
      </w:r>
    </w:p>
    <w:p w14:paraId="71F4CA4F"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для предотвращения химических ожогов у персонала, используется спецодежда, защищающая от брызг растворов, резиновые сапоги, резиновые перчатки и защитные очки. Предусмотрены аварийные души для смыва растворов со спецодежды и открытых участков тела, фонтанчики для промывки глаз;</w:t>
      </w:r>
    </w:p>
    <w:p w14:paraId="57023CF2"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для контроля вредных веществ в воздухе рабочей зоны корпуса приготовления реагентов предусмотрены газоанализаторы в соответствии с требованиями. В случае превышения ПДК предусмотрено включение аварийной вентиляции по сигналу газоанализатора;</w:t>
      </w:r>
    </w:p>
    <w:p w14:paraId="0BE900AF"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проведение мероприятий, направленных на предупреждение, ликвидацию аварий и их последствий;</w:t>
      </w:r>
    </w:p>
    <w:p w14:paraId="04CBFB37"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соблюдение минимальных расстояний между оборудованием и строительными конструкциями в местах прохода людей, требуемых в соответствии с нормативно-технической документацией РК</w:t>
      </w:r>
    </w:p>
    <w:p w14:paraId="207124F4"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незамедлительное информирование уполномоченного государственного органа в области промышленной безопасности, центральных исполнительных органов и органов местного государственного управления, населения и работников;</w:t>
      </w:r>
    </w:p>
    <w:p w14:paraId="2FA3726B"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учет аварий;</w:t>
      </w:r>
    </w:p>
    <w:p w14:paraId="2C693B2E"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страховать гражданско-правовую ответственность за причинение вреда жизни, здоровью или имуществу других лиц и окружающей среде в случае аварий на опасных производственных объектах;</w:t>
      </w:r>
    </w:p>
    <w:p w14:paraId="5C10120D" w14:textId="77777777" w:rsidR="00173C11" w:rsidRPr="00AC1FE2"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при укладке пленки на гидроизолирующее основание необходимо, во избежание воздействия парусного эффекта, пленку по краям прижать мешками, заполненными песком;</w:t>
      </w:r>
    </w:p>
    <w:p w14:paraId="6F915B5B"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AC1FE2">
        <w:rPr>
          <w:rFonts w:ascii="Times New Roman" w:hAnsi="Times New Roman" w:cs="Times New Roman"/>
          <w:sz w:val="24"/>
          <w:szCs w:val="24"/>
        </w:rPr>
        <w:t>-</w:t>
      </w:r>
      <w:r w:rsidRPr="00AC1FE2">
        <w:rPr>
          <w:rFonts w:ascii="Times New Roman" w:hAnsi="Times New Roman" w:cs="Times New Roman"/>
          <w:sz w:val="24"/>
          <w:szCs w:val="24"/>
        </w:rPr>
        <w:tab/>
        <w:t xml:space="preserve">хранение и растворение цианидов осуществлять только в отдельном закрытом помещении, выполненном по проекту, с организацией смыва и обезвреживания случайных проливов и </w:t>
      </w:r>
      <w:proofErr w:type="spellStart"/>
      <w:r w:rsidRPr="00AC1FE2">
        <w:rPr>
          <w:rFonts w:ascii="Times New Roman" w:hAnsi="Times New Roman" w:cs="Times New Roman"/>
          <w:sz w:val="24"/>
          <w:szCs w:val="24"/>
        </w:rPr>
        <w:t>просыпей</w:t>
      </w:r>
      <w:proofErr w:type="spellEnd"/>
      <w:r w:rsidRPr="00AC1FE2">
        <w:rPr>
          <w:rFonts w:ascii="Times New Roman" w:hAnsi="Times New Roman" w:cs="Times New Roman"/>
          <w:sz w:val="24"/>
          <w:szCs w:val="24"/>
        </w:rPr>
        <w:t>, охранной и аварийной сигнализацией, вентиляцией помещения</w:t>
      </w:r>
      <w:r>
        <w:rPr>
          <w:rFonts w:ascii="Times New Roman" w:hAnsi="Times New Roman" w:cs="Times New Roman"/>
          <w:sz w:val="24"/>
          <w:szCs w:val="24"/>
        </w:rPr>
        <w:t>;</w:t>
      </w:r>
    </w:p>
    <w:p w14:paraId="366A9BB5" w14:textId="77777777" w:rsidR="00173C11" w:rsidRPr="005020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t>-</w:t>
      </w:r>
      <w:r w:rsidRPr="00502020">
        <w:rPr>
          <w:rFonts w:ascii="Times New Roman" w:hAnsi="Times New Roman" w:cs="Times New Roman"/>
          <w:sz w:val="24"/>
          <w:szCs w:val="24"/>
        </w:rPr>
        <w:tab/>
        <w:t>движущиеся части механизмов, площадки и лестницы должны быть ограждены;</w:t>
      </w:r>
    </w:p>
    <w:p w14:paraId="32E44D17" w14:textId="77777777" w:rsidR="00173C11" w:rsidRPr="005020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t>-</w:t>
      </w:r>
      <w:r w:rsidRPr="00502020">
        <w:rPr>
          <w:rFonts w:ascii="Times New Roman" w:hAnsi="Times New Roman" w:cs="Times New Roman"/>
          <w:sz w:val="24"/>
          <w:szCs w:val="24"/>
        </w:rPr>
        <w:tab/>
        <w:t>в отделениях с влажным режимом предусмотрена общеобменная вентиляция и местные принудительные вытяжки из баковой аппаратуры и укрытия последних крышками;</w:t>
      </w:r>
    </w:p>
    <w:p w14:paraId="7B6E3921" w14:textId="77777777" w:rsidR="00173C11" w:rsidRPr="005020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t>-</w:t>
      </w:r>
      <w:r w:rsidRPr="00502020">
        <w:rPr>
          <w:rFonts w:ascii="Times New Roman" w:hAnsi="Times New Roman" w:cs="Times New Roman"/>
          <w:sz w:val="24"/>
          <w:szCs w:val="24"/>
        </w:rPr>
        <w:tab/>
        <w:t>предусмотрена аспирация всех точек пыления, все местные отсосы от мест выделения вредных веществ должны работать постоянно с последующим обезвреживанием выбросов. Контроль над содержанием вредных веществ в воздухе рабочей зоны производственных помещений осуществляется в соответствии с требованиями ГОСТ 12.1.005. Производственные помещения должны быть оборудованы приточной вытяжной вентиляцией по ГОСТ 12.4.021.</w:t>
      </w:r>
    </w:p>
    <w:p w14:paraId="4E9295A8" w14:textId="77777777" w:rsidR="00173C11" w:rsidRPr="005020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lastRenderedPageBreak/>
        <w:t>-</w:t>
      </w:r>
      <w:r w:rsidRPr="00502020">
        <w:rPr>
          <w:rFonts w:ascii="Times New Roman" w:hAnsi="Times New Roman" w:cs="Times New Roman"/>
          <w:sz w:val="24"/>
          <w:szCs w:val="24"/>
        </w:rPr>
        <w:tab/>
        <w:t>все возможные проливы растворов должны по специальным закрытым канавам или трубам стекать в дренажные приямки и перекачиваться насосами в баковую аппаратуру в соответствии с требованием технологического процесса, приямки укрываются плитами и решетками;</w:t>
      </w:r>
    </w:p>
    <w:p w14:paraId="688432CF" w14:textId="77777777" w:rsidR="00173C11" w:rsidRPr="005020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t>-</w:t>
      </w:r>
      <w:r w:rsidRPr="00502020">
        <w:rPr>
          <w:rFonts w:ascii="Times New Roman" w:hAnsi="Times New Roman" w:cs="Times New Roman"/>
          <w:sz w:val="24"/>
          <w:szCs w:val="24"/>
        </w:rPr>
        <w:tab/>
        <w:t>все дренажные насосы должны работать в автоматическом режиме;</w:t>
      </w:r>
    </w:p>
    <w:p w14:paraId="329E14CE" w14:textId="77777777" w:rsidR="00173C11" w:rsidRPr="005020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t>-</w:t>
      </w:r>
      <w:r w:rsidRPr="00502020">
        <w:rPr>
          <w:rFonts w:ascii="Times New Roman" w:hAnsi="Times New Roman" w:cs="Times New Roman"/>
          <w:sz w:val="24"/>
          <w:szCs w:val="24"/>
        </w:rPr>
        <w:tab/>
        <w:t>дозирующие насосы с расходных емкостей крепких растворов должны находиться на огражденной гидроизолированной площадке с системой дренажа в сторону зумпфа;</w:t>
      </w:r>
    </w:p>
    <w:p w14:paraId="7590E1FF" w14:textId="77777777" w:rsidR="00173C11" w:rsidRPr="005020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t>-</w:t>
      </w:r>
      <w:r w:rsidRPr="00502020">
        <w:rPr>
          <w:rFonts w:ascii="Times New Roman" w:hAnsi="Times New Roman" w:cs="Times New Roman"/>
          <w:sz w:val="24"/>
          <w:szCs w:val="24"/>
        </w:rPr>
        <w:tab/>
        <w:t>тара из-под цианидов должна обезвреживаться согласно действующим нормам и правилам;</w:t>
      </w:r>
    </w:p>
    <w:p w14:paraId="523AF88F" w14:textId="77777777" w:rsidR="00173C11" w:rsidRPr="005020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t>-</w:t>
      </w:r>
      <w:r w:rsidRPr="00502020">
        <w:rPr>
          <w:rFonts w:ascii="Times New Roman" w:hAnsi="Times New Roman" w:cs="Times New Roman"/>
          <w:sz w:val="24"/>
          <w:szCs w:val="24"/>
        </w:rPr>
        <w:tab/>
        <w:t>все токоприемники должны быть надежно заземлены;</w:t>
      </w:r>
    </w:p>
    <w:p w14:paraId="3B5E68C8" w14:textId="77777777" w:rsidR="00173C11" w:rsidRPr="005020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t>-</w:t>
      </w:r>
      <w:r w:rsidRPr="00502020">
        <w:rPr>
          <w:rFonts w:ascii="Times New Roman" w:hAnsi="Times New Roman" w:cs="Times New Roman"/>
          <w:sz w:val="24"/>
          <w:szCs w:val="24"/>
        </w:rPr>
        <w:tab/>
        <w:t>все трубопроводы должны быть выполнены с уклоном, обеспечивающим полное опорожнение растворов из них в случаях различных остановок;</w:t>
      </w:r>
    </w:p>
    <w:p w14:paraId="2FE68A89" w14:textId="77777777" w:rsidR="00173C11" w:rsidRPr="005020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t>-</w:t>
      </w:r>
      <w:r w:rsidRPr="00502020">
        <w:rPr>
          <w:rFonts w:ascii="Times New Roman" w:hAnsi="Times New Roman" w:cs="Times New Roman"/>
          <w:sz w:val="24"/>
          <w:szCs w:val="24"/>
        </w:rPr>
        <w:tab/>
        <w:t>оборудование и трубопроводы окрашиваются в сигнальные цвета, согласно ГОСТ 14202-69;</w:t>
      </w:r>
    </w:p>
    <w:p w14:paraId="3A5D875B" w14:textId="77777777" w:rsidR="00173C11" w:rsidRPr="0050202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t>-</w:t>
      </w:r>
      <w:r w:rsidRPr="00502020">
        <w:rPr>
          <w:rFonts w:ascii="Times New Roman" w:hAnsi="Times New Roman" w:cs="Times New Roman"/>
          <w:sz w:val="24"/>
          <w:szCs w:val="24"/>
        </w:rPr>
        <w:tab/>
        <w:t>помещения хранения и приготовления цианистых растворов должны быть оборудованы непрерывно действующими автоматическими приборами, снабженными системой звуковой и световой сигнализации, включающейся при превышении на рабочих местах содержания паров синильной кислоты свыше предельно допустимой концентрации;</w:t>
      </w:r>
    </w:p>
    <w:p w14:paraId="311E82E1"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02020">
        <w:rPr>
          <w:rFonts w:ascii="Times New Roman" w:hAnsi="Times New Roman" w:cs="Times New Roman"/>
          <w:sz w:val="24"/>
          <w:szCs w:val="24"/>
        </w:rPr>
        <w:t>-</w:t>
      </w:r>
      <w:r w:rsidRPr="00502020">
        <w:rPr>
          <w:rFonts w:ascii="Times New Roman" w:hAnsi="Times New Roman" w:cs="Times New Roman"/>
          <w:sz w:val="24"/>
          <w:szCs w:val="24"/>
        </w:rPr>
        <w:tab/>
        <w:t>все аппараты, имеющие высокие температуры стенок, покрыты тепловой изоляцией;</w:t>
      </w:r>
    </w:p>
    <w:p w14:paraId="7A8FBCE3" w14:textId="77777777" w:rsidR="00173C11" w:rsidRPr="00BD7AE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D7AEC">
        <w:rPr>
          <w:rFonts w:ascii="Times New Roman" w:hAnsi="Times New Roman" w:cs="Times New Roman"/>
          <w:sz w:val="24"/>
          <w:szCs w:val="24"/>
        </w:rPr>
        <w:t>-</w:t>
      </w:r>
      <w:r w:rsidRPr="00BD7AEC">
        <w:rPr>
          <w:rFonts w:ascii="Times New Roman" w:hAnsi="Times New Roman" w:cs="Times New Roman"/>
          <w:sz w:val="24"/>
          <w:szCs w:val="24"/>
        </w:rPr>
        <w:tab/>
        <w:t>обслуживающий персонал обеспечивается спецодеждой по ГОСТ 12.4.021. Применяются средства индивидуальной защиты в соответствии с требованиями ГОСТ 12.4.013, ГОСТ 12.4.028 и «Инструкции о порядке выдачи, хранения и пользования специальной одеждой, специальной обувью и предохранительными приспособлениями» утвержденной Министерством труда и социальной защиты населения Республики Казахстан от 02.06.1997;</w:t>
      </w:r>
    </w:p>
    <w:p w14:paraId="774E57C8" w14:textId="77777777" w:rsidR="00173C11" w:rsidRPr="00BD7AE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D7AEC">
        <w:rPr>
          <w:rFonts w:ascii="Times New Roman" w:hAnsi="Times New Roman" w:cs="Times New Roman"/>
          <w:sz w:val="24"/>
          <w:szCs w:val="24"/>
        </w:rPr>
        <w:t>-</w:t>
      </w:r>
      <w:r w:rsidRPr="00BD7AEC">
        <w:rPr>
          <w:rFonts w:ascii="Times New Roman" w:hAnsi="Times New Roman" w:cs="Times New Roman"/>
          <w:sz w:val="24"/>
          <w:szCs w:val="24"/>
        </w:rPr>
        <w:tab/>
        <w:t>на рабочих местах организуются питьевые фонтанчики и раковины;</w:t>
      </w:r>
    </w:p>
    <w:p w14:paraId="138A95A9" w14:textId="77777777" w:rsidR="00173C11" w:rsidRPr="00BD7AE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D7AEC">
        <w:rPr>
          <w:rFonts w:ascii="Times New Roman" w:hAnsi="Times New Roman" w:cs="Times New Roman"/>
          <w:sz w:val="24"/>
          <w:szCs w:val="24"/>
        </w:rPr>
        <w:t>-</w:t>
      </w:r>
      <w:r w:rsidRPr="00BD7AEC">
        <w:rPr>
          <w:rFonts w:ascii="Times New Roman" w:hAnsi="Times New Roman" w:cs="Times New Roman"/>
          <w:sz w:val="24"/>
          <w:szCs w:val="24"/>
        </w:rPr>
        <w:tab/>
        <w:t>в производственных помещениях предусмотрена ежесменная уборка;</w:t>
      </w:r>
    </w:p>
    <w:p w14:paraId="469C2D91" w14:textId="77777777" w:rsidR="00173C11" w:rsidRPr="00BD7AE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D7AEC">
        <w:rPr>
          <w:rFonts w:ascii="Times New Roman" w:hAnsi="Times New Roman" w:cs="Times New Roman"/>
          <w:sz w:val="24"/>
          <w:szCs w:val="24"/>
        </w:rPr>
        <w:t>-</w:t>
      </w:r>
      <w:r w:rsidRPr="00BD7AEC">
        <w:rPr>
          <w:rFonts w:ascii="Times New Roman" w:hAnsi="Times New Roman" w:cs="Times New Roman"/>
          <w:sz w:val="24"/>
          <w:szCs w:val="24"/>
        </w:rPr>
        <w:tab/>
        <w:t>на рабочих местах запрещается принимать пищу и курить;</w:t>
      </w:r>
    </w:p>
    <w:p w14:paraId="708CDDDA" w14:textId="77777777" w:rsidR="00173C11" w:rsidRPr="00BD7AE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D7AEC">
        <w:rPr>
          <w:rFonts w:ascii="Times New Roman" w:hAnsi="Times New Roman" w:cs="Times New Roman"/>
          <w:sz w:val="24"/>
          <w:szCs w:val="24"/>
        </w:rPr>
        <w:t>-</w:t>
      </w:r>
      <w:r w:rsidRPr="00BD7AEC">
        <w:rPr>
          <w:rFonts w:ascii="Times New Roman" w:hAnsi="Times New Roman" w:cs="Times New Roman"/>
          <w:sz w:val="24"/>
          <w:szCs w:val="24"/>
        </w:rPr>
        <w:tab/>
        <w:t>на предприятии должны быть составлены инструкции по технике</w:t>
      </w:r>
    </w:p>
    <w:p w14:paraId="6727EDA7"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D7AEC">
        <w:rPr>
          <w:rFonts w:ascii="Times New Roman" w:hAnsi="Times New Roman" w:cs="Times New Roman"/>
          <w:sz w:val="24"/>
          <w:szCs w:val="24"/>
        </w:rPr>
        <w:t>-</w:t>
      </w:r>
      <w:r w:rsidRPr="00BD7AEC">
        <w:rPr>
          <w:rFonts w:ascii="Times New Roman" w:hAnsi="Times New Roman" w:cs="Times New Roman"/>
          <w:sz w:val="24"/>
          <w:szCs w:val="24"/>
        </w:rPr>
        <w:tab/>
        <w:t xml:space="preserve">безопасности с ознакомлением с ними всего персонала. </w:t>
      </w:r>
    </w:p>
    <w:p w14:paraId="01D50A72" w14:textId="77777777" w:rsidR="00173C11" w:rsidRPr="00BD7AE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D7AEC">
        <w:rPr>
          <w:rFonts w:ascii="Times New Roman" w:hAnsi="Times New Roman" w:cs="Times New Roman"/>
          <w:sz w:val="24"/>
          <w:szCs w:val="24"/>
        </w:rPr>
        <w:t>Для ленточных конвейеров предусматриваются:</w:t>
      </w:r>
    </w:p>
    <w:p w14:paraId="64FE64AB" w14:textId="77777777" w:rsidR="00173C11" w:rsidRPr="00BD7AE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D7AEC">
        <w:rPr>
          <w:rFonts w:ascii="Times New Roman" w:hAnsi="Times New Roman" w:cs="Times New Roman"/>
          <w:sz w:val="24"/>
          <w:szCs w:val="24"/>
        </w:rPr>
        <w:t>-</w:t>
      </w:r>
      <w:r w:rsidRPr="00BD7AEC">
        <w:rPr>
          <w:rFonts w:ascii="Times New Roman" w:hAnsi="Times New Roman" w:cs="Times New Roman"/>
          <w:sz w:val="24"/>
          <w:szCs w:val="24"/>
        </w:rPr>
        <w:tab/>
        <w:t>при аварийной остановке оборудования – блокирующее устройство, останавливающие работу конвейера устройства для аварийной остановки конвейера из любого места по его длине.</w:t>
      </w:r>
    </w:p>
    <w:p w14:paraId="0E68E93D" w14:textId="77777777" w:rsidR="00173C11" w:rsidRPr="00BD7AE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D7AEC">
        <w:rPr>
          <w:rFonts w:ascii="Times New Roman" w:hAnsi="Times New Roman" w:cs="Times New Roman"/>
          <w:sz w:val="24"/>
          <w:szCs w:val="24"/>
        </w:rPr>
        <w:t>Электропроводки и кабельные линии для систем противопожарной защиты, средств обеспечения деятельности подразделений пожарной охраны, систем обнаружения пожара, оповещения и управления эвакуацией людей при пожаре, аварийного освещения на путях эвакуации, аварийной вентиляции и противодымной защиты, автоматического пожаротушения, внутреннего противопожарного водопровода в зданиях и сооружениях предприятия должны сохранять работоспособность в условиях пожара в течение времени, необходимого для полной эвакуации людей в безопасную зону.</w:t>
      </w:r>
    </w:p>
    <w:p w14:paraId="69C88FF7" w14:textId="77777777" w:rsidR="00173C11" w:rsidRPr="00BD7AE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D7AEC">
        <w:rPr>
          <w:rFonts w:ascii="Times New Roman" w:hAnsi="Times New Roman" w:cs="Times New Roman"/>
          <w:sz w:val="24"/>
          <w:szCs w:val="24"/>
        </w:rPr>
        <w:t>Безопасность обслуживающего персонала и безаварийная работа электроустановок предприятия обеспечивается соблюдением в проектах требований нормативных документов.</w:t>
      </w:r>
    </w:p>
    <w:p w14:paraId="4E47E985"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D7AEC">
        <w:rPr>
          <w:rFonts w:ascii="Times New Roman" w:hAnsi="Times New Roman" w:cs="Times New Roman"/>
          <w:sz w:val="24"/>
          <w:szCs w:val="24"/>
        </w:rPr>
        <w:t>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Своевременное применение запроектированных мероприятий по локализации и ликвидации последствий аварийных ситуаций позволит дополнительно уменьшить их возможные негативные влияния на окружающую среду, снизить уровни экологического риска</w:t>
      </w:r>
      <w:r>
        <w:rPr>
          <w:rFonts w:ascii="Times New Roman" w:hAnsi="Times New Roman" w:cs="Times New Roman"/>
          <w:sz w:val="24"/>
          <w:szCs w:val="24"/>
        </w:rPr>
        <w:t>.</w:t>
      </w:r>
    </w:p>
    <w:p w14:paraId="37D677A5" w14:textId="77777777" w:rsidR="00173C11" w:rsidRPr="004C0164"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4C0164">
        <w:rPr>
          <w:rFonts w:ascii="Times New Roman" w:hAnsi="Times New Roman" w:cs="Times New Roman"/>
          <w:sz w:val="24"/>
          <w:szCs w:val="24"/>
        </w:rPr>
        <w:t xml:space="preserve">Основными мерами по предупреждению аварийных ситуаций является строгое </w:t>
      </w:r>
      <w:r w:rsidRPr="004C0164">
        <w:rPr>
          <w:rFonts w:ascii="Times New Roman" w:hAnsi="Times New Roman" w:cs="Times New Roman"/>
          <w:sz w:val="24"/>
          <w:szCs w:val="24"/>
        </w:rPr>
        <w:lastRenderedPageBreak/>
        <w:t>соблюдение технологической и производственной дисциплины, выполнение проектных решений и оперативный контроль.</w:t>
      </w:r>
    </w:p>
    <w:p w14:paraId="39B8D719" w14:textId="77777777" w:rsidR="00173C11" w:rsidRDefault="00173C11" w:rsidP="00173C11">
      <w:pPr>
        <w:pStyle w:val="ab"/>
        <w:tabs>
          <w:tab w:val="left" w:pos="851"/>
        </w:tabs>
        <w:spacing w:line="240" w:lineRule="auto"/>
        <w:ind w:left="0" w:firstLine="567"/>
        <w:jc w:val="both"/>
        <w:rPr>
          <w:rFonts w:ascii="Times New Roman" w:hAnsi="Times New Roman" w:cs="Times New Roman"/>
          <w:i/>
          <w:iCs/>
          <w:sz w:val="24"/>
          <w:szCs w:val="24"/>
          <w:u w:val="single"/>
        </w:rPr>
      </w:pPr>
    </w:p>
    <w:p w14:paraId="0320B1FA" w14:textId="77777777" w:rsidR="00173C11" w:rsidRPr="008119BE" w:rsidRDefault="00173C11" w:rsidP="00173C11">
      <w:pPr>
        <w:pStyle w:val="ab"/>
        <w:tabs>
          <w:tab w:val="left" w:pos="851"/>
        </w:tabs>
        <w:spacing w:line="240" w:lineRule="auto"/>
        <w:ind w:left="0" w:firstLine="567"/>
        <w:jc w:val="both"/>
        <w:rPr>
          <w:rFonts w:ascii="Times New Roman" w:hAnsi="Times New Roman" w:cs="Times New Roman"/>
          <w:i/>
          <w:iCs/>
          <w:sz w:val="24"/>
          <w:szCs w:val="24"/>
          <w:u w:val="single"/>
        </w:rPr>
      </w:pPr>
      <w:r w:rsidRPr="008119BE">
        <w:rPr>
          <w:rFonts w:ascii="Times New Roman" w:hAnsi="Times New Roman" w:cs="Times New Roman"/>
          <w:i/>
          <w:iCs/>
          <w:sz w:val="24"/>
          <w:szCs w:val="24"/>
          <w:u w:val="single"/>
        </w:rPr>
        <w:t>В целях предотвращения аварийных ситуаций разработаны специальные мероприятия:</w:t>
      </w:r>
    </w:p>
    <w:p w14:paraId="185879C5" w14:textId="77777777" w:rsidR="00173C11" w:rsidRPr="004C0164"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4C0164">
        <w:rPr>
          <w:rFonts w:ascii="Times New Roman" w:hAnsi="Times New Roman" w:cs="Times New Roman"/>
          <w:sz w:val="24"/>
          <w:szCs w:val="24"/>
        </w:rPr>
        <w:t>-</w:t>
      </w:r>
      <w:r w:rsidRPr="004C0164">
        <w:rPr>
          <w:rFonts w:ascii="Times New Roman" w:hAnsi="Times New Roman" w:cs="Times New Roman"/>
          <w:sz w:val="24"/>
          <w:szCs w:val="24"/>
        </w:rPr>
        <w:tab/>
        <w:t>все конструкции запроектировать с учетом сейсмических нагрузок;</w:t>
      </w:r>
    </w:p>
    <w:p w14:paraId="15444C05" w14:textId="77777777" w:rsidR="00173C11" w:rsidRPr="004C0164"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4C0164">
        <w:rPr>
          <w:rFonts w:ascii="Times New Roman" w:hAnsi="Times New Roman" w:cs="Times New Roman"/>
          <w:sz w:val="24"/>
          <w:szCs w:val="24"/>
        </w:rPr>
        <w:t>-</w:t>
      </w:r>
      <w:r w:rsidRPr="004C0164">
        <w:rPr>
          <w:rFonts w:ascii="Times New Roman" w:hAnsi="Times New Roman" w:cs="Times New Roman"/>
          <w:sz w:val="24"/>
          <w:szCs w:val="24"/>
        </w:rPr>
        <w:tab/>
        <w:t>строгое соблюдение противопожарных мер;</w:t>
      </w:r>
    </w:p>
    <w:p w14:paraId="782510F0" w14:textId="77777777" w:rsidR="00173C11" w:rsidRPr="004C0164"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4C0164">
        <w:rPr>
          <w:rFonts w:ascii="Times New Roman" w:hAnsi="Times New Roman" w:cs="Times New Roman"/>
          <w:sz w:val="24"/>
          <w:szCs w:val="24"/>
        </w:rPr>
        <w:t>-</w:t>
      </w:r>
      <w:r w:rsidRPr="004C0164">
        <w:rPr>
          <w:rFonts w:ascii="Times New Roman" w:hAnsi="Times New Roman" w:cs="Times New Roman"/>
          <w:sz w:val="24"/>
          <w:szCs w:val="24"/>
        </w:rPr>
        <w:tab/>
        <w:t>проведение плановых осмотров и ремонтов технологического оборудования.</w:t>
      </w:r>
    </w:p>
    <w:p w14:paraId="4107BF13" w14:textId="77777777" w:rsidR="00173C11" w:rsidRPr="004C0164"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4C0164">
        <w:rPr>
          <w:rFonts w:ascii="Times New Roman" w:hAnsi="Times New Roman" w:cs="Times New Roman"/>
          <w:sz w:val="24"/>
          <w:szCs w:val="24"/>
        </w:rPr>
        <w:t>Предупреждение чрезвычайных ситуаций – комплекс мероприятий, проводимых заблаговременно и направленных на максимально возможное уменьшение риска возникновения чрезвычайных ситуаций, сохранение здоровья и жизни людей, снижение размеров ущерба и материальных потерь.</w:t>
      </w:r>
    </w:p>
    <w:p w14:paraId="613A075A" w14:textId="77777777" w:rsidR="00173C11" w:rsidRPr="004C0164"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4C0164">
        <w:rPr>
          <w:rFonts w:ascii="Times New Roman" w:hAnsi="Times New Roman" w:cs="Times New Roman"/>
          <w:sz w:val="24"/>
          <w:szCs w:val="24"/>
        </w:rPr>
        <w:t>Ликвидация чрезвычайных ситуаций – спасательные, аварийно-восстановительные и другие неотложные работы, проводимые при возникновении чрезвычайных ситуаций и направленные на спасение жизни людей, и сохранение их здоровья, снижение размеров ущерба и материальных потерь, а также на локализацию зон чрезвычайных ситуаций.</w:t>
      </w:r>
    </w:p>
    <w:p w14:paraId="0A390488" w14:textId="77777777" w:rsidR="00173C11" w:rsidRPr="004C0164"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4C0164">
        <w:rPr>
          <w:rFonts w:ascii="Times New Roman" w:hAnsi="Times New Roman" w:cs="Times New Roman"/>
          <w:sz w:val="24"/>
          <w:szCs w:val="24"/>
        </w:rPr>
        <w:t>Основными принципами защиты населения, окружающей среды и объектов хозяйствования при чрезвычайных ситуациях природного и техногенного характера являются:</w:t>
      </w:r>
    </w:p>
    <w:p w14:paraId="486F7A0C" w14:textId="77777777" w:rsidR="00173C11" w:rsidRPr="004C0164"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4C0164">
        <w:rPr>
          <w:rFonts w:ascii="Times New Roman" w:hAnsi="Times New Roman" w:cs="Times New Roman"/>
          <w:sz w:val="24"/>
          <w:szCs w:val="24"/>
        </w:rPr>
        <w:t>-</w:t>
      </w:r>
      <w:r w:rsidRPr="004C0164">
        <w:rPr>
          <w:rFonts w:ascii="Times New Roman" w:hAnsi="Times New Roman" w:cs="Times New Roman"/>
          <w:sz w:val="24"/>
          <w:szCs w:val="24"/>
        </w:rPr>
        <w:tab/>
        <w:t>информирование населения и организаций о прогнозируемых чрезвычайных ситуациях, мерах по их предупреждению и ликвидации;</w:t>
      </w:r>
    </w:p>
    <w:p w14:paraId="77A9F160" w14:textId="77777777" w:rsidR="00173C11" w:rsidRPr="004C0164"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4C0164">
        <w:rPr>
          <w:rFonts w:ascii="Times New Roman" w:hAnsi="Times New Roman" w:cs="Times New Roman"/>
          <w:sz w:val="24"/>
          <w:szCs w:val="24"/>
        </w:rPr>
        <w:t>-</w:t>
      </w:r>
      <w:r w:rsidRPr="004C0164">
        <w:rPr>
          <w:rFonts w:ascii="Times New Roman" w:hAnsi="Times New Roman" w:cs="Times New Roman"/>
          <w:sz w:val="24"/>
          <w:szCs w:val="24"/>
        </w:rPr>
        <w:tab/>
        <w:t>заблаговременное определение степени риска и вредности деятельности организаций и граждан, если она представляет потенциальную опасность, обучение населения методам защиты и осуществление мероприятий по предупреждению чрезвычайных ситуаций;</w:t>
      </w:r>
    </w:p>
    <w:p w14:paraId="4D9DF9F8" w14:textId="77777777" w:rsidR="00173C11" w:rsidRPr="00DB39C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4C0164">
        <w:rPr>
          <w:rFonts w:ascii="Times New Roman" w:hAnsi="Times New Roman" w:cs="Times New Roman"/>
          <w:sz w:val="24"/>
          <w:szCs w:val="24"/>
        </w:rPr>
        <w:t>-</w:t>
      </w:r>
      <w:r w:rsidRPr="004C0164">
        <w:rPr>
          <w:rFonts w:ascii="Times New Roman" w:hAnsi="Times New Roman" w:cs="Times New Roman"/>
          <w:sz w:val="24"/>
          <w:szCs w:val="24"/>
        </w:rPr>
        <w:tab/>
        <w:t>обязательность проведения спасательных, аварийно</w:t>
      </w:r>
      <w:r>
        <w:rPr>
          <w:rFonts w:ascii="Times New Roman" w:hAnsi="Times New Roman" w:cs="Times New Roman"/>
          <w:sz w:val="24"/>
          <w:szCs w:val="24"/>
        </w:rPr>
        <w:t>-</w:t>
      </w:r>
      <w:r w:rsidRPr="004C0164">
        <w:rPr>
          <w:rFonts w:ascii="Times New Roman" w:hAnsi="Times New Roman" w:cs="Times New Roman"/>
          <w:sz w:val="24"/>
          <w:szCs w:val="24"/>
        </w:rPr>
        <w:t>восстановительных и других неотложных работ по ликвидации чрезвычайных ситуаций, оказание экстренной медицинской помощи, социальная защита населения и пострадавших работников, возмещение вреда, причиненного вследствие чрезвычайных ситуаций здоровью,</w:t>
      </w:r>
      <w:r w:rsidRPr="00DB39CC">
        <w:t xml:space="preserve"> </w:t>
      </w:r>
      <w:r w:rsidRPr="00DB39CC">
        <w:rPr>
          <w:rFonts w:ascii="Times New Roman" w:hAnsi="Times New Roman" w:cs="Times New Roman"/>
          <w:sz w:val="24"/>
          <w:szCs w:val="24"/>
        </w:rPr>
        <w:t>имуществу граждан, окружающей среде и объектам хозяйствования;</w:t>
      </w:r>
    </w:p>
    <w:p w14:paraId="408B6FF1" w14:textId="77777777" w:rsidR="00173C11" w:rsidRPr="00DB39C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B39CC">
        <w:rPr>
          <w:rFonts w:ascii="Times New Roman" w:hAnsi="Times New Roman" w:cs="Times New Roman"/>
          <w:sz w:val="24"/>
          <w:szCs w:val="24"/>
        </w:rPr>
        <w:t>-</w:t>
      </w:r>
      <w:r w:rsidRPr="00DB39CC">
        <w:rPr>
          <w:rFonts w:ascii="Times New Roman" w:hAnsi="Times New Roman" w:cs="Times New Roman"/>
          <w:sz w:val="24"/>
          <w:szCs w:val="24"/>
        </w:rPr>
        <w:tab/>
        <w:t>участие сил гражданской обороны в мероприятиях по предупреждению и ликвидации чрезвычайных ситуаций природного и техногенного характера.</w:t>
      </w:r>
    </w:p>
    <w:p w14:paraId="40524A04" w14:textId="77777777" w:rsidR="00173C11" w:rsidRPr="00DB39C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B39CC">
        <w:rPr>
          <w:rFonts w:ascii="Times New Roman" w:hAnsi="Times New Roman" w:cs="Times New Roman"/>
          <w:sz w:val="24"/>
          <w:szCs w:val="24"/>
        </w:rPr>
        <w:t>Организации, независимо от форм собственности и ведомственной принадлежности, обязаны в области чрезвычайных ситуаций природного и техногенного характера:</w:t>
      </w:r>
    </w:p>
    <w:p w14:paraId="2FEE50A6" w14:textId="77777777" w:rsidR="00173C11" w:rsidRPr="00DB39C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B39CC">
        <w:rPr>
          <w:rFonts w:ascii="Times New Roman" w:hAnsi="Times New Roman" w:cs="Times New Roman"/>
          <w:sz w:val="24"/>
          <w:szCs w:val="24"/>
        </w:rPr>
        <w:t>-</w:t>
      </w:r>
      <w:r w:rsidRPr="00DB39CC">
        <w:rPr>
          <w:rFonts w:ascii="Times New Roman" w:hAnsi="Times New Roman" w:cs="Times New Roman"/>
          <w:sz w:val="24"/>
          <w:szCs w:val="24"/>
        </w:rPr>
        <w:tab/>
        <w:t>планировать и проводить мероприятия по повышению устойчивости своего функционирования и обеспечению безопасности работников и населения;</w:t>
      </w:r>
    </w:p>
    <w:p w14:paraId="6498B7EF" w14:textId="77777777" w:rsidR="00173C11" w:rsidRPr="00DB39C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B39CC">
        <w:rPr>
          <w:rFonts w:ascii="Times New Roman" w:hAnsi="Times New Roman" w:cs="Times New Roman"/>
          <w:sz w:val="24"/>
          <w:szCs w:val="24"/>
        </w:rPr>
        <w:t>-</w:t>
      </w:r>
      <w:r w:rsidRPr="00DB39CC">
        <w:rPr>
          <w:rFonts w:ascii="Times New Roman" w:hAnsi="Times New Roman" w:cs="Times New Roman"/>
          <w:sz w:val="24"/>
          <w:szCs w:val="24"/>
        </w:rPr>
        <w:tab/>
        <w:t>обучать работников методам защиты и действиям при чрезвычайных ситуациях в составе невоенизированных формирований, создавать и поддерживать в постоянной готовности локальные системы оповещения о чрезвычайных ситуациях;</w:t>
      </w:r>
    </w:p>
    <w:p w14:paraId="51D53E8A" w14:textId="77777777" w:rsidR="00173C11" w:rsidRPr="00DB39C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B39CC">
        <w:rPr>
          <w:rFonts w:ascii="Times New Roman" w:hAnsi="Times New Roman" w:cs="Times New Roman"/>
          <w:sz w:val="24"/>
          <w:szCs w:val="24"/>
        </w:rPr>
        <w:t>-</w:t>
      </w:r>
      <w:r w:rsidRPr="00DB39CC">
        <w:rPr>
          <w:rFonts w:ascii="Times New Roman" w:hAnsi="Times New Roman" w:cs="Times New Roman"/>
          <w:sz w:val="24"/>
          <w:szCs w:val="24"/>
        </w:rPr>
        <w:tab/>
        <w:t>проводить защитные мероприятия, спасательные, аварийно- восстановительные и другие неотложные работы по ликвидации чрезвычайных ситуаций на подведомственных объектах производственного и социального назначения и на прилегающих к ним территориях в соответствии с утвержденными планами;</w:t>
      </w:r>
    </w:p>
    <w:p w14:paraId="7CCD117D" w14:textId="77777777" w:rsidR="00173C11" w:rsidRPr="00DB39C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B39CC">
        <w:rPr>
          <w:rFonts w:ascii="Times New Roman" w:hAnsi="Times New Roman" w:cs="Times New Roman"/>
          <w:sz w:val="24"/>
          <w:szCs w:val="24"/>
        </w:rPr>
        <w:t>-</w:t>
      </w:r>
      <w:r w:rsidRPr="00DB39CC">
        <w:rPr>
          <w:rFonts w:ascii="Times New Roman" w:hAnsi="Times New Roman" w:cs="Times New Roman"/>
          <w:sz w:val="24"/>
          <w:szCs w:val="24"/>
        </w:rPr>
        <w:tab/>
        <w:t>в случаях, предусмотренных законодательством, обеспечивать возмещение ущерба, причиненного вследствие чрезвычайных ситуаций работникам и другим гражданам, проводить после ликвидации чрезвычайных ситуаций мероприятия по оздоровлению окружающей среды, восстановлению хозяйственной деятельности, организаций и граждан.</w:t>
      </w:r>
    </w:p>
    <w:p w14:paraId="6224F50C" w14:textId="77777777" w:rsidR="00173C11" w:rsidRPr="00DB39CC"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B39CC">
        <w:rPr>
          <w:rFonts w:ascii="Times New Roman" w:hAnsi="Times New Roman" w:cs="Times New Roman"/>
          <w:sz w:val="24"/>
          <w:szCs w:val="24"/>
        </w:rPr>
        <w:t xml:space="preserve">Участники ликвидации чрезвычайных ситуаций от общественных объединений должны иметь специальную подготовку, подтвержденную государственной аттестацией. Анализ предусматриваемых проектом технических решений по организации и эксплуатации предприятия, в сочетании с возможными «непроизвольными» условиями, </w:t>
      </w:r>
      <w:r w:rsidRPr="00DB39CC">
        <w:rPr>
          <w:rFonts w:ascii="Times New Roman" w:hAnsi="Times New Roman" w:cs="Times New Roman"/>
          <w:sz w:val="24"/>
          <w:szCs w:val="24"/>
        </w:rPr>
        <w:lastRenderedPageBreak/>
        <w:t>приводящими к возникновению аварийных ситуаций, показал, что проведение работ не</w:t>
      </w:r>
      <w:r>
        <w:rPr>
          <w:rFonts w:ascii="Times New Roman" w:hAnsi="Times New Roman" w:cs="Times New Roman"/>
          <w:sz w:val="24"/>
          <w:szCs w:val="24"/>
        </w:rPr>
        <w:t xml:space="preserve"> </w:t>
      </w:r>
      <w:r w:rsidRPr="00DB39CC">
        <w:rPr>
          <w:rFonts w:ascii="Times New Roman" w:hAnsi="Times New Roman" w:cs="Times New Roman"/>
          <w:sz w:val="24"/>
          <w:szCs w:val="24"/>
        </w:rPr>
        <w:t>связано с возникновением аварийных ситуаций.</w:t>
      </w:r>
    </w:p>
    <w:p w14:paraId="3ED9CB50"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DB39CC">
        <w:rPr>
          <w:rFonts w:ascii="Times New Roman" w:hAnsi="Times New Roman" w:cs="Times New Roman"/>
          <w:sz w:val="24"/>
          <w:szCs w:val="24"/>
        </w:rPr>
        <w:t>В процессе реализации проектируемых работ производство всех работ должно выполняться в строгом соответствии с проектной документацией и действующими нормами и правилами по технике безопасности.</w:t>
      </w:r>
    </w:p>
    <w:p w14:paraId="4459A2DD" w14:textId="77777777" w:rsidR="00173C11" w:rsidRDefault="00173C11" w:rsidP="00173C11">
      <w:pPr>
        <w:pStyle w:val="ab"/>
        <w:tabs>
          <w:tab w:val="left" w:pos="851"/>
        </w:tabs>
        <w:spacing w:line="240" w:lineRule="auto"/>
        <w:ind w:left="0" w:firstLine="567"/>
        <w:jc w:val="both"/>
        <w:rPr>
          <w:rFonts w:ascii="Times New Roman" w:hAnsi="Times New Roman" w:cs="Times New Roman"/>
          <w:b/>
          <w:bCs/>
          <w:i/>
          <w:iCs/>
          <w:sz w:val="24"/>
          <w:szCs w:val="24"/>
          <w:u w:val="single"/>
        </w:rPr>
      </w:pPr>
    </w:p>
    <w:p w14:paraId="3DC9DA38" w14:textId="77777777" w:rsidR="00173C11" w:rsidRPr="008119BE" w:rsidRDefault="00173C11" w:rsidP="00173C11">
      <w:pPr>
        <w:pStyle w:val="ab"/>
        <w:tabs>
          <w:tab w:val="left" w:pos="851"/>
        </w:tabs>
        <w:spacing w:line="240" w:lineRule="auto"/>
        <w:ind w:left="0" w:firstLine="567"/>
        <w:jc w:val="both"/>
        <w:rPr>
          <w:rFonts w:ascii="Times New Roman" w:hAnsi="Times New Roman" w:cs="Times New Roman"/>
          <w:i/>
          <w:iCs/>
          <w:sz w:val="24"/>
          <w:szCs w:val="24"/>
          <w:u w:val="single"/>
        </w:rPr>
      </w:pPr>
      <w:r w:rsidRPr="008119BE">
        <w:rPr>
          <w:rFonts w:ascii="Times New Roman" w:hAnsi="Times New Roman" w:cs="Times New Roman"/>
          <w:i/>
          <w:iCs/>
          <w:sz w:val="24"/>
          <w:szCs w:val="24"/>
          <w:u w:val="single"/>
        </w:rPr>
        <w:t>Мероприятия по предупреждению производственных аварий и пожаров:</w:t>
      </w:r>
    </w:p>
    <w:p w14:paraId="03C55955" w14:textId="77777777" w:rsidR="00173C11" w:rsidRPr="0086006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60060">
        <w:rPr>
          <w:rFonts w:ascii="Times New Roman" w:hAnsi="Times New Roman" w:cs="Times New Roman"/>
          <w:sz w:val="24"/>
          <w:szCs w:val="24"/>
        </w:rPr>
        <w:t>1.</w:t>
      </w:r>
      <w:r w:rsidRPr="00860060">
        <w:rPr>
          <w:rFonts w:ascii="Times New Roman" w:hAnsi="Times New Roman" w:cs="Times New Roman"/>
          <w:sz w:val="24"/>
          <w:szCs w:val="24"/>
        </w:rPr>
        <w:tab/>
        <w:t>Наличие согласованных с пожарными частями района оперативных планов пожаротушения.</w:t>
      </w:r>
    </w:p>
    <w:p w14:paraId="4500D431" w14:textId="77777777" w:rsidR="00173C11" w:rsidRPr="0086006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60060">
        <w:rPr>
          <w:rFonts w:ascii="Times New Roman" w:hAnsi="Times New Roman" w:cs="Times New Roman"/>
          <w:sz w:val="24"/>
          <w:szCs w:val="24"/>
        </w:rPr>
        <w:t>2.</w:t>
      </w:r>
      <w:r w:rsidRPr="00860060">
        <w:rPr>
          <w:rFonts w:ascii="Times New Roman" w:hAnsi="Times New Roman" w:cs="Times New Roman"/>
          <w:sz w:val="24"/>
          <w:szCs w:val="24"/>
        </w:rPr>
        <w:tab/>
        <w:t>Обеспечение соблюдения правил охраны труда и пожарной безопасности.</w:t>
      </w:r>
    </w:p>
    <w:p w14:paraId="4BD92C20" w14:textId="77777777" w:rsidR="00173C11" w:rsidRPr="0086006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60060">
        <w:rPr>
          <w:rFonts w:ascii="Times New Roman" w:hAnsi="Times New Roman" w:cs="Times New Roman"/>
          <w:sz w:val="24"/>
          <w:szCs w:val="24"/>
        </w:rPr>
        <w:t>3.</w:t>
      </w:r>
      <w:r w:rsidRPr="00860060">
        <w:rPr>
          <w:rFonts w:ascii="Times New Roman" w:hAnsi="Times New Roman" w:cs="Times New Roman"/>
          <w:sz w:val="24"/>
          <w:szCs w:val="24"/>
        </w:rPr>
        <w:tab/>
        <w:t>Исправность оборудования и средств пожаротушения.</w:t>
      </w:r>
    </w:p>
    <w:p w14:paraId="657E96AC" w14:textId="77777777" w:rsidR="00173C11" w:rsidRPr="0086006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60060">
        <w:rPr>
          <w:rFonts w:ascii="Times New Roman" w:hAnsi="Times New Roman" w:cs="Times New Roman"/>
          <w:sz w:val="24"/>
          <w:szCs w:val="24"/>
        </w:rPr>
        <w:t>4.</w:t>
      </w:r>
      <w:r w:rsidRPr="00860060">
        <w:rPr>
          <w:rFonts w:ascii="Times New Roman" w:hAnsi="Times New Roman" w:cs="Times New Roman"/>
          <w:sz w:val="24"/>
          <w:szCs w:val="24"/>
        </w:rPr>
        <w:tab/>
        <w:t>Соответствие объектов требованиям правил технической эксплуатации.</w:t>
      </w:r>
    </w:p>
    <w:p w14:paraId="44673686" w14:textId="77777777" w:rsidR="00173C11" w:rsidRPr="0086006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60060">
        <w:rPr>
          <w:rFonts w:ascii="Times New Roman" w:hAnsi="Times New Roman" w:cs="Times New Roman"/>
          <w:sz w:val="24"/>
          <w:szCs w:val="24"/>
        </w:rPr>
        <w:t>5.</w:t>
      </w:r>
      <w:r w:rsidRPr="00860060">
        <w:rPr>
          <w:rFonts w:ascii="Times New Roman" w:hAnsi="Times New Roman" w:cs="Times New Roman"/>
          <w:sz w:val="24"/>
          <w:szCs w:val="24"/>
        </w:rPr>
        <w:tab/>
        <w:t>Организация учебы обслуживающего персонала и периодичность сдачи ими зачетов соответствующим комиссиям с выдачей им удостоверений.</w:t>
      </w:r>
    </w:p>
    <w:p w14:paraId="46A39E0D" w14:textId="77777777" w:rsidR="00173C11" w:rsidRPr="0086006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60060">
        <w:rPr>
          <w:rFonts w:ascii="Times New Roman" w:hAnsi="Times New Roman" w:cs="Times New Roman"/>
          <w:sz w:val="24"/>
          <w:szCs w:val="24"/>
        </w:rPr>
        <w:t>6.</w:t>
      </w:r>
      <w:r w:rsidRPr="00860060">
        <w:rPr>
          <w:rFonts w:ascii="Times New Roman" w:hAnsi="Times New Roman" w:cs="Times New Roman"/>
          <w:sz w:val="24"/>
          <w:szCs w:val="24"/>
        </w:rPr>
        <w:tab/>
        <w:t>Прохождение работниками всех видов инструктажей по безопасности и охране труда.</w:t>
      </w:r>
    </w:p>
    <w:p w14:paraId="0DF33DBB" w14:textId="77777777" w:rsidR="00173C11" w:rsidRPr="0086006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60060">
        <w:rPr>
          <w:rFonts w:ascii="Times New Roman" w:hAnsi="Times New Roman" w:cs="Times New Roman"/>
          <w:sz w:val="24"/>
          <w:szCs w:val="24"/>
        </w:rPr>
        <w:t>7.</w:t>
      </w:r>
      <w:r w:rsidRPr="00860060">
        <w:rPr>
          <w:rFonts w:ascii="Times New Roman" w:hAnsi="Times New Roman" w:cs="Times New Roman"/>
          <w:sz w:val="24"/>
          <w:szCs w:val="24"/>
        </w:rPr>
        <w:tab/>
        <w:t>Организация проведения инженерно-технических мероприятий, направленных на предотвращение потерь людских и материальных ценностей.</w:t>
      </w:r>
    </w:p>
    <w:p w14:paraId="4793DCB7" w14:textId="77777777" w:rsidR="00173C11" w:rsidRPr="0086006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60060">
        <w:rPr>
          <w:rFonts w:ascii="Times New Roman" w:hAnsi="Times New Roman" w:cs="Times New Roman"/>
          <w:sz w:val="24"/>
          <w:szCs w:val="24"/>
        </w:rPr>
        <w:t>8.</w:t>
      </w:r>
      <w:r w:rsidRPr="00860060">
        <w:rPr>
          <w:rFonts w:ascii="Times New Roman" w:hAnsi="Times New Roman" w:cs="Times New Roman"/>
          <w:sz w:val="24"/>
          <w:szCs w:val="24"/>
        </w:rPr>
        <w:tab/>
        <w:t>Наличие «узких мест» и принимаемые меры по их устранению, включение мероприятий по устранению «узких мест» в годовые планы социального и экономического развития.</w:t>
      </w:r>
    </w:p>
    <w:p w14:paraId="0E8731A6" w14:textId="77777777" w:rsidR="00173C11" w:rsidRPr="00860060"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60060">
        <w:rPr>
          <w:rFonts w:ascii="Times New Roman" w:hAnsi="Times New Roman" w:cs="Times New Roman"/>
          <w:sz w:val="24"/>
          <w:szCs w:val="24"/>
        </w:rPr>
        <w:t>9.</w:t>
      </w:r>
      <w:r w:rsidRPr="00860060">
        <w:rPr>
          <w:rFonts w:ascii="Times New Roman" w:hAnsi="Times New Roman" w:cs="Times New Roman"/>
          <w:sz w:val="24"/>
          <w:szCs w:val="24"/>
        </w:rPr>
        <w:tab/>
        <w:t>Наличие планов ликвидации аварий, согласованных с аварийно-спасательными формированиями.</w:t>
      </w:r>
    </w:p>
    <w:p w14:paraId="7388669F" w14:textId="77777777" w:rsidR="00173C11" w:rsidRDefault="00173C11" w:rsidP="00173C11">
      <w:pPr>
        <w:pStyle w:val="ab"/>
        <w:tabs>
          <w:tab w:val="left" w:pos="993"/>
        </w:tabs>
        <w:spacing w:line="240" w:lineRule="auto"/>
        <w:ind w:left="0" w:firstLine="567"/>
        <w:jc w:val="both"/>
        <w:rPr>
          <w:rFonts w:ascii="Times New Roman" w:hAnsi="Times New Roman" w:cs="Times New Roman"/>
          <w:sz w:val="24"/>
          <w:szCs w:val="24"/>
        </w:rPr>
      </w:pPr>
      <w:r w:rsidRPr="00860060">
        <w:rPr>
          <w:rFonts w:ascii="Times New Roman" w:hAnsi="Times New Roman" w:cs="Times New Roman"/>
          <w:sz w:val="24"/>
          <w:szCs w:val="24"/>
        </w:rPr>
        <w:t>10.</w:t>
      </w:r>
      <w:r w:rsidRPr="00860060">
        <w:rPr>
          <w:rFonts w:ascii="Times New Roman" w:hAnsi="Times New Roman" w:cs="Times New Roman"/>
          <w:sz w:val="24"/>
          <w:szCs w:val="24"/>
        </w:rPr>
        <w:tab/>
        <w:t>Организация режима охраны, состояние ограждения, внедрение и совершенствование инженерно-технических средств охраны объектов.</w:t>
      </w:r>
    </w:p>
    <w:p w14:paraId="52D5E03D" w14:textId="77777777" w:rsidR="00173C11" w:rsidRDefault="00173C11" w:rsidP="00173C11">
      <w:pPr>
        <w:pStyle w:val="ab"/>
        <w:tabs>
          <w:tab w:val="left" w:pos="851"/>
        </w:tabs>
        <w:spacing w:line="240" w:lineRule="auto"/>
        <w:ind w:left="0" w:firstLine="567"/>
        <w:jc w:val="both"/>
        <w:rPr>
          <w:rFonts w:ascii="Times New Roman" w:hAnsi="Times New Roman" w:cs="Times New Roman"/>
          <w:b/>
          <w:bCs/>
          <w:sz w:val="24"/>
        </w:rPr>
      </w:pPr>
    </w:p>
    <w:p w14:paraId="72087560" w14:textId="593D6040" w:rsidR="00173C11" w:rsidRDefault="00173C11" w:rsidP="00173C11">
      <w:pPr>
        <w:pStyle w:val="ab"/>
        <w:tabs>
          <w:tab w:val="left" w:pos="851"/>
        </w:tabs>
        <w:spacing w:line="240" w:lineRule="auto"/>
        <w:ind w:left="0" w:firstLine="567"/>
        <w:jc w:val="both"/>
        <w:rPr>
          <w:rFonts w:ascii="Times New Roman" w:hAnsi="Times New Roman" w:cs="Times New Roman"/>
          <w:b/>
          <w:bCs/>
          <w:sz w:val="24"/>
        </w:rPr>
      </w:pPr>
      <w:r w:rsidRPr="00B22C83">
        <w:rPr>
          <w:rFonts w:ascii="Times New Roman" w:hAnsi="Times New Roman" w:cs="Times New Roman"/>
          <w:b/>
          <w:bCs/>
          <w:sz w:val="24"/>
        </w:rPr>
        <w:t>8</w:t>
      </w:r>
      <w:r>
        <w:rPr>
          <w:rFonts w:ascii="Times New Roman" w:hAnsi="Times New Roman" w:cs="Times New Roman"/>
          <w:b/>
          <w:bCs/>
          <w:sz w:val="24"/>
        </w:rPr>
        <w:t>.</w:t>
      </w:r>
      <w:r w:rsidRPr="00B22C83">
        <w:rPr>
          <w:rFonts w:ascii="Times New Roman" w:hAnsi="Times New Roman" w:cs="Times New Roman"/>
          <w:b/>
          <w:bCs/>
          <w:sz w:val="24"/>
        </w:rPr>
        <w:t xml:space="preserve"> Краткое описание мер по предотвращению, сокращению, смягчению выявленных существенных воздействий намечаемой деятельности на окружающую среду.</w:t>
      </w:r>
    </w:p>
    <w:p w14:paraId="498BCF52" w14:textId="77777777" w:rsidR="00173C11" w:rsidRDefault="00173C11" w:rsidP="00173C11">
      <w:pPr>
        <w:pStyle w:val="ab"/>
        <w:tabs>
          <w:tab w:val="left" w:pos="851"/>
        </w:tabs>
        <w:spacing w:line="240" w:lineRule="auto"/>
        <w:ind w:left="0" w:firstLine="567"/>
        <w:jc w:val="both"/>
        <w:rPr>
          <w:rFonts w:ascii="Times New Roman" w:hAnsi="Times New Roman" w:cs="Times New Roman"/>
          <w:b/>
          <w:bCs/>
          <w:sz w:val="24"/>
        </w:rPr>
      </w:pPr>
    </w:p>
    <w:p w14:paraId="139D68EA" w14:textId="77777777" w:rsidR="00173C11" w:rsidRPr="007D6D3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7D6D39">
        <w:rPr>
          <w:rFonts w:ascii="Times New Roman" w:hAnsi="Times New Roman" w:cs="Times New Roman"/>
          <w:sz w:val="24"/>
          <w:szCs w:val="24"/>
        </w:rPr>
        <w:t>Согласно п. 24 «Инструкции по организации и проведению экологической оценки», утвержденной приказом Министра экологии, геологии и природных ресурсов Республики Казахстан № 280 от 30.07.2021 года</w:t>
      </w:r>
      <w:r>
        <w:rPr>
          <w:rFonts w:ascii="Times New Roman" w:hAnsi="Times New Roman" w:cs="Times New Roman"/>
          <w:sz w:val="24"/>
          <w:szCs w:val="24"/>
        </w:rPr>
        <w:t xml:space="preserve"> (далее – Инструкция)</w:t>
      </w:r>
      <w:r w:rsidRPr="007D6D39">
        <w:rPr>
          <w:rFonts w:ascii="Times New Roman" w:hAnsi="Times New Roman" w:cs="Times New Roman"/>
          <w:sz w:val="24"/>
          <w:szCs w:val="24"/>
        </w:rPr>
        <w:t>, выявление возможных существенных воздействий намечаемой деятельности в рамках оценки воздействия на окружающую среду включает сбор первоначальной информации, выделение возможных воздействий намечаемой деятельности на окружающую среду и предварительную оценку существенности воздействий, включение полученной информации в заявление о намечаемой деятельности.</w:t>
      </w:r>
    </w:p>
    <w:p w14:paraId="18CE909B" w14:textId="77777777" w:rsidR="00173C11" w:rsidRPr="007D6D3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7D6D39">
        <w:rPr>
          <w:rFonts w:ascii="Times New Roman" w:hAnsi="Times New Roman" w:cs="Times New Roman"/>
          <w:sz w:val="24"/>
          <w:szCs w:val="24"/>
        </w:rPr>
        <w:t xml:space="preserve">Согласно требований пункта 26 </w:t>
      </w:r>
      <w:r>
        <w:rPr>
          <w:rFonts w:ascii="Times New Roman" w:hAnsi="Times New Roman" w:cs="Times New Roman"/>
          <w:sz w:val="24"/>
          <w:szCs w:val="24"/>
        </w:rPr>
        <w:t>И</w:t>
      </w:r>
      <w:r w:rsidRPr="007D6D39">
        <w:rPr>
          <w:rFonts w:ascii="Times New Roman" w:hAnsi="Times New Roman" w:cs="Times New Roman"/>
          <w:sz w:val="24"/>
          <w:szCs w:val="24"/>
        </w:rPr>
        <w:t>нструкции, в целях оценки существенности воздействий намечаемой деятельности на окружающую среду инициатор намечаемой деятельности при подготовке заявления о намечаемой деятельности, а также уполномоченный орган в области охраны окружающей среды, при проведении скрининга воздействий намечаемой деятельности и определении сферы охвата, выявляют возможные воздействия намечаемой деятельности на окружающую среду, руководствуясь п. 25 Инструкции. Если воздействие, указанное в п. 25 Инструкции, признано возможным, инициатор намечаемой деятельности или уполномоченный орган в области охраны окружающей среды указывает соответственно в заявлении о намечаемой деятельности, в заключении о результатах скрининга или в заключении об определении сферы охвата краткое описание возможного воздействия.</w:t>
      </w:r>
    </w:p>
    <w:p w14:paraId="478E5B9B" w14:textId="77777777" w:rsidR="00173C11" w:rsidRPr="007D6D3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7D6D39">
        <w:rPr>
          <w:rFonts w:ascii="Times New Roman" w:hAnsi="Times New Roman" w:cs="Times New Roman"/>
          <w:sz w:val="24"/>
          <w:szCs w:val="24"/>
        </w:rPr>
        <w:t xml:space="preserve">Если любое из воздействий, указанных в п. 25 Инструкции, признано невозможным, инициатор намечаемой деятельности или уполномоченный орган в области охраны окружающей среды указывает соответственно в заявлении о намечаемой деятельности, в </w:t>
      </w:r>
      <w:r w:rsidRPr="007D6D39">
        <w:rPr>
          <w:rFonts w:ascii="Times New Roman" w:hAnsi="Times New Roman" w:cs="Times New Roman"/>
          <w:sz w:val="24"/>
          <w:szCs w:val="24"/>
        </w:rPr>
        <w:lastRenderedPageBreak/>
        <w:t>заключении о результатах скрининга или в заключении об определении сферы охвата причину отсутствия такого воздействия.</w:t>
      </w:r>
    </w:p>
    <w:p w14:paraId="3B5D2638" w14:textId="77777777" w:rsidR="00173C11" w:rsidRPr="00C4345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7D6D39">
        <w:rPr>
          <w:rFonts w:ascii="Times New Roman" w:hAnsi="Times New Roman" w:cs="Times New Roman"/>
          <w:sz w:val="24"/>
          <w:szCs w:val="24"/>
        </w:rPr>
        <w:t>Согласно п. 27 Инструкции по каждому выявленному возможному воздействию</w:t>
      </w:r>
      <w:r>
        <w:rPr>
          <w:rFonts w:ascii="Times New Roman" w:hAnsi="Times New Roman" w:cs="Times New Roman"/>
          <w:sz w:val="24"/>
          <w:szCs w:val="24"/>
        </w:rPr>
        <w:t xml:space="preserve"> </w:t>
      </w:r>
      <w:r w:rsidRPr="00C43459">
        <w:rPr>
          <w:rFonts w:ascii="Times New Roman" w:hAnsi="Times New Roman" w:cs="Times New Roman"/>
          <w:sz w:val="24"/>
          <w:szCs w:val="24"/>
        </w:rPr>
        <w:t>на окружающую среду проводится оценка его существенности.</w:t>
      </w:r>
    </w:p>
    <w:p w14:paraId="7F90152C" w14:textId="77777777" w:rsidR="00173C11" w:rsidRPr="00C4345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43459">
        <w:rPr>
          <w:rFonts w:ascii="Times New Roman" w:hAnsi="Times New Roman" w:cs="Times New Roman"/>
          <w:sz w:val="24"/>
          <w:szCs w:val="24"/>
        </w:rPr>
        <w:t>Воздействие на окружающую среду признается существенным во всех случаях, кроме случаев соблюдения в совокупности следующих условий:</w:t>
      </w:r>
    </w:p>
    <w:p w14:paraId="5589293A" w14:textId="77777777" w:rsidR="00173C11" w:rsidRPr="00C4345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43459">
        <w:rPr>
          <w:rFonts w:ascii="Times New Roman" w:hAnsi="Times New Roman" w:cs="Times New Roman"/>
          <w:sz w:val="24"/>
          <w:szCs w:val="24"/>
        </w:rPr>
        <w:t>1)</w:t>
      </w:r>
      <w:r w:rsidRPr="00C43459">
        <w:rPr>
          <w:rFonts w:ascii="Times New Roman" w:hAnsi="Times New Roman" w:cs="Times New Roman"/>
          <w:sz w:val="24"/>
          <w:szCs w:val="24"/>
        </w:rPr>
        <w:tab/>
        <w:t>воздействие на окружающую среду, в силу его вероятности, частоты, продолжительности, сроков выполнения работ, пространственного охвата, места его осуществления, кумулятивного характера и других параметров, а также с учетом указанных в заявлении о намечаемой деятельности мер по предупреждению, исключению и снижению такого воздействия и (или) по устранению его последствий:</w:t>
      </w:r>
    </w:p>
    <w:p w14:paraId="09FF73CF" w14:textId="77777777" w:rsidR="00173C11" w:rsidRPr="00C4345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43459">
        <w:rPr>
          <w:rFonts w:ascii="Times New Roman" w:hAnsi="Times New Roman" w:cs="Times New Roman"/>
          <w:sz w:val="24"/>
          <w:szCs w:val="24"/>
        </w:rPr>
        <w:t>-</w:t>
      </w:r>
      <w:r w:rsidRPr="00C43459">
        <w:rPr>
          <w:rFonts w:ascii="Times New Roman" w:hAnsi="Times New Roman" w:cs="Times New Roman"/>
          <w:sz w:val="24"/>
          <w:szCs w:val="24"/>
        </w:rPr>
        <w:tab/>
        <w:t>не приведет к деградации экологических систем, истощению природных ресурсов, включая дефицитные и уникальные природные ресурсы;</w:t>
      </w:r>
    </w:p>
    <w:p w14:paraId="280A8898" w14:textId="77777777" w:rsidR="00173C11" w:rsidRPr="00C4345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43459">
        <w:rPr>
          <w:rFonts w:ascii="Times New Roman" w:hAnsi="Times New Roman" w:cs="Times New Roman"/>
          <w:sz w:val="24"/>
          <w:szCs w:val="24"/>
        </w:rPr>
        <w:t>-</w:t>
      </w:r>
      <w:r w:rsidRPr="00C43459">
        <w:rPr>
          <w:rFonts w:ascii="Times New Roman" w:hAnsi="Times New Roman" w:cs="Times New Roman"/>
          <w:sz w:val="24"/>
          <w:szCs w:val="24"/>
        </w:rPr>
        <w:tab/>
        <w:t>не приведет к нарушению экологических нормативов качества окружающей среды; не приведет к ухудшению условий проживания людей и их деятельности, включая: состояние окружающей среды, влияющей на здоровье людей; посещение мест отдыха, туризма, культовых сооружений и иных объектов; заготовку природных ресурсов, использование транспортных и других объектов; осуществление населением сельскохозяйственной деятельности, народных промыслов или иной деятельности;</w:t>
      </w:r>
    </w:p>
    <w:p w14:paraId="3726F221" w14:textId="77777777" w:rsidR="00173C11" w:rsidRPr="00C4345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43459">
        <w:rPr>
          <w:rFonts w:ascii="Times New Roman" w:hAnsi="Times New Roman" w:cs="Times New Roman"/>
          <w:sz w:val="24"/>
          <w:szCs w:val="24"/>
        </w:rPr>
        <w:t>-</w:t>
      </w:r>
      <w:r w:rsidRPr="00C43459">
        <w:rPr>
          <w:rFonts w:ascii="Times New Roman" w:hAnsi="Times New Roman" w:cs="Times New Roman"/>
          <w:sz w:val="24"/>
          <w:szCs w:val="24"/>
        </w:rPr>
        <w:tab/>
        <w:t>не приведет к ухудшению состояния территорий и объектов, указанных в пп</w:t>
      </w:r>
      <w:r>
        <w:rPr>
          <w:rFonts w:ascii="Times New Roman" w:hAnsi="Times New Roman" w:cs="Times New Roman"/>
          <w:sz w:val="24"/>
          <w:szCs w:val="24"/>
        </w:rPr>
        <w:t>.</w:t>
      </w:r>
      <w:r w:rsidRPr="00C43459">
        <w:rPr>
          <w:rFonts w:ascii="Times New Roman" w:hAnsi="Times New Roman" w:cs="Times New Roman"/>
          <w:sz w:val="24"/>
          <w:szCs w:val="24"/>
        </w:rPr>
        <w:t xml:space="preserve">1 п.25 Инструкции; не повлечет негативных трансграничных воздействий на </w:t>
      </w:r>
      <w:r>
        <w:rPr>
          <w:rFonts w:ascii="Times New Roman" w:hAnsi="Times New Roman" w:cs="Times New Roman"/>
          <w:sz w:val="24"/>
          <w:szCs w:val="24"/>
        </w:rPr>
        <w:t>окружающую среду</w:t>
      </w:r>
      <w:r w:rsidRPr="00C43459">
        <w:rPr>
          <w:rFonts w:ascii="Times New Roman" w:hAnsi="Times New Roman" w:cs="Times New Roman"/>
          <w:sz w:val="24"/>
          <w:szCs w:val="24"/>
        </w:rPr>
        <w:t>;</w:t>
      </w:r>
    </w:p>
    <w:p w14:paraId="6C23BDB1" w14:textId="77777777" w:rsidR="00173C11" w:rsidRPr="00C4345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43459">
        <w:rPr>
          <w:rFonts w:ascii="Times New Roman" w:hAnsi="Times New Roman" w:cs="Times New Roman"/>
          <w:sz w:val="24"/>
          <w:szCs w:val="24"/>
        </w:rPr>
        <w:t>- не приведет к последствиям, предусмотренным п. 3 статьи 241</w:t>
      </w:r>
      <w:r>
        <w:rPr>
          <w:rFonts w:ascii="Times New Roman" w:hAnsi="Times New Roman" w:cs="Times New Roman"/>
          <w:sz w:val="24"/>
          <w:szCs w:val="24"/>
        </w:rPr>
        <w:t xml:space="preserve"> Кодекса</w:t>
      </w:r>
      <w:r w:rsidRPr="00C43459">
        <w:rPr>
          <w:rFonts w:ascii="Times New Roman" w:hAnsi="Times New Roman" w:cs="Times New Roman"/>
          <w:sz w:val="24"/>
          <w:szCs w:val="24"/>
        </w:rPr>
        <w:t>.</w:t>
      </w:r>
    </w:p>
    <w:p w14:paraId="32312A1C" w14:textId="77777777" w:rsidR="00173C11" w:rsidRPr="008313C5"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313C5">
        <w:rPr>
          <w:rFonts w:ascii="Times New Roman" w:hAnsi="Times New Roman" w:cs="Times New Roman"/>
          <w:sz w:val="24"/>
          <w:szCs w:val="24"/>
        </w:rPr>
        <w:t xml:space="preserve">На основании вышесказанного, оператором намечаемой деятельности, было подготовлено ЗОНД № KZ83RYS00481258 от 14.11.2023 года, в рамках которого определено, что намечаемой деятельностью вносятся существенные изменения в РП «Строительство и эксплуатация установки кучного выщелачивания окисленных золотосодержащих руд, производительностью 600 </w:t>
      </w:r>
      <w:proofErr w:type="spellStart"/>
      <w:r w:rsidRPr="008313C5">
        <w:rPr>
          <w:rFonts w:ascii="Times New Roman" w:hAnsi="Times New Roman" w:cs="Times New Roman"/>
          <w:sz w:val="24"/>
          <w:szCs w:val="24"/>
        </w:rPr>
        <w:t>тыс</w:t>
      </w:r>
      <w:proofErr w:type="spellEnd"/>
      <w:r w:rsidRPr="008313C5">
        <w:rPr>
          <w:rFonts w:ascii="Times New Roman" w:hAnsi="Times New Roman" w:cs="Times New Roman"/>
          <w:sz w:val="24"/>
          <w:szCs w:val="24"/>
        </w:rPr>
        <w:t xml:space="preserve"> </w:t>
      </w:r>
      <w:proofErr w:type="spellStart"/>
      <w:r w:rsidRPr="008313C5">
        <w:rPr>
          <w:rFonts w:ascii="Times New Roman" w:hAnsi="Times New Roman" w:cs="Times New Roman"/>
          <w:sz w:val="24"/>
          <w:szCs w:val="24"/>
        </w:rPr>
        <w:t>тн</w:t>
      </w:r>
      <w:proofErr w:type="spellEnd"/>
      <w:r w:rsidRPr="008313C5">
        <w:rPr>
          <w:rFonts w:ascii="Times New Roman" w:hAnsi="Times New Roman" w:cs="Times New Roman"/>
          <w:sz w:val="24"/>
          <w:szCs w:val="24"/>
        </w:rPr>
        <w:t xml:space="preserve">/год в Жарминском районе Восточно-Казахстанской области (без сметной документации». Деятельность попадает под перечень видов намечаемой деятельности и объектов, для которых проведение оценки воздействия на окружающую среду является обязательным согласно п. 3.3 раздела 1 приложения 1 Кодекса (установки по производству </w:t>
      </w:r>
      <w:proofErr w:type="spellStart"/>
      <w:r w:rsidRPr="008313C5">
        <w:rPr>
          <w:rFonts w:ascii="Times New Roman" w:hAnsi="Times New Roman" w:cs="Times New Roman"/>
          <w:sz w:val="24"/>
          <w:szCs w:val="24"/>
        </w:rPr>
        <w:t>нераскисленных</w:t>
      </w:r>
      <w:proofErr w:type="spellEnd"/>
      <w:r w:rsidRPr="008313C5">
        <w:rPr>
          <w:rFonts w:ascii="Times New Roman" w:hAnsi="Times New Roman" w:cs="Times New Roman"/>
          <w:sz w:val="24"/>
          <w:szCs w:val="24"/>
        </w:rPr>
        <w:t xml:space="preserve"> цветных металлов из руды, концентратов или вторичных сырьевых материалов посредством металлургических, химических или электролитических процессов).</w:t>
      </w:r>
    </w:p>
    <w:p w14:paraId="232942EC" w14:textId="77777777" w:rsidR="00173C11" w:rsidRDefault="00173C11" w:rsidP="00173C11">
      <w:pPr>
        <w:spacing w:after="0" w:line="240" w:lineRule="auto"/>
        <w:ind w:firstLine="567"/>
        <w:jc w:val="both"/>
        <w:rPr>
          <w:rFonts w:ascii="Times New Roman" w:hAnsi="Times New Roman" w:cs="Times New Roman"/>
          <w:sz w:val="24"/>
          <w:szCs w:val="24"/>
        </w:rPr>
      </w:pPr>
      <w:r w:rsidRPr="00701B59">
        <w:rPr>
          <w:rFonts w:ascii="Times New Roman" w:hAnsi="Times New Roman" w:cs="Times New Roman"/>
          <w:bCs/>
          <w:sz w:val="24"/>
          <w:szCs w:val="24"/>
        </w:rPr>
        <w:t>Под существенными изменениями деятельности</w:t>
      </w:r>
      <w:r w:rsidRPr="00701B59">
        <w:rPr>
          <w:rFonts w:ascii="Times New Roman" w:hAnsi="Times New Roman" w:cs="Times New Roman"/>
          <w:sz w:val="24"/>
          <w:szCs w:val="24"/>
        </w:rPr>
        <w:t xml:space="preserve"> для целей проведения оценки воздействия на окружающую среду или скрининга воздействий намечаемой деятельности признаются: </w:t>
      </w:r>
    </w:p>
    <w:p w14:paraId="00F92DE8" w14:textId="77777777" w:rsidR="00173C11" w:rsidRDefault="00173C11" w:rsidP="00173C1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701B59">
        <w:rPr>
          <w:rFonts w:ascii="Times New Roman" w:hAnsi="Times New Roman" w:cs="Times New Roman"/>
          <w:sz w:val="24"/>
          <w:szCs w:val="24"/>
        </w:rPr>
        <w:t xml:space="preserve">увеличение объемов производства; </w:t>
      </w:r>
    </w:p>
    <w:p w14:paraId="7262CC69" w14:textId="77777777" w:rsidR="00173C11" w:rsidRDefault="00173C11" w:rsidP="00173C1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701B59">
        <w:rPr>
          <w:rFonts w:ascii="Times New Roman" w:hAnsi="Times New Roman" w:cs="Times New Roman"/>
          <w:sz w:val="24"/>
          <w:szCs w:val="24"/>
        </w:rPr>
        <w:t xml:space="preserve">увеличение количество и (или) изменяется вид используемых в деятельности природных ресурсов, топлива и (или) сырья; </w:t>
      </w:r>
    </w:p>
    <w:p w14:paraId="5348BBA6" w14:textId="77777777" w:rsidR="00173C11" w:rsidRPr="00701B59" w:rsidRDefault="00173C11" w:rsidP="00173C1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701B59">
        <w:rPr>
          <w:rFonts w:ascii="Times New Roman" w:hAnsi="Times New Roman" w:cs="Times New Roman"/>
          <w:sz w:val="24"/>
          <w:szCs w:val="24"/>
        </w:rPr>
        <w:t xml:space="preserve">увеличение количества образуемых отходов, ухудшение количественных и качественных показателей эмиссий. </w:t>
      </w:r>
    </w:p>
    <w:p w14:paraId="2853BD14" w14:textId="77777777" w:rsidR="00173C11" w:rsidRPr="00C4345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43459">
        <w:rPr>
          <w:rFonts w:ascii="Times New Roman" w:hAnsi="Times New Roman" w:cs="Times New Roman"/>
          <w:sz w:val="24"/>
          <w:szCs w:val="24"/>
        </w:rPr>
        <w:t>К возможным типам воздействий отнесены следующие:</w:t>
      </w:r>
    </w:p>
    <w:p w14:paraId="2F895FB7" w14:textId="77777777" w:rsidR="00173C11" w:rsidRPr="00C4345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43459">
        <w:rPr>
          <w:rFonts w:ascii="Times New Roman" w:hAnsi="Times New Roman" w:cs="Times New Roman"/>
          <w:sz w:val="24"/>
          <w:szCs w:val="24"/>
        </w:rPr>
        <w:t>1</w:t>
      </w:r>
      <w:r>
        <w:rPr>
          <w:rFonts w:ascii="Times New Roman" w:hAnsi="Times New Roman" w:cs="Times New Roman"/>
          <w:sz w:val="24"/>
          <w:szCs w:val="24"/>
        </w:rPr>
        <w:t>.</w:t>
      </w:r>
      <w:r w:rsidRPr="00C43459">
        <w:rPr>
          <w:rFonts w:ascii="Times New Roman" w:hAnsi="Times New Roman" w:cs="Times New Roman"/>
          <w:sz w:val="24"/>
          <w:szCs w:val="24"/>
        </w:rPr>
        <w:tab/>
        <w:t>Изменение рельефа местности и другие процессы нарушения почв.</w:t>
      </w:r>
    </w:p>
    <w:p w14:paraId="4429B2D7" w14:textId="77777777" w:rsidR="00173C11" w:rsidRPr="00C43459"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Pr="00C43459">
        <w:rPr>
          <w:rFonts w:ascii="Times New Roman" w:hAnsi="Times New Roman" w:cs="Times New Roman"/>
          <w:sz w:val="24"/>
          <w:szCs w:val="24"/>
        </w:rPr>
        <w:tab/>
        <w:t>Использование, хранение и транспортировка веществ или материалов, способных нанести вред здоровью человека, окружающей среде или вызвать необходимость оценки действительных или предполагаемых рисков для окружающей среды, или здоровья человека.</w:t>
      </w:r>
    </w:p>
    <w:p w14:paraId="0EBEC743"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w:t>
      </w:r>
      <w:r w:rsidRPr="00C43459">
        <w:rPr>
          <w:rFonts w:ascii="Times New Roman" w:hAnsi="Times New Roman" w:cs="Times New Roman"/>
          <w:sz w:val="24"/>
          <w:szCs w:val="24"/>
        </w:rPr>
        <w:tab/>
        <w:t>Образование опасных отходов производства и (или) потребления</w:t>
      </w:r>
    </w:p>
    <w:p w14:paraId="47EF110F" w14:textId="77777777" w:rsidR="00173C11" w:rsidRPr="002751C8"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w:t>
      </w:r>
      <w:r w:rsidRPr="002751C8">
        <w:rPr>
          <w:rFonts w:ascii="Times New Roman" w:hAnsi="Times New Roman" w:cs="Times New Roman"/>
          <w:sz w:val="24"/>
          <w:szCs w:val="24"/>
        </w:rPr>
        <w:tab/>
        <w:t>Физическое воздействие.</w:t>
      </w:r>
    </w:p>
    <w:p w14:paraId="396E3D5F" w14:textId="77777777" w:rsidR="00173C11" w:rsidRPr="002751C8"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w:t>
      </w:r>
      <w:r w:rsidRPr="002751C8">
        <w:rPr>
          <w:rFonts w:ascii="Times New Roman" w:hAnsi="Times New Roman" w:cs="Times New Roman"/>
          <w:sz w:val="24"/>
          <w:szCs w:val="24"/>
        </w:rPr>
        <w:tab/>
        <w:t>Риски загрязнения земель или водных объектов (поверхностных и подземных) в результате попадания в них загрязняющих веществ.</w:t>
      </w:r>
    </w:p>
    <w:p w14:paraId="553545F2" w14:textId="77777777" w:rsidR="00173C11" w:rsidRPr="002751C8"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w:t>
      </w:r>
      <w:r w:rsidRPr="002751C8">
        <w:rPr>
          <w:rFonts w:ascii="Times New Roman" w:hAnsi="Times New Roman" w:cs="Times New Roman"/>
          <w:sz w:val="24"/>
          <w:szCs w:val="24"/>
        </w:rPr>
        <w:tab/>
        <w:t xml:space="preserve">Риски возникновения аварий и инцидентов, способных оказать воздействие на </w:t>
      </w:r>
      <w:r w:rsidRPr="002751C8">
        <w:rPr>
          <w:rFonts w:ascii="Times New Roman" w:hAnsi="Times New Roman" w:cs="Times New Roman"/>
          <w:sz w:val="24"/>
          <w:szCs w:val="24"/>
        </w:rPr>
        <w:lastRenderedPageBreak/>
        <w:t>окружающую среду и здоровье человека.</w:t>
      </w:r>
    </w:p>
    <w:p w14:paraId="77C925FC" w14:textId="77777777" w:rsidR="00173C11" w:rsidRPr="002751C8"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w:t>
      </w:r>
      <w:r w:rsidRPr="002751C8">
        <w:rPr>
          <w:rFonts w:ascii="Times New Roman" w:hAnsi="Times New Roman" w:cs="Times New Roman"/>
          <w:sz w:val="24"/>
          <w:szCs w:val="24"/>
        </w:rPr>
        <w:tab/>
        <w:t>Воздействие на территории с подземными водами.</w:t>
      </w:r>
    </w:p>
    <w:p w14:paraId="7AC322EA"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751C8">
        <w:rPr>
          <w:rFonts w:ascii="Times New Roman" w:hAnsi="Times New Roman" w:cs="Times New Roman"/>
          <w:sz w:val="24"/>
          <w:szCs w:val="24"/>
        </w:rPr>
        <w:t>По всем из вышеперечисленных</w:t>
      </w:r>
      <w:r>
        <w:rPr>
          <w:rFonts w:ascii="Times New Roman" w:hAnsi="Times New Roman" w:cs="Times New Roman"/>
          <w:sz w:val="24"/>
          <w:szCs w:val="24"/>
        </w:rPr>
        <w:t xml:space="preserve"> </w:t>
      </w:r>
      <w:r w:rsidRPr="002751C8">
        <w:rPr>
          <w:rFonts w:ascii="Times New Roman" w:hAnsi="Times New Roman" w:cs="Times New Roman"/>
          <w:sz w:val="24"/>
          <w:szCs w:val="24"/>
        </w:rPr>
        <w:t xml:space="preserve">возможных воздействий, была проведена оценка их существенности, </w:t>
      </w:r>
      <w:proofErr w:type="gramStart"/>
      <w:r w:rsidRPr="002751C8">
        <w:rPr>
          <w:rFonts w:ascii="Times New Roman" w:hAnsi="Times New Roman" w:cs="Times New Roman"/>
          <w:sz w:val="24"/>
          <w:szCs w:val="24"/>
        </w:rPr>
        <w:t>согласно критериев</w:t>
      </w:r>
      <w:proofErr w:type="gramEnd"/>
      <w:r w:rsidRPr="002751C8">
        <w:rPr>
          <w:rFonts w:ascii="Times New Roman" w:hAnsi="Times New Roman" w:cs="Times New Roman"/>
          <w:sz w:val="24"/>
          <w:szCs w:val="24"/>
        </w:rPr>
        <w:t xml:space="preserve"> п. 28 Инструкции</w:t>
      </w:r>
      <w:r>
        <w:rPr>
          <w:rFonts w:ascii="Times New Roman" w:hAnsi="Times New Roman" w:cs="Times New Roman"/>
          <w:sz w:val="24"/>
          <w:szCs w:val="24"/>
        </w:rPr>
        <w:t>, согласно которым:</w:t>
      </w:r>
    </w:p>
    <w:p w14:paraId="2B1F5A47" w14:textId="77777777" w:rsidR="00173C11" w:rsidRPr="00DE544A"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Реализация намечаемой деятельности по р</w:t>
      </w:r>
      <w:r w:rsidRPr="00DE544A">
        <w:rPr>
          <w:rFonts w:ascii="Times New Roman" w:hAnsi="Times New Roman" w:cs="Times New Roman"/>
          <w:sz w:val="24"/>
          <w:szCs w:val="24"/>
        </w:rPr>
        <w:t>еконструкци</w:t>
      </w:r>
      <w:r>
        <w:rPr>
          <w:rFonts w:ascii="Times New Roman" w:hAnsi="Times New Roman" w:cs="Times New Roman"/>
          <w:sz w:val="24"/>
          <w:szCs w:val="24"/>
        </w:rPr>
        <w:t>и</w:t>
      </w:r>
      <w:r w:rsidRPr="00DE544A">
        <w:rPr>
          <w:rFonts w:ascii="Times New Roman" w:hAnsi="Times New Roman" w:cs="Times New Roman"/>
          <w:sz w:val="24"/>
          <w:szCs w:val="24"/>
        </w:rPr>
        <w:t xml:space="preserve"> системы отопления гидрометаллургического цеха (ГМЦ) с установкой газовой котельной (с учетом подогрева технологических растворов в зимнее время)</w:t>
      </w:r>
      <w:r>
        <w:rPr>
          <w:rFonts w:ascii="Times New Roman" w:hAnsi="Times New Roman" w:cs="Times New Roman"/>
          <w:sz w:val="24"/>
          <w:szCs w:val="24"/>
        </w:rPr>
        <w:t>,</w:t>
      </w:r>
      <w:r w:rsidRPr="00DE544A">
        <w:rPr>
          <w:rFonts w:ascii="Times New Roman" w:hAnsi="Times New Roman" w:cs="Times New Roman"/>
          <w:sz w:val="24"/>
          <w:szCs w:val="24"/>
        </w:rPr>
        <w:t xml:space="preserve"> </w:t>
      </w:r>
      <w:r>
        <w:rPr>
          <w:rFonts w:ascii="Times New Roman" w:hAnsi="Times New Roman" w:cs="Times New Roman"/>
          <w:sz w:val="24"/>
          <w:szCs w:val="24"/>
        </w:rPr>
        <w:t>у</w:t>
      </w:r>
      <w:r w:rsidRPr="00DE544A">
        <w:rPr>
          <w:rFonts w:ascii="Times New Roman" w:hAnsi="Times New Roman" w:cs="Times New Roman"/>
          <w:sz w:val="24"/>
          <w:szCs w:val="24"/>
        </w:rPr>
        <w:t>становк</w:t>
      </w:r>
      <w:r>
        <w:rPr>
          <w:rFonts w:ascii="Times New Roman" w:hAnsi="Times New Roman" w:cs="Times New Roman"/>
          <w:sz w:val="24"/>
          <w:szCs w:val="24"/>
        </w:rPr>
        <w:t>и</w:t>
      </w:r>
      <w:r w:rsidRPr="00DE544A">
        <w:rPr>
          <w:rFonts w:ascii="Times New Roman" w:hAnsi="Times New Roman" w:cs="Times New Roman"/>
          <w:sz w:val="24"/>
          <w:szCs w:val="24"/>
        </w:rPr>
        <w:t xml:space="preserve"> дополнительного технологического оборудования в ГМЦ и модернизаци</w:t>
      </w:r>
      <w:r>
        <w:rPr>
          <w:rFonts w:ascii="Times New Roman" w:hAnsi="Times New Roman" w:cs="Times New Roman"/>
          <w:sz w:val="24"/>
          <w:szCs w:val="24"/>
        </w:rPr>
        <w:t>и</w:t>
      </w:r>
      <w:r w:rsidRPr="00DE544A">
        <w:rPr>
          <w:rFonts w:ascii="Times New Roman" w:hAnsi="Times New Roman" w:cs="Times New Roman"/>
          <w:sz w:val="24"/>
          <w:szCs w:val="24"/>
        </w:rPr>
        <w:t xml:space="preserve"> ДСК (дробильно-сортировочный комплекс) с целью увеличения производительности до 1 200 000 тонн/год</w:t>
      </w:r>
      <w:r>
        <w:rPr>
          <w:rFonts w:ascii="Times New Roman" w:hAnsi="Times New Roman" w:cs="Times New Roman"/>
          <w:sz w:val="24"/>
          <w:szCs w:val="24"/>
        </w:rPr>
        <w:t xml:space="preserve"> </w:t>
      </w:r>
      <w:r w:rsidRPr="00DE544A">
        <w:rPr>
          <w:rFonts w:ascii="Times New Roman" w:hAnsi="Times New Roman" w:cs="Times New Roman"/>
          <w:color w:val="000000"/>
          <w:sz w:val="24"/>
          <w:szCs w:val="24"/>
        </w:rPr>
        <w:t>по воздействию на окружающую среду, в силу его вероятности, частоты, продолжительности, сроков выполнения работ, пространственного охвата, места его осуществления и других параметров, а также с учетом указанных в заявлении о намечаемой деятельности мер по предупреждению, исключению и снижению такого воздействия и (или) по устранению его последствий:</w:t>
      </w:r>
    </w:p>
    <w:p w14:paraId="6CD72597" w14:textId="77777777" w:rsidR="00173C11" w:rsidRPr="00DE544A"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CD6F78">
        <w:rPr>
          <w:rFonts w:ascii="Times New Roman" w:hAnsi="Times New Roman" w:cs="Times New Roman"/>
          <w:i/>
          <w:iCs/>
          <w:sz w:val="24"/>
          <w:szCs w:val="24"/>
        </w:rPr>
        <w:t>не приведет</w:t>
      </w:r>
      <w:r w:rsidRPr="00DE544A">
        <w:rPr>
          <w:rFonts w:ascii="Times New Roman" w:hAnsi="Times New Roman" w:cs="Times New Roman"/>
          <w:sz w:val="24"/>
          <w:szCs w:val="24"/>
        </w:rPr>
        <w:t xml:space="preserve"> к деградации экологических систем, истощению природных ресурсов, включая дефицитные и уникальные природные ресурсы;</w:t>
      </w:r>
    </w:p>
    <w:p w14:paraId="14C9FCDB" w14:textId="77777777" w:rsidR="00173C11" w:rsidRPr="00DE544A"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w:t>
      </w:r>
      <w:r w:rsidRPr="00DE544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6F78">
        <w:rPr>
          <w:rFonts w:ascii="Times New Roman" w:hAnsi="Times New Roman" w:cs="Times New Roman"/>
          <w:i/>
          <w:iCs/>
          <w:sz w:val="24"/>
          <w:szCs w:val="24"/>
        </w:rPr>
        <w:t>не приведет</w:t>
      </w:r>
      <w:r w:rsidRPr="00DE544A">
        <w:rPr>
          <w:rFonts w:ascii="Times New Roman" w:hAnsi="Times New Roman" w:cs="Times New Roman"/>
          <w:sz w:val="24"/>
          <w:szCs w:val="24"/>
        </w:rPr>
        <w:t xml:space="preserve"> к нарушению экологических нормативов качества окружающей среды;</w:t>
      </w:r>
    </w:p>
    <w:p w14:paraId="23F61FB9"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CD6F78">
        <w:rPr>
          <w:rFonts w:ascii="Times New Roman" w:hAnsi="Times New Roman" w:cs="Times New Roman"/>
          <w:i/>
          <w:iCs/>
          <w:sz w:val="24"/>
          <w:szCs w:val="24"/>
        </w:rPr>
        <w:t>не приведет</w:t>
      </w:r>
      <w:r w:rsidRPr="00DE544A">
        <w:rPr>
          <w:rFonts w:ascii="Times New Roman" w:hAnsi="Times New Roman" w:cs="Times New Roman"/>
          <w:sz w:val="24"/>
          <w:szCs w:val="24"/>
        </w:rPr>
        <w:t xml:space="preserve"> к ухудшению условий проживания людей и их деятельности, включая: состояние окружающей среды, влияющей на здоровье людей; посещение мест отдыха, туризма, культовых сооружений и иных объектов; заготовку природных ресурсов, использование транспортных и других объектов; осуществление населением сельскохозяйственной деятельности, народных промыслов или иной деятельности;</w:t>
      </w:r>
    </w:p>
    <w:p w14:paraId="342BBE98" w14:textId="77777777" w:rsidR="00173C11" w:rsidRPr="0042575F"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w:t>
      </w:r>
      <w:r w:rsidRPr="0042575F">
        <w:t xml:space="preserve"> </w:t>
      </w:r>
      <w:r w:rsidRPr="00CD6F78">
        <w:rPr>
          <w:rFonts w:ascii="Times New Roman" w:hAnsi="Times New Roman" w:cs="Times New Roman"/>
          <w:i/>
          <w:iCs/>
          <w:sz w:val="24"/>
          <w:szCs w:val="24"/>
        </w:rPr>
        <w:t>не приведет</w:t>
      </w:r>
      <w:r w:rsidRPr="0042575F">
        <w:rPr>
          <w:rFonts w:ascii="Times New Roman" w:hAnsi="Times New Roman" w:cs="Times New Roman"/>
          <w:sz w:val="24"/>
          <w:szCs w:val="24"/>
        </w:rPr>
        <w:t xml:space="preserve"> к ухудшению состояния территорий и объектов, указанных в подпункте 1) пункта 25 Инструкции (осуществляется в Каспийском море (в том числе в заповедной зоне), на особо охраняемых природных территориях, в их охранных зонах, на землях оздоровительного, рекреационного и историко-культурного назначения; в пределах природных ареалов редких и находящихся под угрозой исчезновения видов животных и растений; на участках размещения элементов экологической сети, связанных с системой особо охраняемых природных территорий; на территории (акватории), на которой компонентам природной среды нанесен экологический ущерб; на территории (акватории), на которой выявлены исторические загрязнения; в черте населенного пункта или его пригородной зоны; на территории с чрезвычайной экологической ситуацией или в зоне экологического бедствия;);</w:t>
      </w:r>
    </w:p>
    <w:p w14:paraId="0D3BA483"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w:t>
      </w:r>
      <w:r w:rsidRPr="0042575F">
        <w:rPr>
          <w:rFonts w:ascii="Times New Roman" w:hAnsi="Times New Roman" w:cs="Times New Roman"/>
          <w:sz w:val="24"/>
          <w:szCs w:val="24"/>
        </w:rPr>
        <w:t xml:space="preserve">  </w:t>
      </w:r>
      <w:r w:rsidRPr="00CD6F78">
        <w:rPr>
          <w:rFonts w:ascii="Times New Roman" w:hAnsi="Times New Roman" w:cs="Times New Roman"/>
          <w:i/>
          <w:iCs/>
          <w:sz w:val="24"/>
          <w:szCs w:val="24"/>
        </w:rPr>
        <w:t>не повлечет</w:t>
      </w:r>
      <w:r w:rsidRPr="0042575F">
        <w:rPr>
          <w:rFonts w:ascii="Times New Roman" w:hAnsi="Times New Roman" w:cs="Times New Roman"/>
          <w:sz w:val="24"/>
          <w:szCs w:val="24"/>
        </w:rPr>
        <w:t xml:space="preserve"> негативных трансграничных воздействий на окружающую среду;</w:t>
      </w:r>
    </w:p>
    <w:p w14:paraId="44230085" w14:textId="77777777" w:rsidR="00173C11" w:rsidRPr="00CD6F78"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CD6F78">
        <w:rPr>
          <w:rFonts w:ascii="Times New Roman" w:hAnsi="Times New Roman" w:cs="Times New Roman"/>
          <w:i/>
          <w:iCs/>
          <w:sz w:val="24"/>
          <w:szCs w:val="24"/>
        </w:rPr>
        <w:t>не приведет</w:t>
      </w:r>
      <w:r w:rsidRPr="00CD6F78">
        <w:rPr>
          <w:rFonts w:ascii="Times New Roman" w:hAnsi="Times New Roman" w:cs="Times New Roman"/>
          <w:sz w:val="24"/>
          <w:szCs w:val="24"/>
        </w:rPr>
        <w:t xml:space="preserve"> к последствиям, предусмотренным пунктом 3 статьи 241 Кодекса</w:t>
      </w:r>
      <w:r>
        <w:rPr>
          <w:rFonts w:ascii="Times New Roman" w:hAnsi="Times New Roman" w:cs="Times New Roman"/>
          <w:sz w:val="24"/>
          <w:szCs w:val="24"/>
        </w:rPr>
        <w:t>, согласно которой н</w:t>
      </w:r>
      <w:r w:rsidRPr="00CD6F78">
        <w:rPr>
          <w:rFonts w:ascii="Times New Roman" w:hAnsi="Times New Roman" w:cs="Times New Roman"/>
          <w:sz w:val="24"/>
          <w:szCs w:val="24"/>
        </w:rPr>
        <w:t>е допускается реализация намечаемой деятельности, если:</w:t>
      </w:r>
    </w:p>
    <w:p w14:paraId="0DD7BA5F" w14:textId="77777777" w:rsidR="00173C11" w:rsidRPr="00CD6F78"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D6F78">
        <w:rPr>
          <w:rFonts w:ascii="Times New Roman" w:hAnsi="Times New Roman" w:cs="Times New Roman"/>
          <w:sz w:val="24"/>
          <w:szCs w:val="24"/>
        </w:rPr>
        <w:t xml:space="preserve">      1) это приведет к потере биоразнообразия в части объектов растительного и (или) животного мира или их сообществ, являющихся редкими или уникальными, и имеется риск их уничтожения и невозможности воспроизводства;</w:t>
      </w:r>
    </w:p>
    <w:p w14:paraId="28159000" w14:textId="77777777" w:rsidR="00173C11" w:rsidRPr="00CD6F78"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D6F78">
        <w:rPr>
          <w:rFonts w:ascii="Times New Roman" w:hAnsi="Times New Roman" w:cs="Times New Roman"/>
          <w:sz w:val="24"/>
          <w:szCs w:val="24"/>
        </w:rPr>
        <w:t xml:space="preserve">      2) это приведет к потере биоразнообразия в части объектов растительного и (или) животного мира или их сообществ, являющихся составной частью уникального ландшафта, и имеется риск его уничтожения и невозможности восстановления;</w:t>
      </w:r>
    </w:p>
    <w:p w14:paraId="5E422066" w14:textId="77777777" w:rsidR="00173C11" w:rsidRPr="00CD6F78"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D6F78">
        <w:rPr>
          <w:rFonts w:ascii="Times New Roman" w:hAnsi="Times New Roman" w:cs="Times New Roman"/>
          <w:sz w:val="24"/>
          <w:szCs w:val="24"/>
        </w:rPr>
        <w:t xml:space="preserve">      3) это приведет к потере биоразнообразия и отсутствуют участки с условиями, пригодными для компенсации потери биоразнообразия без ухудшения состояния экосистем;</w:t>
      </w:r>
    </w:p>
    <w:p w14:paraId="29E1BF13" w14:textId="77777777" w:rsidR="00173C11" w:rsidRPr="00CD6F78"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D6F78">
        <w:rPr>
          <w:rFonts w:ascii="Times New Roman" w:hAnsi="Times New Roman" w:cs="Times New Roman"/>
          <w:sz w:val="24"/>
          <w:szCs w:val="24"/>
        </w:rPr>
        <w:t xml:space="preserve">      4) это приведет к потере биоразнообразия и отсутствуют технологии или методы для компенсации потери биоразнообразия;</w:t>
      </w:r>
    </w:p>
    <w:p w14:paraId="546C0375"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CD6F78">
        <w:rPr>
          <w:rFonts w:ascii="Times New Roman" w:hAnsi="Times New Roman" w:cs="Times New Roman"/>
          <w:sz w:val="24"/>
          <w:szCs w:val="24"/>
        </w:rPr>
        <w:t xml:space="preserve">      5) это приведет к потере биоразнообразия и компенсация потери биоразнообразия невозможна по иным причинам).</w:t>
      </w:r>
    </w:p>
    <w:p w14:paraId="4ECD8B40" w14:textId="77777777" w:rsidR="00173C11" w:rsidRPr="002751C8"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Н</w:t>
      </w:r>
      <w:r w:rsidRPr="002751C8">
        <w:rPr>
          <w:rFonts w:ascii="Times New Roman" w:hAnsi="Times New Roman" w:cs="Times New Roman"/>
          <w:sz w:val="24"/>
          <w:szCs w:val="24"/>
        </w:rPr>
        <w:t>а основании данной оценки, все из возможных воздействий, на основании критериев пункта 28 Инструкции признаны несущественными.</w:t>
      </w:r>
    </w:p>
    <w:p w14:paraId="3E63F7BB" w14:textId="77777777" w:rsidR="00173C11" w:rsidRPr="002751C8"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751C8">
        <w:rPr>
          <w:rFonts w:ascii="Times New Roman" w:hAnsi="Times New Roman" w:cs="Times New Roman"/>
          <w:sz w:val="24"/>
          <w:szCs w:val="24"/>
        </w:rPr>
        <w:t>Заключением об определении сферы охвата ОВОС</w:t>
      </w:r>
      <w:r>
        <w:rPr>
          <w:rFonts w:ascii="Times New Roman" w:hAnsi="Times New Roman" w:cs="Times New Roman"/>
          <w:sz w:val="24"/>
          <w:szCs w:val="24"/>
        </w:rPr>
        <w:t xml:space="preserve"> </w:t>
      </w:r>
      <w:r w:rsidRPr="00783954">
        <w:rPr>
          <w:rFonts w:ascii="Times New Roman" w:hAnsi="Times New Roman" w:cs="Times New Roman"/>
          <w:sz w:val="24"/>
          <w:szCs w:val="24"/>
        </w:rPr>
        <w:t>№ KZ50</w:t>
      </w:r>
      <w:r w:rsidRPr="00783954">
        <w:rPr>
          <w:rFonts w:ascii="Times New Roman" w:hAnsi="Times New Roman" w:cs="Times New Roman"/>
          <w:sz w:val="24"/>
          <w:szCs w:val="24"/>
          <w:lang w:val="en-US"/>
        </w:rPr>
        <w:t>VWF</w:t>
      </w:r>
      <w:r w:rsidRPr="00783954">
        <w:rPr>
          <w:rFonts w:ascii="Times New Roman" w:hAnsi="Times New Roman" w:cs="Times New Roman"/>
          <w:sz w:val="24"/>
          <w:szCs w:val="24"/>
        </w:rPr>
        <w:t>00126425 от 29.12.2023 года</w:t>
      </w:r>
      <w:r>
        <w:rPr>
          <w:rFonts w:ascii="Times New Roman" w:hAnsi="Times New Roman" w:cs="Times New Roman"/>
          <w:sz w:val="24"/>
          <w:szCs w:val="24"/>
        </w:rPr>
        <w:t xml:space="preserve"> </w:t>
      </w:r>
      <w:r w:rsidRPr="002751C8">
        <w:rPr>
          <w:rFonts w:ascii="Times New Roman" w:hAnsi="Times New Roman" w:cs="Times New Roman"/>
          <w:sz w:val="24"/>
          <w:szCs w:val="24"/>
        </w:rPr>
        <w:t xml:space="preserve">(приложение 1), в соответствии с требованиями п. 26 Инструкции, </w:t>
      </w:r>
      <w:r w:rsidRPr="002751C8">
        <w:rPr>
          <w:rFonts w:ascii="Times New Roman" w:hAnsi="Times New Roman" w:cs="Times New Roman"/>
          <w:sz w:val="24"/>
          <w:szCs w:val="24"/>
        </w:rPr>
        <w:lastRenderedPageBreak/>
        <w:t>дополнительных возможных воздействий намечаемой деятельности не указано.</w:t>
      </w:r>
    </w:p>
    <w:p w14:paraId="1C23A6D7" w14:textId="77777777" w:rsidR="00173C11" w:rsidRPr="002751C8"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751C8">
        <w:rPr>
          <w:rFonts w:ascii="Times New Roman" w:hAnsi="Times New Roman" w:cs="Times New Roman"/>
          <w:sz w:val="24"/>
          <w:szCs w:val="24"/>
        </w:rPr>
        <w:t xml:space="preserve">Таким образом, учитывая вышесказанное меры по предотвращению, сокращению, смягчению выявленных существенных воздействий намечаемой деятельности на окружающую среду, в том числе предлагаемых мероприятий по управлению отходами, а также при наличии неопределенности в оценке возможных существенных воздействий (включая необходимость проведения </w:t>
      </w:r>
      <w:proofErr w:type="spellStart"/>
      <w:r w:rsidRPr="002751C8">
        <w:rPr>
          <w:rFonts w:ascii="Times New Roman" w:hAnsi="Times New Roman" w:cs="Times New Roman"/>
          <w:sz w:val="24"/>
          <w:szCs w:val="24"/>
        </w:rPr>
        <w:t>послепроектного</w:t>
      </w:r>
      <w:proofErr w:type="spellEnd"/>
      <w:r w:rsidRPr="002751C8">
        <w:rPr>
          <w:rFonts w:ascii="Times New Roman" w:hAnsi="Times New Roman" w:cs="Times New Roman"/>
          <w:sz w:val="24"/>
          <w:szCs w:val="24"/>
        </w:rPr>
        <w:t xml:space="preserve"> анализа фактических воздействий) не приводятся, в виду:</w:t>
      </w:r>
    </w:p>
    <w:p w14:paraId="1EC43AC8" w14:textId="77777777" w:rsidR="00173C11" w:rsidRPr="002751C8"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751C8">
        <w:rPr>
          <w:rFonts w:ascii="Times New Roman" w:hAnsi="Times New Roman" w:cs="Times New Roman"/>
          <w:sz w:val="24"/>
          <w:szCs w:val="24"/>
        </w:rPr>
        <w:t>1.</w:t>
      </w:r>
      <w:r w:rsidRPr="002751C8">
        <w:rPr>
          <w:rFonts w:ascii="Times New Roman" w:hAnsi="Times New Roman" w:cs="Times New Roman"/>
          <w:sz w:val="24"/>
          <w:szCs w:val="24"/>
        </w:rPr>
        <w:tab/>
        <w:t>Отсутствия выявленных существенных воздействий.</w:t>
      </w:r>
    </w:p>
    <w:p w14:paraId="690FD8BB" w14:textId="77777777" w:rsidR="00173C11" w:rsidRPr="002751C8"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751C8">
        <w:rPr>
          <w:rFonts w:ascii="Times New Roman" w:hAnsi="Times New Roman" w:cs="Times New Roman"/>
          <w:sz w:val="24"/>
          <w:szCs w:val="24"/>
        </w:rPr>
        <w:t>2.</w:t>
      </w:r>
      <w:r w:rsidRPr="002751C8">
        <w:rPr>
          <w:rFonts w:ascii="Times New Roman" w:hAnsi="Times New Roman" w:cs="Times New Roman"/>
          <w:sz w:val="24"/>
          <w:szCs w:val="24"/>
        </w:rPr>
        <w:tab/>
        <w:t>Отсутствием выявленных неопределенностей в оценке возможных существенных воздействий.</w:t>
      </w:r>
    </w:p>
    <w:p w14:paraId="1FFA621D" w14:textId="77777777" w:rsidR="00173C11" w:rsidRPr="002751C8"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751C8">
        <w:rPr>
          <w:rFonts w:ascii="Times New Roman" w:hAnsi="Times New Roman" w:cs="Times New Roman"/>
          <w:sz w:val="24"/>
          <w:szCs w:val="24"/>
        </w:rPr>
        <w:t xml:space="preserve">Необходимость проведения </w:t>
      </w:r>
      <w:proofErr w:type="spellStart"/>
      <w:r w:rsidRPr="002751C8">
        <w:rPr>
          <w:rFonts w:ascii="Times New Roman" w:hAnsi="Times New Roman" w:cs="Times New Roman"/>
          <w:sz w:val="24"/>
          <w:szCs w:val="24"/>
        </w:rPr>
        <w:t>послепроектного</w:t>
      </w:r>
      <w:proofErr w:type="spellEnd"/>
      <w:r w:rsidRPr="002751C8">
        <w:rPr>
          <w:rFonts w:ascii="Times New Roman" w:hAnsi="Times New Roman" w:cs="Times New Roman"/>
          <w:sz w:val="24"/>
          <w:szCs w:val="24"/>
        </w:rPr>
        <w:t xml:space="preserve"> анализа фактических воздействий, согласно п. 2 статьи 76 </w:t>
      </w:r>
      <w:r>
        <w:rPr>
          <w:rFonts w:ascii="Times New Roman" w:hAnsi="Times New Roman" w:cs="Times New Roman"/>
          <w:sz w:val="24"/>
          <w:szCs w:val="24"/>
        </w:rPr>
        <w:t>Кодекса</w:t>
      </w:r>
      <w:r w:rsidRPr="002751C8">
        <w:rPr>
          <w:rFonts w:ascii="Times New Roman" w:hAnsi="Times New Roman" w:cs="Times New Roman"/>
          <w:sz w:val="24"/>
          <w:szCs w:val="24"/>
        </w:rPr>
        <w:t xml:space="preserve">, определяется в рамках отчета о возможных воздействиях с учетом требований правил проведения </w:t>
      </w:r>
      <w:proofErr w:type="spellStart"/>
      <w:r w:rsidRPr="002751C8">
        <w:rPr>
          <w:rFonts w:ascii="Times New Roman" w:hAnsi="Times New Roman" w:cs="Times New Roman"/>
          <w:sz w:val="24"/>
          <w:szCs w:val="24"/>
        </w:rPr>
        <w:t>послепроектного</w:t>
      </w:r>
      <w:proofErr w:type="spellEnd"/>
      <w:r w:rsidRPr="002751C8">
        <w:rPr>
          <w:rFonts w:ascii="Times New Roman" w:hAnsi="Times New Roman" w:cs="Times New Roman"/>
          <w:sz w:val="24"/>
          <w:szCs w:val="24"/>
        </w:rPr>
        <w:t xml:space="preserve"> анализа и формы заключения по результатам </w:t>
      </w:r>
      <w:proofErr w:type="spellStart"/>
      <w:r w:rsidRPr="002751C8">
        <w:rPr>
          <w:rFonts w:ascii="Times New Roman" w:hAnsi="Times New Roman" w:cs="Times New Roman"/>
          <w:sz w:val="24"/>
          <w:szCs w:val="24"/>
        </w:rPr>
        <w:t>послепроектного</w:t>
      </w:r>
      <w:proofErr w:type="spellEnd"/>
      <w:r w:rsidRPr="002751C8">
        <w:rPr>
          <w:rFonts w:ascii="Times New Roman" w:hAnsi="Times New Roman" w:cs="Times New Roman"/>
          <w:sz w:val="24"/>
          <w:szCs w:val="24"/>
        </w:rPr>
        <w:t xml:space="preserve"> анализа. Так, согласно пункта 4 главы 2 </w:t>
      </w:r>
      <w:r>
        <w:rPr>
          <w:rFonts w:ascii="Times New Roman" w:hAnsi="Times New Roman" w:cs="Times New Roman"/>
          <w:sz w:val="24"/>
          <w:szCs w:val="24"/>
        </w:rPr>
        <w:t>«</w:t>
      </w:r>
      <w:r w:rsidRPr="002751C8">
        <w:rPr>
          <w:rFonts w:ascii="Times New Roman" w:hAnsi="Times New Roman" w:cs="Times New Roman"/>
          <w:sz w:val="24"/>
          <w:szCs w:val="24"/>
        </w:rPr>
        <w:t xml:space="preserve">Правил </w:t>
      </w:r>
      <w:r w:rsidRPr="00055438">
        <w:rPr>
          <w:rFonts w:ascii="Times New Roman" w:hAnsi="Times New Roman" w:cs="Times New Roman"/>
          <w:sz w:val="24"/>
          <w:szCs w:val="24"/>
        </w:rPr>
        <w:t xml:space="preserve">проведения </w:t>
      </w:r>
      <w:proofErr w:type="spellStart"/>
      <w:r w:rsidRPr="00055438">
        <w:rPr>
          <w:rFonts w:ascii="Times New Roman" w:hAnsi="Times New Roman" w:cs="Times New Roman"/>
          <w:sz w:val="24"/>
          <w:szCs w:val="24"/>
        </w:rPr>
        <w:t>послепроектного</w:t>
      </w:r>
      <w:proofErr w:type="spellEnd"/>
      <w:r w:rsidRPr="00055438">
        <w:rPr>
          <w:rFonts w:ascii="Times New Roman" w:hAnsi="Times New Roman" w:cs="Times New Roman"/>
          <w:sz w:val="24"/>
          <w:szCs w:val="24"/>
        </w:rPr>
        <w:t xml:space="preserve"> анализа и формы заключения по результатам </w:t>
      </w:r>
      <w:proofErr w:type="spellStart"/>
      <w:r w:rsidRPr="00055438">
        <w:rPr>
          <w:rFonts w:ascii="Times New Roman" w:hAnsi="Times New Roman" w:cs="Times New Roman"/>
          <w:sz w:val="24"/>
          <w:szCs w:val="24"/>
        </w:rPr>
        <w:t>послепроектного</w:t>
      </w:r>
      <w:proofErr w:type="spellEnd"/>
      <w:r w:rsidRPr="00055438">
        <w:rPr>
          <w:rFonts w:ascii="Times New Roman" w:hAnsi="Times New Roman" w:cs="Times New Roman"/>
          <w:sz w:val="24"/>
          <w:szCs w:val="24"/>
        </w:rPr>
        <w:t xml:space="preserve"> анализа</w:t>
      </w:r>
      <w:r>
        <w:rPr>
          <w:rFonts w:ascii="Times New Roman" w:hAnsi="Times New Roman" w:cs="Times New Roman"/>
          <w:sz w:val="24"/>
          <w:szCs w:val="24"/>
        </w:rPr>
        <w:t>»</w:t>
      </w:r>
      <w:r w:rsidRPr="002751C8">
        <w:rPr>
          <w:rFonts w:ascii="Times New Roman" w:hAnsi="Times New Roman" w:cs="Times New Roman"/>
          <w:sz w:val="24"/>
          <w:szCs w:val="24"/>
        </w:rPr>
        <w:t xml:space="preserve">, </w:t>
      </w:r>
      <w:r>
        <w:rPr>
          <w:rFonts w:ascii="Times New Roman" w:hAnsi="Times New Roman" w:cs="Times New Roman"/>
          <w:sz w:val="24"/>
          <w:szCs w:val="24"/>
        </w:rPr>
        <w:t>утвержденных п</w:t>
      </w:r>
      <w:r w:rsidRPr="00055438">
        <w:rPr>
          <w:rFonts w:ascii="Times New Roman" w:hAnsi="Times New Roman" w:cs="Times New Roman"/>
          <w:sz w:val="24"/>
          <w:szCs w:val="24"/>
        </w:rPr>
        <w:t>риказ</w:t>
      </w:r>
      <w:r>
        <w:rPr>
          <w:rFonts w:ascii="Times New Roman" w:hAnsi="Times New Roman" w:cs="Times New Roman"/>
          <w:sz w:val="24"/>
          <w:szCs w:val="24"/>
        </w:rPr>
        <w:t>ом</w:t>
      </w:r>
      <w:r w:rsidRPr="00055438">
        <w:rPr>
          <w:rFonts w:ascii="Times New Roman" w:hAnsi="Times New Roman" w:cs="Times New Roman"/>
          <w:sz w:val="24"/>
          <w:szCs w:val="24"/>
        </w:rPr>
        <w:t xml:space="preserve"> Министра экологии, геологии и природных ресурсов Республики Казахстан № 229 от 01.07.2021 года</w:t>
      </w:r>
      <w:r>
        <w:rPr>
          <w:rFonts w:ascii="Times New Roman" w:hAnsi="Times New Roman" w:cs="Times New Roman"/>
          <w:sz w:val="24"/>
          <w:szCs w:val="24"/>
        </w:rPr>
        <w:t xml:space="preserve"> (далее – Правила),</w:t>
      </w:r>
      <w:r w:rsidRPr="00055438">
        <w:rPr>
          <w:rFonts w:ascii="Times New Roman" w:hAnsi="Times New Roman" w:cs="Times New Roman"/>
          <w:sz w:val="24"/>
          <w:szCs w:val="24"/>
        </w:rPr>
        <w:t xml:space="preserve"> </w:t>
      </w:r>
      <w:r w:rsidRPr="002751C8">
        <w:rPr>
          <w:rFonts w:ascii="Times New Roman" w:hAnsi="Times New Roman" w:cs="Times New Roman"/>
          <w:sz w:val="24"/>
          <w:szCs w:val="24"/>
        </w:rPr>
        <w:t xml:space="preserve">проведение </w:t>
      </w:r>
      <w:proofErr w:type="spellStart"/>
      <w:r w:rsidRPr="002751C8">
        <w:rPr>
          <w:rFonts w:ascii="Times New Roman" w:hAnsi="Times New Roman" w:cs="Times New Roman"/>
          <w:sz w:val="24"/>
          <w:szCs w:val="24"/>
        </w:rPr>
        <w:t>послепроектного</w:t>
      </w:r>
      <w:proofErr w:type="spellEnd"/>
      <w:r w:rsidRPr="002751C8">
        <w:rPr>
          <w:rFonts w:ascii="Times New Roman" w:hAnsi="Times New Roman" w:cs="Times New Roman"/>
          <w:sz w:val="24"/>
          <w:szCs w:val="24"/>
        </w:rPr>
        <w:t xml:space="preserve"> анализа проводится при выявлении в ходе оценки воздействия на окружающую среду неопределенностей в оценке возможных существенных воздействий на окружающую среду.</w:t>
      </w:r>
    </w:p>
    <w:p w14:paraId="6392C6C1"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751C8">
        <w:rPr>
          <w:rFonts w:ascii="Times New Roman" w:hAnsi="Times New Roman" w:cs="Times New Roman"/>
          <w:sz w:val="24"/>
          <w:szCs w:val="24"/>
        </w:rPr>
        <w:t xml:space="preserve">Таким образом, учитывая отсутствие выявленных неопределенностей в оценке возможных существенных воздействий, руководствуясь пунктом 4 главы 2 Правил, проведение </w:t>
      </w:r>
      <w:proofErr w:type="spellStart"/>
      <w:r w:rsidRPr="002751C8">
        <w:rPr>
          <w:rFonts w:ascii="Times New Roman" w:hAnsi="Times New Roman" w:cs="Times New Roman"/>
          <w:sz w:val="24"/>
          <w:szCs w:val="24"/>
        </w:rPr>
        <w:t>послепроектного</w:t>
      </w:r>
      <w:proofErr w:type="spellEnd"/>
      <w:r w:rsidRPr="002751C8">
        <w:rPr>
          <w:rFonts w:ascii="Times New Roman" w:hAnsi="Times New Roman" w:cs="Times New Roman"/>
          <w:sz w:val="24"/>
          <w:szCs w:val="24"/>
        </w:rPr>
        <w:t xml:space="preserve"> анализа в рамках намечаемой деятельности не требуется.</w:t>
      </w:r>
    </w:p>
    <w:p w14:paraId="10DFBA40" w14:textId="77777777" w:rsidR="00173C11" w:rsidRDefault="00173C11" w:rsidP="00173C11">
      <w:pPr>
        <w:pStyle w:val="ab"/>
        <w:tabs>
          <w:tab w:val="left" w:pos="851"/>
        </w:tabs>
        <w:spacing w:line="240" w:lineRule="auto"/>
        <w:ind w:left="0" w:firstLine="567"/>
        <w:jc w:val="both"/>
        <w:rPr>
          <w:rFonts w:ascii="Times New Roman" w:hAnsi="Times New Roman" w:cs="Times New Roman"/>
          <w:b/>
          <w:bCs/>
          <w:sz w:val="24"/>
          <w:szCs w:val="24"/>
        </w:rPr>
      </w:pPr>
    </w:p>
    <w:p w14:paraId="71F8DE72" w14:textId="77777777" w:rsidR="00173C11" w:rsidRDefault="00173C11" w:rsidP="00173C11">
      <w:pPr>
        <w:pStyle w:val="ab"/>
        <w:tabs>
          <w:tab w:val="left" w:pos="851"/>
        </w:tabs>
        <w:spacing w:line="240" w:lineRule="auto"/>
        <w:ind w:left="0" w:firstLine="567"/>
        <w:jc w:val="both"/>
        <w:rPr>
          <w:rFonts w:ascii="Times New Roman" w:hAnsi="Times New Roman" w:cs="Times New Roman"/>
          <w:b/>
          <w:bCs/>
          <w:sz w:val="24"/>
          <w:szCs w:val="24"/>
        </w:rPr>
      </w:pPr>
    </w:p>
    <w:p w14:paraId="737ABA44" w14:textId="22A26360" w:rsidR="00173C11" w:rsidRDefault="00173C11" w:rsidP="00173C11">
      <w:pPr>
        <w:pStyle w:val="1"/>
        <w:tabs>
          <w:tab w:val="left" w:pos="1638"/>
        </w:tabs>
        <w:spacing w:before="0"/>
        <w:ind w:left="0" w:firstLine="567"/>
        <w:jc w:val="both"/>
        <w:rPr>
          <w:sz w:val="24"/>
          <w:szCs w:val="24"/>
        </w:rPr>
      </w:pPr>
      <w:r w:rsidRPr="00E63B3F">
        <w:rPr>
          <w:sz w:val="24"/>
          <w:szCs w:val="24"/>
        </w:rPr>
        <w:t>9. Краткое описание мер по компенсации потерь биоразнообразия, если</w:t>
      </w:r>
      <w:r w:rsidRPr="00E63B3F">
        <w:rPr>
          <w:spacing w:val="-64"/>
          <w:sz w:val="24"/>
          <w:szCs w:val="24"/>
        </w:rPr>
        <w:t xml:space="preserve"> </w:t>
      </w:r>
      <w:r w:rsidRPr="00E63B3F">
        <w:rPr>
          <w:sz w:val="24"/>
          <w:szCs w:val="24"/>
        </w:rPr>
        <w:t>намечаемая</w:t>
      </w:r>
      <w:r w:rsidRPr="00E63B3F">
        <w:rPr>
          <w:spacing w:val="-2"/>
          <w:sz w:val="24"/>
          <w:szCs w:val="24"/>
        </w:rPr>
        <w:t xml:space="preserve"> </w:t>
      </w:r>
      <w:r w:rsidRPr="00E63B3F">
        <w:rPr>
          <w:sz w:val="24"/>
          <w:szCs w:val="24"/>
        </w:rPr>
        <w:t>деятельность может</w:t>
      </w:r>
      <w:r w:rsidRPr="00E63B3F">
        <w:rPr>
          <w:spacing w:val="-3"/>
          <w:sz w:val="24"/>
          <w:szCs w:val="24"/>
        </w:rPr>
        <w:t xml:space="preserve"> </w:t>
      </w:r>
      <w:r w:rsidRPr="00E63B3F">
        <w:rPr>
          <w:sz w:val="24"/>
          <w:szCs w:val="24"/>
        </w:rPr>
        <w:t>привести</w:t>
      </w:r>
      <w:r w:rsidRPr="00E63B3F">
        <w:rPr>
          <w:spacing w:val="-3"/>
          <w:sz w:val="24"/>
          <w:szCs w:val="24"/>
        </w:rPr>
        <w:t xml:space="preserve"> </w:t>
      </w:r>
      <w:r w:rsidRPr="00E63B3F">
        <w:rPr>
          <w:sz w:val="24"/>
          <w:szCs w:val="24"/>
        </w:rPr>
        <w:t>к</w:t>
      </w:r>
      <w:r w:rsidRPr="00E63B3F">
        <w:rPr>
          <w:spacing w:val="2"/>
          <w:sz w:val="24"/>
          <w:szCs w:val="24"/>
        </w:rPr>
        <w:t xml:space="preserve"> </w:t>
      </w:r>
      <w:r w:rsidRPr="00E63B3F">
        <w:rPr>
          <w:sz w:val="24"/>
          <w:szCs w:val="24"/>
        </w:rPr>
        <w:t>таким</w:t>
      </w:r>
      <w:r w:rsidRPr="00E63B3F">
        <w:rPr>
          <w:spacing w:val="-4"/>
          <w:sz w:val="24"/>
          <w:szCs w:val="24"/>
        </w:rPr>
        <w:t xml:space="preserve"> </w:t>
      </w:r>
      <w:r w:rsidRPr="00E63B3F">
        <w:rPr>
          <w:sz w:val="24"/>
          <w:szCs w:val="24"/>
        </w:rPr>
        <w:t>потерям</w:t>
      </w:r>
    </w:p>
    <w:p w14:paraId="4648B079" w14:textId="77777777" w:rsidR="00173C11" w:rsidRDefault="00173C11" w:rsidP="00173C11">
      <w:pPr>
        <w:pStyle w:val="1"/>
        <w:tabs>
          <w:tab w:val="left" w:pos="1638"/>
        </w:tabs>
        <w:spacing w:before="0"/>
        <w:ind w:left="0" w:firstLine="567"/>
        <w:jc w:val="both"/>
        <w:rPr>
          <w:sz w:val="24"/>
          <w:szCs w:val="24"/>
        </w:rPr>
      </w:pPr>
    </w:p>
    <w:p w14:paraId="6DA6EFD7" w14:textId="77777777" w:rsidR="00173C11" w:rsidRPr="0018294D"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18294D">
        <w:rPr>
          <w:rFonts w:ascii="Times New Roman" w:hAnsi="Times New Roman" w:cs="Times New Roman"/>
          <w:sz w:val="24"/>
          <w:szCs w:val="24"/>
        </w:rPr>
        <w:t xml:space="preserve">Согласно требованиям п. 2 статьи 240 </w:t>
      </w:r>
      <w:r>
        <w:rPr>
          <w:rFonts w:ascii="Times New Roman" w:hAnsi="Times New Roman" w:cs="Times New Roman"/>
          <w:sz w:val="24"/>
          <w:szCs w:val="24"/>
        </w:rPr>
        <w:t>Кодекса</w:t>
      </w:r>
      <w:r w:rsidRPr="0018294D">
        <w:rPr>
          <w:rFonts w:ascii="Times New Roman" w:hAnsi="Times New Roman" w:cs="Times New Roman"/>
          <w:sz w:val="24"/>
          <w:szCs w:val="24"/>
        </w:rPr>
        <w:t>, при проведении оценки воздействия на окружающую среду, должны быть:</w:t>
      </w:r>
    </w:p>
    <w:p w14:paraId="384BFBCC" w14:textId="77777777" w:rsidR="00173C11" w:rsidRPr="0018294D"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18294D">
        <w:rPr>
          <w:rFonts w:ascii="Times New Roman" w:hAnsi="Times New Roman" w:cs="Times New Roman"/>
          <w:sz w:val="24"/>
          <w:szCs w:val="24"/>
        </w:rPr>
        <w:t>1)</w:t>
      </w:r>
      <w:r w:rsidRPr="0018294D">
        <w:rPr>
          <w:rFonts w:ascii="Times New Roman" w:hAnsi="Times New Roman" w:cs="Times New Roman"/>
          <w:sz w:val="24"/>
          <w:szCs w:val="24"/>
        </w:rPr>
        <w:tab/>
        <w:t>выявлены негативные воздействия намечаемой деятельности на биоразнообразие;</w:t>
      </w:r>
    </w:p>
    <w:p w14:paraId="5607A224" w14:textId="77777777" w:rsidR="00173C11" w:rsidRPr="0018294D"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18294D">
        <w:rPr>
          <w:rFonts w:ascii="Times New Roman" w:hAnsi="Times New Roman" w:cs="Times New Roman"/>
          <w:sz w:val="24"/>
          <w:szCs w:val="24"/>
        </w:rPr>
        <w:t>2)</w:t>
      </w:r>
      <w:r w:rsidRPr="0018294D">
        <w:rPr>
          <w:rFonts w:ascii="Times New Roman" w:hAnsi="Times New Roman" w:cs="Times New Roman"/>
          <w:sz w:val="24"/>
          <w:szCs w:val="24"/>
        </w:rPr>
        <w:tab/>
        <w:t>предусмотрены мероприятия по предотвращению, минимизации негативных воздействий на биоразнообразие, смягчению последствий таких воздействий;</w:t>
      </w:r>
    </w:p>
    <w:p w14:paraId="7DE42188" w14:textId="77777777" w:rsidR="00173C11" w:rsidRPr="0018294D"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18294D">
        <w:rPr>
          <w:rFonts w:ascii="Times New Roman" w:hAnsi="Times New Roman" w:cs="Times New Roman"/>
          <w:sz w:val="24"/>
          <w:szCs w:val="24"/>
        </w:rPr>
        <w:t>3)</w:t>
      </w:r>
      <w:r w:rsidRPr="0018294D">
        <w:rPr>
          <w:rFonts w:ascii="Times New Roman" w:hAnsi="Times New Roman" w:cs="Times New Roman"/>
          <w:sz w:val="24"/>
          <w:szCs w:val="24"/>
        </w:rPr>
        <w:tab/>
        <w:t>в случае выявления риска утраты биоразнообразия – проведена оценка потери биоразнообразия и предусмотрены мероприятия по их компенсации.</w:t>
      </w:r>
    </w:p>
    <w:p w14:paraId="33E7522C"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18294D">
        <w:rPr>
          <w:rFonts w:ascii="Times New Roman" w:hAnsi="Times New Roman" w:cs="Times New Roman"/>
          <w:sz w:val="24"/>
          <w:szCs w:val="24"/>
        </w:rPr>
        <w:t xml:space="preserve">Согласно п. 2 статьи 241 </w:t>
      </w:r>
      <w:r>
        <w:rPr>
          <w:rFonts w:ascii="Times New Roman" w:hAnsi="Times New Roman" w:cs="Times New Roman"/>
          <w:sz w:val="24"/>
          <w:szCs w:val="24"/>
        </w:rPr>
        <w:t>Кодекса</w:t>
      </w:r>
      <w:r w:rsidRPr="0018294D">
        <w:rPr>
          <w:rFonts w:ascii="Times New Roman" w:hAnsi="Times New Roman" w:cs="Times New Roman"/>
          <w:sz w:val="24"/>
          <w:szCs w:val="24"/>
        </w:rPr>
        <w:t>, в случае выявления риска утраты биоразнообразия, компенсация потери биоразнообразия должна быть ориентирована на постоянный и долгосрочный прирост биоразнообразия и осуществляется в виде:</w:t>
      </w:r>
    </w:p>
    <w:p w14:paraId="4C482DE3" w14:textId="77777777" w:rsidR="00173C11" w:rsidRPr="0018294D"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18294D">
        <w:rPr>
          <w:rFonts w:ascii="Times New Roman" w:hAnsi="Times New Roman" w:cs="Times New Roman"/>
          <w:sz w:val="24"/>
          <w:szCs w:val="24"/>
        </w:rPr>
        <w:t>2)</w:t>
      </w:r>
      <w:r w:rsidRPr="0018294D">
        <w:rPr>
          <w:rFonts w:ascii="Times New Roman" w:hAnsi="Times New Roman" w:cs="Times New Roman"/>
          <w:sz w:val="24"/>
          <w:szCs w:val="24"/>
        </w:rPr>
        <w:tab/>
        <w:t>восстановления биоразнообразия, утраченного в результате осуществленной деятельности;</w:t>
      </w:r>
    </w:p>
    <w:p w14:paraId="08153762"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18294D">
        <w:rPr>
          <w:rFonts w:ascii="Times New Roman" w:hAnsi="Times New Roman" w:cs="Times New Roman"/>
          <w:sz w:val="24"/>
          <w:szCs w:val="24"/>
        </w:rPr>
        <w:t>3)</w:t>
      </w:r>
      <w:r w:rsidRPr="0018294D">
        <w:rPr>
          <w:rFonts w:ascii="Times New Roman" w:hAnsi="Times New Roman" w:cs="Times New Roman"/>
          <w:sz w:val="24"/>
          <w:szCs w:val="24"/>
        </w:rPr>
        <w:tab/>
        <w:t>внедрения такого же или другого, имеющего не менее важное значение для окружающей среды вида биоразнообразия на той же территории (в акватории) и (или) на другой территории (в акватории), где такое биоразнообразие имеет более важное значение.</w:t>
      </w:r>
    </w:p>
    <w:p w14:paraId="30FA5CE1" w14:textId="77777777" w:rsidR="00173C11" w:rsidRDefault="00173C11" w:rsidP="00173C11">
      <w:pPr>
        <w:tabs>
          <w:tab w:val="left" w:pos="284"/>
        </w:tabs>
        <w:spacing w:after="0" w:line="240" w:lineRule="auto"/>
        <w:ind w:firstLine="567"/>
        <w:jc w:val="both"/>
        <w:rPr>
          <w:rFonts w:ascii="Times New Roman" w:hAnsi="Times New Roman" w:cs="Times New Roman"/>
          <w:sz w:val="24"/>
          <w:szCs w:val="24"/>
        </w:rPr>
      </w:pPr>
      <w:r w:rsidRPr="00B30914">
        <w:rPr>
          <w:rFonts w:ascii="Times New Roman" w:hAnsi="Times New Roman" w:cs="Times New Roman"/>
          <w:sz w:val="24"/>
          <w:szCs w:val="24"/>
        </w:rPr>
        <w:t>Согласно письму РГУ «Областная территориальная инспекция лесного хозяйства и животного мира по области Абай Комитета лесного хозяйства и животного мира Министерства Экологии и природных ресурсов Республики Казахстан» от 22.01.2024 г. №ЗТ-2024-02752162</w:t>
      </w:r>
      <w:r>
        <w:rPr>
          <w:rFonts w:ascii="Times New Roman" w:hAnsi="Times New Roman" w:cs="Times New Roman"/>
          <w:sz w:val="24"/>
          <w:szCs w:val="24"/>
        </w:rPr>
        <w:t xml:space="preserve"> </w:t>
      </w:r>
      <w:r w:rsidRPr="00B30914">
        <w:rPr>
          <w:rFonts w:ascii="Times New Roman" w:hAnsi="Times New Roman" w:cs="Times New Roman"/>
          <w:sz w:val="24"/>
          <w:szCs w:val="24"/>
        </w:rPr>
        <w:t xml:space="preserve">участок намечаемой </w:t>
      </w:r>
      <w:r>
        <w:rPr>
          <w:rFonts w:ascii="Times New Roman" w:hAnsi="Times New Roman" w:cs="Times New Roman"/>
          <w:sz w:val="24"/>
          <w:szCs w:val="24"/>
        </w:rPr>
        <w:t>д</w:t>
      </w:r>
      <w:r w:rsidRPr="00B30914">
        <w:rPr>
          <w:rFonts w:ascii="Times New Roman" w:hAnsi="Times New Roman" w:cs="Times New Roman"/>
          <w:sz w:val="24"/>
          <w:szCs w:val="24"/>
        </w:rPr>
        <w:t xml:space="preserve">еятельности находится за пределами земель государственного лесного фонда и особо охраняемых природных территорий. По информации РГКП «ПО </w:t>
      </w:r>
      <w:proofErr w:type="spellStart"/>
      <w:r w:rsidRPr="00B30914">
        <w:rPr>
          <w:rFonts w:ascii="Times New Roman" w:hAnsi="Times New Roman" w:cs="Times New Roman"/>
          <w:sz w:val="24"/>
          <w:szCs w:val="24"/>
        </w:rPr>
        <w:t>Охотзоопром</w:t>
      </w:r>
      <w:proofErr w:type="spellEnd"/>
      <w:r w:rsidRPr="00B30914">
        <w:rPr>
          <w:rFonts w:ascii="Times New Roman" w:hAnsi="Times New Roman" w:cs="Times New Roman"/>
          <w:sz w:val="24"/>
          <w:szCs w:val="24"/>
        </w:rPr>
        <w:t>» представленный участок не является средой обитания редких и находящихся под угрозой исчезновения диких животных.</w:t>
      </w:r>
    </w:p>
    <w:p w14:paraId="0FC9F903" w14:textId="77777777" w:rsidR="00173C11" w:rsidRPr="001D451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1D4519">
        <w:rPr>
          <w:rFonts w:ascii="Times New Roman" w:hAnsi="Times New Roman" w:cs="Times New Roman"/>
          <w:sz w:val="24"/>
          <w:szCs w:val="24"/>
        </w:rPr>
        <w:t xml:space="preserve">Намечаемая деятельность по реконструкции системы отопления гидрометаллургического цеха (ГМЦ) с установкой газовой котельной (с учетом подогрева </w:t>
      </w:r>
      <w:r w:rsidRPr="001D4519">
        <w:rPr>
          <w:rFonts w:ascii="Times New Roman" w:hAnsi="Times New Roman" w:cs="Times New Roman"/>
          <w:sz w:val="24"/>
          <w:szCs w:val="24"/>
        </w:rPr>
        <w:lastRenderedPageBreak/>
        <w:t>технологических растворов в зимнее время), установк</w:t>
      </w:r>
      <w:r>
        <w:rPr>
          <w:rFonts w:ascii="Times New Roman" w:hAnsi="Times New Roman" w:cs="Times New Roman"/>
          <w:sz w:val="24"/>
          <w:szCs w:val="24"/>
        </w:rPr>
        <w:t>и</w:t>
      </w:r>
      <w:r w:rsidRPr="001D4519">
        <w:rPr>
          <w:rFonts w:ascii="Times New Roman" w:hAnsi="Times New Roman" w:cs="Times New Roman"/>
          <w:sz w:val="24"/>
          <w:szCs w:val="24"/>
        </w:rPr>
        <w:t xml:space="preserve"> дополнительного технологического оборудования в ГМЦ и модернизаци</w:t>
      </w:r>
      <w:r>
        <w:rPr>
          <w:rFonts w:ascii="Times New Roman" w:hAnsi="Times New Roman" w:cs="Times New Roman"/>
          <w:sz w:val="24"/>
          <w:szCs w:val="24"/>
        </w:rPr>
        <w:t>и</w:t>
      </w:r>
      <w:r w:rsidRPr="001D4519">
        <w:rPr>
          <w:rFonts w:ascii="Times New Roman" w:hAnsi="Times New Roman" w:cs="Times New Roman"/>
          <w:sz w:val="24"/>
          <w:szCs w:val="24"/>
        </w:rPr>
        <w:t xml:space="preserve"> ДСК (дробильно-сортировочный комплекс) с целью увеличения производительности до 1 200 000 тонн/год» предусматривается на существующем земельном участке с кадастровым номером – 05-243-006-372 (</w:t>
      </w:r>
      <w:proofErr w:type="spellStart"/>
      <w:r w:rsidRPr="001D4519">
        <w:rPr>
          <w:rFonts w:ascii="Times New Roman" w:hAnsi="Times New Roman" w:cs="Times New Roman"/>
          <w:sz w:val="24"/>
          <w:szCs w:val="24"/>
        </w:rPr>
        <w:t>гос.акт</w:t>
      </w:r>
      <w:proofErr w:type="spellEnd"/>
      <w:r w:rsidRPr="001D4519">
        <w:rPr>
          <w:rFonts w:ascii="Times New Roman" w:hAnsi="Times New Roman" w:cs="Times New Roman"/>
          <w:sz w:val="24"/>
          <w:szCs w:val="24"/>
        </w:rPr>
        <w:t xml:space="preserve"> №1064271), площадью 68,92 га.</w:t>
      </w:r>
    </w:p>
    <w:p w14:paraId="52629053" w14:textId="77777777" w:rsidR="00173C11" w:rsidRPr="00241A35"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1D4519">
        <w:rPr>
          <w:rFonts w:ascii="Times New Roman" w:hAnsi="Times New Roman" w:cs="Times New Roman"/>
          <w:sz w:val="24"/>
          <w:szCs w:val="24"/>
        </w:rPr>
        <w:t>Согласно ранее выполненной оценке воздействия на окруж</w:t>
      </w:r>
      <w:r>
        <w:rPr>
          <w:rFonts w:ascii="Times New Roman" w:hAnsi="Times New Roman" w:cs="Times New Roman"/>
          <w:sz w:val="24"/>
          <w:szCs w:val="24"/>
        </w:rPr>
        <w:t>а</w:t>
      </w:r>
      <w:r w:rsidRPr="001D4519">
        <w:rPr>
          <w:rFonts w:ascii="Times New Roman" w:hAnsi="Times New Roman" w:cs="Times New Roman"/>
          <w:sz w:val="24"/>
          <w:szCs w:val="24"/>
        </w:rPr>
        <w:t xml:space="preserve">ющую среду (ОВОС)  на РП «Строительство установки кучного выщелачивания окисленных золотосодержащих руд, производительностью 600 </w:t>
      </w:r>
      <w:proofErr w:type="spellStart"/>
      <w:r w:rsidRPr="001D4519">
        <w:rPr>
          <w:rFonts w:ascii="Times New Roman" w:hAnsi="Times New Roman" w:cs="Times New Roman"/>
          <w:sz w:val="24"/>
          <w:szCs w:val="24"/>
        </w:rPr>
        <w:t>тыс</w:t>
      </w:r>
      <w:proofErr w:type="spellEnd"/>
      <w:r w:rsidRPr="001D4519">
        <w:rPr>
          <w:rFonts w:ascii="Times New Roman" w:hAnsi="Times New Roman" w:cs="Times New Roman"/>
          <w:sz w:val="24"/>
          <w:szCs w:val="24"/>
        </w:rPr>
        <w:t xml:space="preserve"> </w:t>
      </w:r>
      <w:proofErr w:type="spellStart"/>
      <w:r w:rsidRPr="001D4519">
        <w:rPr>
          <w:rFonts w:ascii="Times New Roman" w:hAnsi="Times New Roman" w:cs="Times New Roman"/>
          <w:sz w:val="24"/>
          <w:szCs w:val="24"/>
        </w:rPr>
        <w:t>тн</w:t>
      </w:r>
      <w:proofErr w:type="spellEnd"/>
      <w:r w:rsidRPr="001D4519">
        <w:rPr>
          <w:rFonts w:ascii="Times New Roman" w:hAnsi="Times New Roman" w:cs="Times New Roman"/>
          <w:sz w:val="24"/>
          <w:szCs w:val="24"/>
        </w:rPr>
        <w:t>/год в Жарминском районе Восточно-Казахстанской области», прошедшей государственную экологическую экспертизу в составе вневедомственной экспертизы, места сосредоточения и пути движения животных, гнездования птиц в районе проектируемого объекта отсутствуют.</w:t>
      </w:r>
      <w:r>
        <w:rPr>
          <w:rFonts w:ascii="Times New Roman" w:hAnsi="Times New Roman" w:cs="Times New Roman"/>
          <w:sz w:val="24"/>
          <w:szCs w:val="24"/>
        </w:rPr>
        <w:t xml:space="preserve"> Таким образом, з</w:t>
      </w:r>
      <w:r w:rsidRPr="0018294D">
        <w:rPr>
          <w:rFonts w:ascii="Times New Roman" w:hAnsi="Times New Roman" w:cs="Times New Roman"/>
          <w:sz w:val="24"/>
          <w:szCs w:val="24"/>
        </w:rPr>
        <w:t>начительное воздействие намечаемой деятельности на пути миграции и</w:t>
      </w:r>
      <w:r w:rsidRPr="00241A35">
        <w:t xml:space="preserve"> </w:t>
      </w:r>
      <w:r w:rsidRPr="00241A35">
        <w:rPr>
          <w:rFonts w:ascii="Times New Roman" w:hAnsi="Times New Roman" w:cs="Times New Roman"/>
          <w:sz w:val="24"/>
          <w:szCs w:val="24"/>
        </w:rPr>
        <w:t>места концентрации животных не прогнозируется. Зона воздействия намечаемой деятельности на животный мир ограничивается границами земельного отвода (прямое воздействие, заключается в возможном вытеснении за пределы мест обитания) и санитарно-защитной зоны (косвенное воздействие, крайне опосредованное через эмиссии в атмосферный воздух).</w:t>
      </w:r>
    </w:p>
    <w:p w14:paraId="2A47AEC0" w14:textId="77777777" w:rsidR="00173C11" w:rsidRPr="00241A35"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В рамках скрининга воздействий намечаемой деятельности и определении сферы охвата по ЗОНД</w:t>
      </w:r>
      <w:r>
        <w:rPr>
          <w:rFonts w:ascii="Times New Roman" w:hAnsi="Times New Roman" w:cs="Times New Roman"/>
          <w:sz w:val="24"/>
          <w:szCs w:val="24"/>
        </w:rPr>
        <w:t xml:space="preserve"> </w:t>
      </w:r>
      <w:r w:rsidRPr="00783954">
        <w:rPr>
          <w:rFonts w:ascii="Times New Roman" w:hAnsi="Times New Roman" w:cs="Times New Roman"/>
          <w:sz w:val="24"/>
          <w:szCs w:val="24"/>
        </w:rPr>
        <w:t>№ KZ50</w:t>
      </w:r>
      <w:r w:rsidRPr="00783954">
        <w:rPr>
          <w:rFonts w:ascii="Times New Roman" w:hAnsi="Times New Roman" w:cs="Times New Roman"/>
          <w:sz w:val="24"/>
          <w:szCs w:val="24"/>
          <w:lang w:val="en-US"/>
        </w:rPr>
        <w:t>VWF</w:t>
      </w:r>
      <w:r w:rsidRPr="00783954">
        <w:rPr>
          <w:rFonts w:ascii="Times New Roman" w:hAnsi="Times New Roman" w:cs="Times New Roman"/>
          <w:sz w:val="24"/>
          <w:szCs w:val="24"/>
        </w:rPr>
        <w:t>00126425 от 29.12.2023 года</w:t>
      </w:r>
      <w:r w:rsidRPr="00241A35">
        <w:rPr>
          <w:rFonts w:ascii="Times New Roman" w:hAnsi="Times New Roman" w:cs="Times New Roman"/>
          <w:sz w:val="24"/>
          <w:szCs w:val="24"/>
        </w:rPr>
        <w:t>, от Комитета лесного хозяйства и животного мира Министерства экологии</w:t>
      </w:r>
      <w:r>
        <w:rPr>
          <w:rFonts w:ascii="Times New Roman" w:hAnsi="Times New Roman" w:cs="Times New Roman"/>
          <w:sz w:val="24"/>
          <w:szCs w:val="24"/>
        </w:rPr>
        <w:t xml:space="preserve"> </w:t>
      </w:r>
      <w:r w:rsidRPr="00241A35">
        <w:rPr>
          <w:rFonts w:ascii="Times New Roman" w:hAnsi="Times New Roman" w:cs="Times New Roman"/>
          <w:sz w:val="24"/>
          <w:szCs w:val="24"/>
        </w:rPr>
        <w:t>и природных ресурсов Республики Казахстан замечаний и предложение не поступило.</w:t>
      </w:r>
    </w:p>
    <w:p w14:paraId="1B07B320" w14:textId="77777777" w:rsidR="00173C11" w:rsidRPr="00241A35"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Во исполнение п. 26 Инструкции, Комитетом лесного хозяйства и животного мира Министерства экологии и природных ресурсов Республики Казахстан, дополнительных возможных воздействий намечаемой деятельности указано не было.</w:t>
      </w:r>
    </w:p>
    <w:p w14:paraId="116F8F05" w14:textId="77777777" w:rsidR="00173C11" w:rsidRPr="00241A35"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Учитывая вышесказанное, в рамках намечаемой деятельности, меры по сохранению и компенсации потери биоразнообразия не предусматриваются, ввиду отсутствия выявленных негативных воздействий намечаемой деятельности на биоразнообразие, а также отсутствия выявленных рисков утраты биоразнообразия.</w:t>
      </w:r>
    </w:p>
    <w:p w14:paraId="7FCE75B9" w14:textId="77777777" w:rsidR="00173C11" w:rsidRPr="00241A35"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 xml:space="preserve">Мероприятия по предотвращению, минимизации негативных воздействий на биоразнообразие, смягчению последствий таких воздействий, в соответствии с требованиями пункта 2 статьи 240 </w:t>
      </w:r>
      <w:r>
        <w:rPr>
          <w:rFonts w:ascii="Times New Roman" w:hAnsi="Times New Roman" w:cs="Times New Roman"/>
          <w:sz w:val="24"/>
          <w:szCs w:val="24"/>
        </w:rPr>
        <w:t>Кодекса</w:t>
      </w:r>
      <w:r w:rsidRPr="00241A35">
        <w:rPr>
          <w:rFonts w:ascii="Times New Roman" w:hAnsi="Times New Roman" w:cs="Times New Roman"/>
          <w:sz w:val="24"/>
          <w:szCs w:val="24"/>
        </w:rPr>
        <w:t>, приведены ниже:</w:t>
      </w:r>
    </w:p>
    <w:p w14:paraId="2E874247" w14:textId="77777777" w:rsidR="00173C11" w:rsidRPr="00241A35"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w:t>
      </w:r>
      <w:r w:rsidRPr="00241A35">
        <w:rPr>
          <w:rFonts w:ascii="Times New Roman" w:hAnsi="Times New Roman" w:cs="Times New Roman"/>
          <w:sz w:val="24"/>
          <w:szCs w:val="24"/>
        </w:rPr>
        <w:tab/>
        <w:t>движение транспорта по установленным маршрутам передвижения, исключение несанкционированных проездов вне дорожной сети;</w:t>
      </w:r>
    </w:p>
    <w:p w14:paraId="1606723D"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w:t>
      </w:r>
      <w:r w:rsidRPr="00241A35">
        <w:rPr>
          <w:rFonts w:ascii="Times New Roman" w:hAnsi="Times New Roman" w:cs="Times New Roman"/>
          <w:sz w:val="24"/>
          <w:szCs w:val="24"/>
        </w:rPr>
        <w:tab/>
        <w:t>недопущение</w:t>
      </w:r>
      <w:r>
        <w:rPr>
          <w:rFonts w:ascii="Times New Roman" w:hAnsi="Times New Roman" w:cs="Times New Roman"/>
          <w:sz w:val="24"/>
          <w:szCs w:val="24"/>
        </w:rPr>
        <w:t xml:space="preserve"> </w:t>
      </w:r>
      <w:r w:rsidRPr="00241A35">
        <w:rPr>
          <w:rFonts w:ascii="Times New Roman" w:hAnsi="Times New Roman" w:cs="Times New Roman"/>
          <w:sz w:val="24"/>
          <w:szCs w:val="24"/>
        </w:rPr>
        <w:t>захламления</w:t>
      </w:r>
      <w:r>
        <w:rPr>
          <w:rFonts w:ascii="Times New Roman" w:hAnsi="Times New Roman" w:cs="Times New Roman"/>
          <w:sz w:val="24"/>
          <w:szCs w:val="24"/>
        </w:rPr>
        <w:t xml:space="preserve"> </w:t>
      </w:r>
      <w:r w:rsidRPr="00241A35">
        <w:rPr>
          <w:rFonts w:ascii="Times New Roman" w:hAnsi="Times New Roman" w:cs="Times New Roman"/>
          <w:sz w:val="24"/>
          <w:szCs w:val="24"/>
        </w:rPr>
        <w:t>территории отходами,</w:t>
      </w:r>
      <w:r>
        <w:rPr>
          <w:rFonts w:ascii="Times New Roman" w:hAnsi="Times New Roman" w:cs="Times New Roman"/>
          <w:sz w:val="24"/>
          <w:szCs w:val="24"/>
        </w:rPr>
        <w:t xml:space="preserve"> </w:t>
      </w:r>
      <w:r w:rsidRPr="00241A35">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241A35">
        <w:rPr>
          <w:rFonts w:ascii="Times New Roman" w:hAnsi="Times New Roman" w:cs="Times New Roman"/>
          <w:sz w:val="24"/>
          <w:szCs w:val="24"/>
        </w:rPr>
        <w:t>мест</w:t>
      </w:r>
      <w:r>
        <w:rPr>
          <w:rFonts w:ascii="Times New Roman" w:hAnsi="Times New Roman" w:cs="Times New Roman"/>
          <w:sz w:val="24"/>
          <w:szCs w:val="24"/>
        </w:rPr>
        <w:t xml:space="preserve"> </w:t>
      </w:r>
      <w:r w:rsidRPr="00241A35">
        <w:rPr>
          <w:rFonts w:ascii="Times New Roman" w:hAnsi="Times New Roman" w:cs="Times New Roman"/>
          <w:sz w:val="24"/>
          <w:szCs w:val="24"/>
        </w:rPr>
        <w:t>сбора</w:t>
      </w:r>
      <w:r>
        <w:rPr>
          <w:rFonts w:ascii="Times New Roman" w:hAnsi="Times New Roman" w:cs="Times New Roman"/>
          <w:sz w:val="24"/>
          <w:szCs w:val="24"/>
        </w:rPr>
        <w:t xml:space="preserve"> </w:t>
      </w:r>
      <w:r w:rsidRPr="000D130F">
        <w:rPr>
          <w:rFonts w:ascii="Times New Roman" w:hAnsi="Times New Roman" w:cs="Times New Roman"/>
          <w:sz w:val="24"/>
          <w:szCs w:val="24"/>
        </w:rPr>
        <w:t>отходов;</w:t>
      </w:r>
    </w:p>
    <w:p w14:paraId="10595CD7"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исключение проливов и утечек, загрязнения территории горюче-смазочными материалами;</w:t>
      </w:r>
    </w:p>
    <w:p w14:paraId="4F4B4CF1"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снижение площадей нарушенных земель за счет оптимизации СМР;</w:t>
      </w:r>
    </w:p>
    <w:p w14:paraId="16D3932B"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поддержание в чистоте территории площадок и прилегающих площадей;</w:t>
      </w:r>
    </w:p>
    <w:p w14:paraId="4DC19563"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снижение активности передвижения транспортных средств в ночное время;</w:t>
      </w:r>
    </w:p>
    <w:p w14:paraId="168CDCB8"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снижение выбросов токсичных веществ в атмосферу за счет использования катализаторов и средств пылеподавления;</w:t>
      </w:r>
    </w:p>
    <w:p w14:paraId="34FC4BF2"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предотвращение вытаптывания растительности в местах неорганизованных троп;</w:t>
      </w:r>
    </w:p>
    <w:p w14:paraId="4DFA593B"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профилактика пожаров, ведущих к полному уничтожению растительности.</w:t>
      </w:r>
    </w:p>
    <w:p w14:paraId="183E0FDE"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экологическое просвещение персонала и местного населения;</w:t>
      </w:r>
    </w:p>
    <w:p w14:paraId="1FF36C8D"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устройство временных ограждений строительных площадок и постоянных ограждений на период эксплуатации, препятствующих проникновению животных на стройплощадку;</w:t>
      </w:r>
    </w:p>
    <w:p w14:paraId="589819D7"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 xml:space="preserve">проведение работ строго в границах площади, отведенной под </w:t>
      </w:r>
      <w:r>
        <w:rPr>
          <w:rFonts w:ascii="Times New Roman" w:hAnsi="Times New Roman" w:cs="Times New Roman"/>
          <w:sz w:val="24"/>
          <w:szCs w:val="24"/>
        </w:rPr>
        <w:t>ГМЦ</w:t>
      </w:r>
      <w:r w:rsidRPr="000D130F">
        <w:rPr>
          <w:rFonts w:ascii="Times New Roman" w:hAnsi="Times New Roman" w:cs="Times New Roman"/>
          <w:sz w:val="24"/>
          <w:szCs w:val="24"/>
        </w:rPr>
        <w:t>;</w:t>
      </w:r>
    </w:p>
    <w:p w14:paraId="5E2424EB"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 xml:space="preserve">ограничение пребывания на территории </w:t>
      </w:r>
      <w:r>
        <w:rPr>
          <w:rFonts w:ascii="Times New Roman" w:hAnsi="Times New Roman" w:cs="Times New Roman"/>
          <w:sz w:val="24"/>
          <w:szCs w:val="24"/>
        </w:rPr>
        <w:t>ГМЦ</w:t>
      </w:r>
      <w:r w:rsidRPr="000D130F">
        <w:rPr>
          <w:rFonts w:ascii="Times New Roman" w:hAnsi="Times New Roman" w:cs="Times New Roman"/>
          <w:sz w:val="24"/>
          <w:szCs w:val="24"/>
        </w:rPr>
        <w:t xml:space="preserve"> лиц, не занятых в рассматриваемых работах;</w:t>
      </w:r>
    </w:p>
    <w:p w14:paraId="2BA94714"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устройство освещения стройплощадки, отпугивающее животных;</w:t>
      </w:r>
    </w:p>
    <w:p w14:paraId="18189FD6"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 xml:space="preserve">сбор образующихся при строительстве отходов в специальные контейнеры, </w:t>
      </w:r>
      <w:r w:rsidRPr="000D130F">
        <w:rPr>
          <w:rFonts w:ascii="Times New Roman" w:hAnsi="Times New Roman" w:cs="Times New Roman"/>
          <w:sz w:val="24"/>
          <w:szCs w:val="24"/>
        </w:rPr>
        <w:lastRenderedPageBreak/>
        <w:t>водоотведение – в водонепроницаемую выгребную яму, с целью предотвращения загрязнения среды обитания животных;</w:t>
      </w:r>
    </w:p>
    <w:p w14:paraId="03B898DB"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минимальное отчуждение земель для сохранения условий обитания зверей и птиц (проезд строительного транспорта должен осуществляться только по существующим дорогам или строго по вновь проложенным колеям);</w:t>
      </w:r>
    </w:p>
    <w:p w14:paraId="5BCCC14E"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предупреждение случаев браконьерства;</w:t>
      </w:r>
    </w:p>
    <w:p w14:paraId="5920AC92"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исключение вероятности возгорания на территории ведения работ и прилегающей местности, строгое соблюдение правил противопожарной безопасности;</w:t>
      </w:r>
    </w:p>
    <w:p w14:paraId="558931B5" w14:textId="77777777" w:rsidR="00173C11" w:rsidRPr="000D130F"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работы будут выполняться в строгом соответствии с проектной документацией и с соблюдением запланированных сроков.</w:t>
      </w:r>
    </w:p>
    <w:p w14:paraId="0B44D056"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Предусмотренные мероприятия, позволят свести к минимуму воздействие на биоразнообразие.</w:t>
      </w:r>
    </w:p>
    <w:p w14:paraId="69F93613" w14:textId="77777777" w:rsidR="00173C11" w:rsidRDefault="00173C11" w:rsidP="00173C11">
      <w:pPr>
        <w:pStyle w:val="1"/>
        <w:tabs>
          <w:tab w:val="left" w:pos="1638"/>
        </w:tabs>
        <w:spacing w:before="0"/>
        <w:ind w:left="0" w:firstLine="567"/>
        <w:jc w:val="both"/>
        <w:rPr>
          <w:sz w:val="24"/>
          <w:szCs w:val="24"/>
        </w:rPr>
      </w:pPr>
    </w:p>
    <w:p w14:paraId="189C7802" w14:textId="4ACB1179" w:rsidR="00173C11" w:rsidRDefault="00173C11" w:rsidP="00173C11">
      <w:pPr>
        <w:pStyle w:val="1"/>
        <w:tabs>
          <w:tab w:val="left" w:pos="1638"/>
        </w:tabs>
        <w:spacing w:before="0"/>
        <w:ind w:left="0" w:firstLine="567"/>
        <w:jc w:val="both"/>
        <w:rPr>
          <w:sz w:val="24"/>
          <w:szCs w:val="24"/>
        </w:rPr>
      </w:pPr>
      <w:r w:rsidRPr="00A857BC">
        <w:rPr>
          <w:sz w:val="24"/>
          <w:szCs w:val="24"/>
        </w:rPr>
        <w:t>10. Краткое описание возможных необратимых воздействий намечаемой</w:t>
      </w:r>
      <w:r w:rsidRPr="00A857BC">
        <w:rPr>
          <w:spacing w:val="-64"/>
          <w:sz w:val="24"/>
          <w:szCs w:val="24"/>
        </w:rPr>
        <w:t xml:space="preserve"> </w:t>
      </w:r>
      <w:r w:rsidRPr="00A857BC">
        <w:rPr>
          <w:sz w:val="24"/>
          <w:szCs w:val="24"/>
        </w:rPr>
        <w:t>деятельности на окружающую среду и причин, по которым инициатором принято</w:t>
      </w:r>
      <w:r w:rsidRPr="00A857BC">
        <w:rPr>
          <w:spacing w:val="-64"/>
          <w:sz w:val="24"/>
          <w:szCs w:val="24"/>
        </w:rPr>
        <w:t xml:space="preserve"> </w:t>
      </w:r>
      <w:r w:rsidRPr="00A857BC">
        <w:rPr>
          <w:sz w:val="24"/>
          <w:szCs w:val="24"/>
        </w:rPr>
        <w:t>решение</w:t>
      </w:r>
      <w:r w:rsidRPr="00A857BC">
        <w:rPr>
          <w:spacing w:val="-1"/>
          <w:sz w:val="24"/>
          <w:szCs w:val="24"/>
        </w:rPr>
        <w:t xml:space="preserve"> </w:t>
      </w:r>
      <w:r w:rsidRPr="00A857BC">
        <w:rPr>
          <w:sz w:val="24"/>
          <w:szCs w:val="24"/>
        </w:rPr>
        <w:t>о</w:t>
      </w:r>
      <w:r w:rsidRPr="00A857BC">
        <w:rPr>
          <w:spacing w:val="-1"/>
          <w:sz w:val="24"/>
          <w:szCs w:val="24"/>
        </w:rPr>
        <w:t xml:space="preserve"> </w:t>
      </w:r>
      <w:r w:rsidRPr="00A857BC">
        <w:rPr>
          <w:sz w:val="24"/>
          <w:szCs w:val="24"/>
        </w:rPr>
        <w:t>выполнении</w:t>
      </w:r>
      <w:r w:rsidRPr="00A857BC">
        <w:rPr>
          <w:spacing w:val="-3"/>
          <w:sz w:val="24"/>
          <w:szCs w:val="24"/>
        </w:rPr>
        <w:t xml:space="preserve"> </w:t>
      </w:r>
      <w:r w:rsidRPr="00A857BC">
        <w:rPr>
          <w:sz w:val="24"/>
          <w:szCs w:val="24"/>
        </w:rPr>
        <w:t>операций, влекущих</w:t>
      </w:r>
      <w:r w:rsidRPr="00A857BC">
        <w:rPr>
          <w:spacing w:val="2"/>
          <w:sz w:val="24"/>
          <w:szCs w:val="24"/>
        </w:rPr>
        <w:t xml:space="preserve"> </w:t>
      </w:r>
      <w:r w:rsidRPr="00A857BC">
        <w:rPr>
          <w:sz w:val="24"/>
          <w:szCs w:val="24"/>
        </w:rPr>
        <w:t>таких</w:t>
      </w:r>
      <w:r w:rsidRPr="00A857BC">
        <w:rPr>
          <w:spacing w:val="-1"/>
          <w:sz w:val="24"/>
          <w:szCs w:val="24"/>
        </w:rPr>
        <w:t xml:space="preserve"> </w:t>
      </w:r>
      <w:r w:rsidRPr="00A857BC">
        <w:rPr>
          <w:sz w:val="24"/>
          <w:szCs w:val="24"/>
        </w:rPr>
        <w:t>воздействия</w:t>
      </w:r>
    </w:p>
    <w:p w14:paraId="45B496EE" w14:textId="77777777" w:rsidR="00173C11" w:rsidRDefault="00173C11" w:rsidP="00173C11">
      <w:pPr>
        <w:pStyle w:val="1"/>
        <w:tabs>
          <w:tab w:val="left" w:pos="1638"/>
        </w:tabs>
        <w:spacing w:before="0"/>
        <w:ind w:left="0" w:firstLine="567"/>
        <w:jc w:val="both"/>
        <w:rPr>
          <w:sz w:val="24"/>
          <w:szCs w:val="24"/>
        </w:rPr>
      </w:pPr>
    </w:p>
    <w:p w14:paraId="3C0EF6C3" w14:textId="77777777" w:rsidR="00173C11" w:rsidRPr="005E63B5"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E63B5">
        <w:rPr>
          <w:rFonts w:ascii="Times New Roman" w:hAnsi="Times New Roman" w:cs="Times New Roman"/>
          <w:sz w:val="24"/>
          <w:szCs w:val="24"/>
        </w:rPr>
        <w:t>Анализ возможных необратимых воздействий на окружающую среду и обоснование необходимости выполнения операций, влекущих такие воздействия в экологическом, культурном, экономическом и социальном контекстах, в рамках данного отчета, свидетельствует об отсутствии возможных необратимых воздействий на окружающую среду намечаемой хозяйственной деятельности. Предпосылок к потере устойчивости экологических систем района размещения объектов, в рамках намечаемой деятельности, не установлено.</w:t>
      </w:r>
    </w:p>
    <w:p w14:paraId="251D6990"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5E63B5">
        <w:rPr>
          <w:rFonts w:ascii="Times New Roman" w:hAnsi="Times New Roman" w:cs="Times New Roman"/>
          <w:sz w:val="24"/>
          <w:szCs w:val="24"/>
        </w:rPr>
        <w:t>Кроме того, форм возможных необратимых воздействий, в ходе реализации намечаемой деятельности, при проведении скрининга воздействий намечаемой деятельности и определении сферы охвата по заявлению о намечаемой деятельности</w:t>
      </w:r>
      <w:r>
        <w:rPr>
          <w:rFonts w:ascii="Times New Roman" w:hAnsi="Times New Roman" w:cs="Times New Roman"/>
          <w:sz w:val="24"/>
          <w:szCs w:val="24"/>
        </w:rPr>
        <w:t xml:space="preserve"> </w:t>
      </w:r>
      <w:r w:rsidRPr="00783954">
        <w:rPr>
          <w:rFonts w:ascii="Times New Roman" w:hAnsi="Times New Roman" w:cs="Times New Roman"/>
          <w:sz w:val="24"/>
          <w:szCs w:val="24"/>
        </w:rPr>
        <w:t>№ KZ50</w:t>
      </w:r>
      <w:r w:rsidRPr="00783954">
        <w:rPr>
          <w:rFonts w:ascii="Times New Roman" w:hAnsi="Times New Roman" w:cs="Times New Roman"/>
          <w:sz w:val="24"/>
          <w:szCs w:val="24"/>
          <w:lang w:val="en-US"/>
        </w:rPr>
        <w:t>VWF</w:t>
      </w:r>
      <w:r w:rsidRPr="00783954">
        <w:rPr>
          <w:rFonts w:ascii="Times New Roman" w:hAnsi="Times New Roman" w:cs="Times New Roman"/>
          <w:sz w:val="24"/>
          <w:szCs w:val="24"/>
        </w:rPr>
        <w:t>00126425 от 29.12.2023 года</w:t>
      </w:r>
      <w:r w:rsidRPr="005E63B5">
        <w:rPr>
          <w:rFonts w:ascii="Times New Roman" w:hAnsi="Times New Roman" w:cs="Times New Roman"/>
          <w:sz w:val="24"/>
          <w:szCs w:val="24"/>
        </w:rPr>
        <w:t xml:space="preserve">, так же </w:t>
      </w:r>
      <w:r w:rsidRPr="00FD7F04">
        <w:rPr>
          <w:rFonts w:ascii="Times New Roman" w:hAnsi="Times New Roman" w:cs="Times New Roman"/>
          <w:b/>
          <w:bCs/>
          <w:sz w:val="24"/>
          <w:szCs w:val="24"/>
        </w:rPr>
        <w:t>не выявлено</w:t>
      </w:r>
      <w:r w:rsidRPr="005E63B5">
        <w:rPr>
          <w:rFonts w:ascii="Times New Roman" w:hAnsi="Times New Roman" w:cs="Times New Roman"/>
          <w:sz w:val="24"/>
          <w:szCs w:val="24"/>
        </w:rPr>
        <w:t>.</w:t>
      </w:r>
    </w:p>
    <w:p w14:paraId="7467812A" w14:textId="77777777" w:rsidR="00173C11" w:rsidRDefault="00173C11" w:rsidP="00173C11">
      <w:pPr>
        <w:pStyle w:val="1"/>
        <w:tabs>
          <w:tab w:val="left" w:pos="1638"/>
        </w:tabs>
        <w:spacing w:before="0"/>
        <w:ind w:left="0" w:firstLine="567"/>
        <w:jc w:val="both"/>
        <w:rPr>
          <w:sz w:val="24"/>
          <w:szCs w:val="24"/>
        </w:rPr>
      </w:pPr>
    </w:p>
    <w:p w14:paraId="41D32FE1" w14:textId="6B6A2040" w:rsidR="00173C11" w:rsidRDefault="00173C11" w:rsidP="00173C11">
      <w:pPr>
        <w:pStyle w:val="ab"/>
        <w:tabs>
          <w:tab w:val="left" w:pos="851"/>
        </w:tabs>
        <w:spacing w:line="240" w:lineRule="auto"/>
        <w:ind w:left="0"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11. </w:t>
      </w:r>
      <w:r w:rsidRPr="002A5F5E">
        <w:rPr>
          <w:rFonts w:ascii="Times New Roman" w:hAnsi="Times New Roman" w:cs="Times New Roman"/>
          <w:b/>
          <w:bCs/>
          <w:sz w:val="24"/>
          <w:szCs w:val="24"/>
        </w:rPr>
        <w:t>Краткое описание способов и мер восстановления окружающей среды в случаях прекращения намечаемой деятельности</w:t>
      </w:r>
    </w:p>
    <w:p w14:paraId="5DE09BE2" w14:textId="77777777" w:rsidR="00173C11" w:rsidRDefault="00173C11" w:rsidP="00173C11">
      <w:pPr>
        <w:pStyle w:val="ab"/>
        <w:tabs>
          <w:tab w:val="left" w:pos="851"/>
        </w:tabs>
        <w:spacing w:line="240" w:lineRule="auto"/>
        <w:ind w:left="0" w:firstLine="567"/>
        <w:jc w:val="both"/>
        <w:rPr>
          <w:rFonts w:ascii="Times New Roman" w:hAnsi="Times New Roman" w:cs="Times New Roman"/>
          <w:b/>
          <w:bCs/>
          <w:sz w:val="24"/>
          <w:szCs w:val="24"/>
        </w:rPr>
      </w:pPr>
    </w:p>
    <w:p w14:paraId="0CC92271" w14:textId="77777777" w:rsidR="00173C11" w:rsidRPr="00311E24"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8801E7">
        <w:rPr>
          <w:rFonts w:ascii="Times New Roman" w:hAnsi="Times New Roman" w:cs="Times New Roman"/>
          <w:sz w:val="24"/>
          <w:szCs w:val="24"/>
        </w:rPr>
        <w:t>Прекращение намечаемой деятельности по Реконструкции системы отопления гидрометаллургического цеха (ГМЦ) с установкой газовой котельной (с учетом подогрева технологических растворов в зимнее время), установки дополнительного технологического оборудования в ГМЦ и модернизация ДСК (дробильно-сортировочный комплекс) с целью увеличения производительности до 1200000 т/год в Жарминском районе области Абай не предусматривается, так как предприятие ТОО «</w:t>
      </w:r>
      <w:proofErr w:type="spellStart"/>
      <w:r w:rsidRPr="008801E7">
        <w:rPr>
          <w:rFonts w:ascii="Times New Roman" w:hAnsi="Times New Roman" w:cs="Times New Roman"/>
          <w:sz w:val="24"/>
          <w:szCs w:val="24"/>
        </w:rPr>
        <w:t>Шұғыла</w:t>
      </w:r>
      <w:proofErr w:type="spellEnd"/>
      <w:r w:rsidRPr="008801E7">
        <w:rPr>
          <w:rFonts w:ascii="Times New Roman" w:hAnsi="Times New Roman" w:cs="Times New Roman"/>
          <w:sz w:val="24"/>
          <w:szCs w:val="24"/>
        </w:rPr>
        <w:t xml:space="preserve"> Кент» является действующим. </w:t>
      </w:r>
      <w:bookmarkStart w:id="0" w:name="_Hlk155632108"/>
      <w:r w:rsidRPr="008801E7">
        <w:rPr>
          <w:rFonts w:ascii="Times New Roman" w:hAnsi="Times New Roman" w:cs="Times New Roman"/>
          <w:sz w:val="24"/>
          <w:szCs w:val="24"/>
        </w:rPr>
        <w:t xml:space="preserve">Ранее была выполнена оценка воздействия на окружающую среду (ОВОС) рабочего </w:t>
      </w:r>
      <w:proofErr w:type="gramStart"/>
      <w:r w:rsidRPr="008801E7">
        <w:rPr>
          <w:rFonts w:ascii="Times New Roman" w:hAnsi="Times New Roman" w:cs="Times New Roman"/>
          <w:sz w:val="24"/>
          <w:szCs w:val="24"/>
        </w:rPr>
        <w:t>проекта  «</w:t>
      </w:r>
      <w:proofErr w:type="gramEnd"/>
      <w:r w:rsidRPr="008801E7">
        <w:rPr>
          <w:rFonts w:ascii="Times New Roman" w:hAnsi="Times New Roman" w:cs="Times New Roman"/>
          <w:sz w:val="24"/>
          <w:szCs w:val="24"/>
        </w:rPr>
        <w:t xml:space="preserve">Строительство установки кучного выщелачивания окисленных золотосодержащих руд, производительностью 600 </w:t>
      </w:r>
      <w:proofErr w:type="spellStart"/>
      <w:r w:rsidRPr="008801E7">
        <w:rPr>
          <w:rFonts w:ascii="Times New Roman" w:hAnsi="Times New Roman" w:cs="Times New Roman"/>
          <w:sz w:val="24"/>
          <w:szCs w:val="24"/>
        </w:rPr>
        <w:t>тыс</w:t>
      </w:r>
      <w:proofErr w:type="spellEnd"/>
      <w:r w:rsidRPr="008801E7">
        <w:rPr>
          <w:rFonts w:ascii="Times New Roman" w:hAnsi="Times New Roman" w:cs="Times New Roman"/>
          <w:sz w:val="24"/>
          <w:szCs w:val="24"/>
        </w:rPr>
        <w:t xml:space="preserve"> </w:t>
      </w:r>
      <w:proofErr w:type="spellStart"/>
      <w:r w:rsidRPr="008801E7">
        <w:rPr>
          <w:rFonts w:ascii="Times New Roman" w:hAnsi="Times New Roman" w:cs="Times New Roman"/>
          <w:sz w:val="24"/>
          <w:szCs w:val="24"/>
        </w:rPr>
        <w:t>тн</w:t>
      </w:r>
      <w:proofErr w:type="spellEnd"/>
      <w:r w:rsidRPr="008801E7">
        <w:rPr>
          <w:rFonts w:ascii="Times New Roman" w:hAnsi="Times New Roman" w:cs="Times New Roman"/>
          <w:sz w:val="24"/>
          <w:szCs w:val="24"/>
        </w:rPr>
        <w:t xml:space="preserve">/год в Жарминском районе Восточно-Казахстанской области», на которую была проведена государственная экологическая экспертиза в составе комплексной вневедомственной экспертизы. По результатам проведения государственной экологической экспертизы уполномоченным органом было выдано Разрешение на эмиссии в окружающую среду для объектов I, II и III категорий №: KZ05VCZ00308179 от 20.05.2019 г. на срок действия 10 лет (с 20.05.2019 года по 31.12.2028 года). Настоящим проектом реконструкции с увеличением производственной мощности ГМЦ с 600 </w:t>
      </w:r>
      <w:proofErr w:type="spellStart"/>
      <w:proofErr w:type="gramStart"/>
      <w:r w:rsidRPr="008801E7">
        <w:rPr>
          <w:rFonts w:ascii="Times New Roman" w:hAnsi="Times New Roman" w:cs="Times New Roman"/>
          <w:sz w:val="24"/>
          <w:szCs w:val="24"/>
        </w:rPr>
        <w:t>тыс.т</w:t>
      </w:r>
      <w:proofErr w:type="spellEnd"/>
      <w:proofErr w:type="gramEnd"/>
      <w:r w:rsidRPr="008801E7">
        <w:rPr>
          <w:rFonts w:ascii="Times New Roman" w:hAnsi="Times New Roman" w:cs="Times New Roman"/>
          <w:sz w:val="24"/>
          <w:szCs w:val="24"/>
        </w:rPr>
        <w:t xml:space="preserve">/год до 1200 </w:t>
      </w:r>
      <w:proofErr w:type="spellStart"/>
      <w:r w:rsidRPr="008801E7">
        <w:rPr>
          <w:rFonts w:ascii="Times New Roman" w:hAnsi="Times New Roman" w:cs="Times New Roman"/>
          <w:sz w:val="24"/>
          <w:szCs w:val="24"/>
        </w:rPr>
        <w:t>тыс.т</w:t>
      </w:r>
      <w:proofErr w:type="spellEnd"/>
      <w:r w:rsidRPr="008801E7">
        <w:rPr>
          <w:rFonts w:ascii="Times New Roman" w:hAnsi="Times New Roman" w:cs="Times New Roman"/>
          <w:sz w:val="24"/>
          <w:szCs w:val="24"/>
        </w:rPr>
        <w:t>/год сокращается период эксплуатации ГМЦ  -  5 лет (2024-2029 гг.).</w:t>
      </w:r>
      <w:r>
        <w:rPr>
          <w:rFonts w:ascii="Times New Roman" w:hAnsi="Times New Roman" w:cs="Times New Roman"/>
          <w:sz w:val="24"/>
          <w:szCs w:val="24"/>
        </w:rPr>
        <w:t xml:space="preserve"> </w:t>
      </w:r>
    </w:p>
    <w:bookmarkEnd w:id="0"/>
    <w:p w14:paraId="1B3B0DC3" w14:textId="77777777" w:rsidR="00173C11" w:rsidRPr="00B53299" w:rsidRDefault="00173C11" w:rsidP="00173C11">
      <w:pPr>
        <w:pStyle w:val="ab"/>
        <w:tabs>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П</w:t>
      </w:r>
      <w:r w:rsidRPr="00B53299">
        <w:rPr>
          <w:rFonts w:ascii="Times New Roman" w:hAnsi="Times New Roman" w:cs="Times New Roman"/>
          <w:sz w:val="24"/>
          <w:szCs w:val="24"/>
        </w:rPr>
        <w:t>роект имеет высокое социальное значение для района.</w:t>
      </w:r>
    </w:p>
    <w:p w14:paraId="438BBAF8" w14:textId="77777777" w:rsidR="00173C11" w:rsidRPr="00B5329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53299">
        <w:rPr>
          <w:rFonts w:ascii="Times New Roman" w:hAnsi="Times New Roman" w:cs="Times New Roman"/>
          <w:sz w:val="24"/>
          <w:szCs w:val="24"/>
        </w:rPr>
        <w:t>Реализация решений настоящего рабочего проекта позволит перерабатывать окисленные золотосодержащие руды методом кучного выщелачивания в количестве</w:t>
      </w:r>
      <w:r>
        <w:rPr>
          <w:rFonts w:ascii="Times New Roman" w:hAnsi="Times New Roman" w:cs="Times New Roman"/>
          <w:sz w:val="24"/>
          <w:szCs w:val="24"/>
        </w:rPr>
        <w:t xml:space="preserve"> 1200</w:t>
      </w:r>
      <w:r w:rsidRPr="00B53299">
        <w:rPr>
          <w:rFonts w:ascii="Times New Roman" w:hAnsi="Times New Roman" w:cs="Times New Roman"/>
          <w:sz w:val="24"/>
          <w:szCs w:val="24"/>
        </w:rPr>
        <w:t xml:space="preserve"> </w:t>
      </w:r>
      <w:r w:rsidRPr="00B53299">
        <w:rPr>
          <w:rFonts w:ascii="Times New Roman" w:hAnsi="Times New Roman" w:cs="Times New Roman"/>
          <w:sz w:val="24"/>
          <w:szCs w:val="24"/>
        </w:rPr>
        <w:lastRenderedPageBreak/>
        <w:t xml:space="preserve">тыс. т руды в год на месторождениях </w:t>
      </w:r>
      <w:proofErr w:type="spellStart"/>
      <w:r>
        <w:rPr>
          <w:rFonts w:ascii="Times New Roman" w:hAnsi="Times New Roman" w:cs="Times New Roman"/>
          <w:sz w:val="24"/>
          <w:szCs w:val="24"/>
        </w:rPr>
        <w:t>Жалпак-Тобе</w:t>
      </w:r>
      <w:proofErr w:type="spellEnd"/>
      <w:r>
        <w:rPr>
          <w:rFonts w:ascii="Times New Roman" w:hAnsi="Times New Roman" w:cs="Times New Roman"/>
          <w:sz w:val="24"/>
          <w:szCs w:val="24"/>
        </w:rPr>
        <w:t xml:space="preserve"> и Аульное</w:t>
      </w:r>
      <w:r w:rsidRPr="00B53299">
        <w:rPr>
          <w:rFonts w:ascii="Times New Roman" w:hAnsi="Times New Roman" w:cs="Times New Roman"/>
          <w:sz w:val="24"/>
          <w:szCs w:val="24"/>
        </w:rPr>
        <w:t xml:space="preserve"> </w:t>
      </w:r>
      <w:r>
        <w:rPr>
          <w:rFonts w:ascii="Times New Roman" w:hAnsi="Times New Roman" w:cs="Times New Roman"/>
          <w:sz w:val="24"/>
          <w:szCs w:val="24"/>
        </w:rPr>
        <w:t>Жарминского</w:t>
      </w:r>
      <w:r w:rsidRPr="00B53299">
        <w:rPr>
          <w:rFonts w:ascii="Times New Roman" w:hAnsi="Times New Roman" w:cs="Times New Roman"/>
          <w:sz w:val="24"/>
          <w:szCs w:val="24"/>
        </w:rPr>
        <w:t xml:space="preserve"> района для получения золотосеребряного сплава Доре и реализации металлургическим предприятиям в течение </w:t>
      </w:r>
      <w:r>
        <w:rPr>
          <w:rFonts w:ascii="Times New Roman" w:hAnsi="Times New Roman" w:cs="Times New Roman"/>
          <w:sz w:val="24"/>
          <w:szCs w:val="24"/>
        </w:rPr>
        <w:t>5</w:t>
      </w:r>
      <w:r w:rsidRPr="00B53299">
        <w:rPr>
          <w:rFonts w:ascii="Times New Roman" w:hAnsi="Times New Roman" w:cs="Times New Roman"/>
          <w:sz w:val="24"/>
          <w:szCs w:val="24"/>
        </w:rPr>
        <w:t xml:space="preserve"> лет с соблюдением норм природоохранного законодательства Республики Казахстан. Срок эксплуатации объекта может быть продлен при наличии сырья в требуемом количестве.</w:t>
      </w:r>
    </w:p>
    <w:p w14:paraId="6290A0B8" w14:textId="77777777" w:rsidR="00173C11" w:rsidRPr="00B53299"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53299">
        <w:rPr>
          <w:rFonts w:ascii="Times New Roman" w:hAnsi="Times New Roman" w:cs="Times New Roman"/>
          <w:sz w:val="24"/>
          <w:szCs w:val="24"/>
        </w:rPr>
        <w:t xml:space="preserve">Реализация проекта </w:t>
      </w:r>
      <w:r>
        <w:rPr>
          <w:rFonts w:ascii="Times New Roman" w:hAnsi="Times New Roman" w:cs="Times New Roman"/>
          <w:sz w:val="24"/>
          <w:szCs w:val="24"/>
        </w:rPr>
        <w:t>реконструкции ГМЦ</w:t>
      </w:r>
      <w:r w:rsidRPr="00B53299">
        <w:rPr>
          <w:rFonts w:ascii="Times New Roman" w:hAnsi="Times New Roman" w:cs="Times New Roman"/>
          <w:sz w:val="24"/>
          <w:szCs w:val="24"/>
        </w:rPr>
        <w:t xml:space="preserve"> окажет положительное влияние на развитие экономики региона и социально-экономического благополучия населения. В </w:t>
      </w:r>
      <w:proofErr w:type="gramStart"/>
      <w:r>
        <w:rPr>
          <w:rFonts w:ascii="Times New Roman" w:hAnsi="Times New Roman" w:cs="Times New Roman"/>
          <w:sz w:val="24"/>
          <w:szCs w:val="24"/>
        </w:rPr>
        <w:t xml:space="preserve">Жарминском </w:t>
      </w:r>
      <w:r w:rsidRPr="00B53299">
        <w:rPr>
          <w:rFonts w:ascii="Times New Roman" w:hAnsi="Times New Roman" w:cs="Times New Roman"/>
          <w:sz w:val="24"/>
          <w:szCs w:val="24"/>
        </w:rPr>
        <w:t xml:space="preserve"> районе</w:t>
      </w:r>
      <w:proofErr w:type="gramEnd"/>
      <w:r w:rsidRPr="00B53299">
        <w:rPr>
          <w:rFonts w:ascii="Times New Roman" w:hAnsi="Times New Roman" w:cs="Times New Roman"/>
          <w:sz w:val="24"/>
          <w:szCs w:val="24"/>
        </w:rPr>
        <w:t xml:space="preserve"> в период производственной деятельности</w:t>
      </w:r>
      <w:r>
        <w:rPr>
          <w:rFonts w:ascii="Times New Roman" w:hAnsi="Times New Roman" w:cs="Times New Roman"/>
          <w:sz w:val="24"/>
          <w:szCs w:val="24"/>
        </w:rPr>
        <w:t xml:space="preserve"> ТОО </w:t>
      </w:r>
      <w:r w:rsidRPr="000A6DF7">
        <w:rPr>
          <w:rFonts w:ascii="Times New Roman" w:hAnsi="Times New Roman" w:cs="Times New Roman"/>
          <w:sz w:val="24"/>
          <w:szCs w:val="24"/>
        </w:rPr>
        <w:t>«</w:t>
      </w:r>
      <w:proofErr w:type="spellStart"/>
      <w:r w:rsidRPr="000A6DF7">
        <w:rPr>
          <w:rFonts w:ascii="Times New Roman" w:hAnsi="Times New Roman" w:cs="Times New Roman"/>
          <w:sz w:val="24"/>
          <w:szCs w:val="24"/>
        </w:rPr>
        <w:t>Шұғыла</w:t>
      </w:r>
      <w:proofErr w:type="spellEnd"/>
      <w:r w:rsidRPr="000A6DF7">
        <w:rPr>
          <w:rFonts w:ascii="Times New Roman" w:hAnsi="Times New Roman" w:cs="Times New Roman"/>
          <w:sz w:val="24"/>
          <w:szCs w:val="24"/>
        </w:rPr>
        <w:t xml:space="preserve"> Кент» </w:t>
      </w:r>
      <w:r w:rsidRPr="00B53299">
        <w:rPr>
          <w:rFonts w:ascii="Times New Roman" w:hAnsi="Times New Roman" w:cs="Times New Roman"/>
          <w:sz w:val="24"/>
          <w:szCs w:val="24"/>
        </w:rPr>
        <w:t>будут созданы дополнительные рабочие места и создана развитая инфраструктура.</w:t>
      </w:r>
    </w:p>
    <w:p w14:paraId="6172B0DF" w14:textId="77777777" w:rsidR="00173C11" w:rsidRDefault="00173C11" w:rsidP="00173C11">
      <w:pPr>
        <w:pStyle w:val="ab"/>
        <w:tabs>
          <w:tab w:val="left" w:pos="851"/>
        </w:tabs>
        <w:spacing w:line="240" w:lineRule="auto"/>
        <w:ind w:left="0" w:firstLine="567"/>
        <w:jc w:val="both"/>
        <w:rPr>
          <w:rFonts w:ascii="Times New Roman" w:hAnsi="Times New Roman" w:cs="Times New Roman"/>
          <w:sz w:val="24"/>
          <w:szCs w:val="24"/>
        </w:rPr>
      </w:pPr>
      <w:r w:rsidRPr="00B53299">
        <w:rPr>
          <w:rFonts w:ascii="Times New Roman" w:hAnsi="Times New Roman" w:cs="Times New Roman"/>
          <w:sz w:val="24"/>
          <w:szCs w:val="24"/>
        </w:rPr>
        <w:t>На основании вышесказанного, способы и меры восстановления окружающей среды на случай прекращения намечаемой деятельности, в рамках данного отчета, не приводятся.</w:t>
      </w:r>
    </w:p>
    <w:p w14:paraId="07F848C9" w14:textId="77777777" w:rsidR="00173C11" w:rsidRDefault="00173C11" w:rsidP="00173C11">
      <w:pPr>
        <w:pStyle w:val="ab"/>
        <w:tabs>
          <w:tab w:val="left" w:pos="851"/>
        </w:tabs>
        <w:spacing w:line="240" w:lineRule="auto"/>
        <w:ind w:left="0" w:firstLine="567"/>
        <w:jc w:val="both"/>
        <w:rPr>
          <w:rFonts w:ascii="Times New Roman" w:hAnsi="Times New Roman" w:cs="Times New Roman"/>
          <w:b/>
          <w:bCs/>
          <w:sz w:val="24"/>
          <w:szCs w:val="24"/>
        </w:rPr>
      </w:pPr>
    </w:p>
    <w:p w14:paraId="5B0CFE77" w14:textId="77777777" w:rsidR="00D40AC1" w:rsidRDefault="00D40AC1"/>
    <w:sectPr w:rsidR="00D40A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DFF"/>
    <w:multiLevelType w:val="hybridMultilevel"/>
    <w:tmpl w:val="5A9C65BE"/>
    <w:lvl w:ilvl="0" w:tplc="BE622EF8">
      <w:numFmt w:val="bullet"/>
      <w:lvlText w:val="–"/>
      <w:lvlJc w:val="left"/>
      <w:pPr>
        <w:ind w:left="218" w:hanging="190"/>
      </w:pPr>
      <w:rPr>
        <w:rFonts w:ascii="Microsoft Sans Serif" w:eastAsia="Microsoft Sans Serif" w:hAnsi="Microsoft Sans Serif" w:cs="Microsoft Sans Serif" w:hint="default"/>
        <w:w w:val="189"/>
        <w:sz w:val="24"/>
        <w:szCs w:val="24"/>
        <w:lang w:val="ru-RU" w:eastAsia="en-US" w:bidi="ar-SA"/>
      </w:rPr>
    </w:lvl>
    <w:lvl w:ilvl="1" w:tplc="39F4D12E">
      <w:numFmt w:val="bullet"/>
      <w:lvlText w:val=""/>
      <w:lvlJc w:val="left"/>
      <w:pPr>
        <w:ind w:left="218" w:hanging="728"/>
      </w:pPr>
      <w:rPr>
        <w:rFonts w:ascii="Wingdings" w:eastAsia="Wingdings" w:hAnsi="Wingdings" w:cs="Wingdings" w:hint="default"/>
        <w:w w:val="100"/>
        <w:sz w:val="28"/>
        <w:szCs w:val="28"/>
        <w:lang w:val="ru-RU" w:eastAsia="en-US" w:bidi="ar-SA"/>
      </w:rPr>
    </w:lvl>
    <w:lvl w:ilvl="2" w:tplc="592696EA">
      <w:numFmt w:val="bullet"/>
      <w:lvlText w:val="•"/>
      <w:lvlJc w:val="left"/>
      <w:pPr>
        <w:ind w:left="2249" w:hanging="728"/>
      </w:pPr>
      <w:rPr>
        <w:rFonts w:hint="default"/>
        <w:lang w:val="ru-RU" w:eastAsia="en-US" w:bidi="ar-SA"/>
      </w:rPr>
    </w:lvl>
    <w:lvl w:ilvl="3" w:tplc="251050FA">
      <w:numFmt w:val="bullet"/>
      <w:lvlText w:val="•"/>
      <w:lvlJc w:val="left"/>
      <w:pPr>
        <w:ind w:left="3264" w:hanging="728"/>
      </w:pPr>
      <w:rPr>
        <w:rFonts w:hint="default"/>
        <w:lang w:val="ru-RU" w:eastAsia="en-US" w:bidi="ar-SA"/>
      </w:rPr>
    </w:lvl>
    <w:lvl w:ilvl="4" w:tplc="15B4D9A6">
      <w:numFmt w:val="bullet"/>
      <w:lvlText w:val="•"/>
      <w:lvlJc w:val="left"/>
      <w:pPr>
        <w:ind w:left="4279" w:hanging="728"/>
      </w:pPr>
      <w:rPr>
        <w:rFonts w:hint="default"/>
        <w:lang w:val="ru-RU" w:eastAsia="en-US" w:bidi="ar-SA"/>
      </w:rPr>
    </w:lvl>
    <w:lvl w:ilvl="5" w:tplc="6D84DF80">
      <w:numFmt w:val="bullet"/>
      <w:lvlText w:val="•"/>
      <w:lvlJc w:val="left"/>
      <w:pPr>
        <w:ind w:left="5294" w:hanging="728"/>
      </w:pPr>
      <w:rPr>
        <w:rFonts w:hint="default"/>
        <w:lang w:val="ru-RU" w:eastAsia="en-US" w:bidi="ar-SA"/>
      </w:rPr>
    </w:lvl>
    <w:lvl w:ilvl="6" w:tplc="DB3C3E2E">
      <w:numFmt w:val="bullet"/>
      <w:lvlText w:val="•"/>
      <w:lvlJc w:val="left"/>
      <w:pPr>
        <w:ind w:left="6309" w:hanging="728"/>
      </w:pPr>
      <w:rPr>
        <w:rFonts w:hint="default"/>
        <w:lang w:val="ru-RU" w:eastAsia="en-US" w:bidi="ar-SA"/>
      </w:rPr>
    </w:lvl>
    <w:lvl w:ilvl="7" w:tplc="DAF226B4">
      <w:numFmt w:val="bullet"/>
      <w:lvlText w:val="•"/>
      <w:lvlJc w:val="left"/>
      <w:pPr>
        <w:ind w:left="7324" w:hanging="728"/>
      </w:pPr>
      <w:rPr>
        <w:rFonts w:hint="default"/>
        <w:lang w:val="ru-RU" w:eastAsia="en-US" w:bidi="ar-SA"/>
      </w:rPr>
    </w:lvl>
    <w:lvl w:ilvl="8" w:tplc="34DC5BDA">
      <w:numFmt w:val="bullet"/>
      <w:lvlText w:val="•"/>
      <w:lvlJc w:val="left"/>
      <w:pPr>
        <w:ind w:left="8339" w:hanging="728"/>
      </w:pPr>
      <w:rPr>
        <w:rFonts w:hint="default"/>
        <w:lang w:val="ru-RU" w:eastAsia="en-US" w:bidi="ar-SA"/>
      </w:rPr>
    </w:lvl>
  </w:abstractNum>
  <w:abstractNum w:abstractNumId="1" w15:restartNumberingAfterBreak="0">
    <w:nsid w:val="068B3456"/>
    <w:multiLevelType w:val="hybridMultilevel"/>
    <w:tmpl w:val="20361B5E"/>
    <w:lvl w:ilvl="0" w:tplc="2D80E102">
      <w:start w:val="1"/>
      <w:numFmt w:val="decimal"/>
      <w:lvlText w:val="%1."/>
      <w:lvlJc w:val="left"/>
      <w:pPr>
        <w:ind w:left="938" w:hanging="708"/>
      </w:pPr>
      <w:rPr>
        <w:rFonts w:ascii="Microsoft Sans Serif" w:eastAsia="Microsoft Sans Serif" w:hAnsi="Microsoft Sans Serif" w:cs="Microsoft Sans Serif" w:hint="default"/>
        <w:w w:val="100"/>
        <w:sz w:val="24"/>
        <w:szCs w:val="24"/>
        <w:lang w:val="ru-RU" w:eastAsia="en-US" w:bidi="ar-SA"/>
      </w:rPr>
    </w:lvl>
    <w:lvl w:ilvl="1" w:tplc="C75232C4">
      <w:numFmt w:val="bullet"/>
      <w:lvlText w:val="•"/>
      <w:lvlJc w:val="left"/>
      <w:pPr>
        <w:ind w:left="1916" w:hanging="708"/>
      </w:pPr>
      <w:rPr>
        <w:rFonts w:hint="default"/>
        <w:lang w:val="ru-RU" w:eastAsia="en-US" w:bidi="ar-SA"/>
      </w:rPr>
    </w:lvl>
    <w:lvl w:ilvl="2" w:tplc="095440B6">
      <w:numFmt w:val="bullet"/>
      <w:lvlText w:val="•"/>
      <w:lvlJc w:val="left"/>
      <w:pPr>
        <w:ind w:left="2893" w:hanging="708"/>
      </w:pPr>
      <w:rPr>
        <w:rFonts w:hint="default"/>
        <w:lang w:val="ru-RU" w:eastAsia="en-US" w:bidi="ar-SA"/>
      </w:rPr>
    </w:lvl>
    <w:lvl w:ilvl="3" w:tplc="FF2CC22A">
      <w:numFmt w:val="bullet"/>
      <w:lvlText w:val="•"/>
      <w:lvlJc w:val="left"/>
      <w:pPr>
        <w:ind w:left="3869" w:hanging="708"/>
      </w:pPr>
      <w:rPr>
        <w:rFonts w:hint="default"/>
        <w:lang w:val="ru-RU" w:eastAsia="en-US" w:bidi="ar-SA"/>
      </w:rPr>
    </w:lvl>
    <w:lvl w:ilvl="4" w:tplc="3F2E3422">
      <w:numFmt w:val="bullet"/>
      <w:lvlText w:val="•"/>
      <w:lvlJc w:val="left"/>
      <w:pPr>
        <w:ind w:left="4846" w:hanging="708"/>
      </w:pPr>
      <w:rPr>
        <w:rFonts w:hint="default"/>
        <w:lang w:val="ru-RU" w:eastAsia="en-US" w:bidi="ar-SA"/>
      </w:rPr>
    </w:lvl>
    <w:lvl w:ilvl="5" w:tplc="5AC492E8">
      <w:numFmt w:val="bullet"/>
      <w:lvlText w:val="•"/>
      <w:lvlJc w:val="left"/>
      <w:pPr>
        <w:ind w:left="5823" w:hanging="708"/>
      </w:pPr>
      <w:rPr>
        <w:rFonts w:hint="default"/>
        <w:lang w:val="ru-RU" w:eastAsia="en-US" w:bidi="ar-SA"/>
      </w:rPr>
    </w:lvl>
    <w:lvl w:ilvl="6" w:tplc="531CEFF0">
      <w:numFmt w:val="bullet"/>
      <w:lvlText w:val="•"/>
      <w:lvlJc w:val="left"/>
      <w:pPr>
        <w:ind w:left="6799" w:hanging="708"/>
      </w:pPr>
      <w:rPr>
        <w:rFonts w:hint="default"/>
        <w:lang w:val="ru-RU" w:eastAsia="en-US" w:bidi="ar-SA"/>
      </w:rPr>
    </w:lvl>
    <w:lvl w:ilvl="7" w:tplc="79C4C4FE">
      <w:numFmt w:val="bullet"/>
      <w:lvlText w:val="•"/>
      <w:lvlJc w:val="left"/>
      <w:pPr>
        <w:ind w:left="7776" w:hanging="708"/>
      </w:pPr>
      <w:rPr>
        <w:rFonts w:hint="default"/>
        <w:lang w:val="ru-RU" w:eastAsia="en-US" w:bidi="ar-SA"/>
      </w:rPr>
    </w:lvl>
    <w:lvl w:ilvl="8" w:tplc="F0A46EB6">
      <w:numFmt w:val="bullet"/>
      <w:lvlText w:val="•"/>
      <w:lvlJc w:val="left"/>
      <w:pPr>
        <w:ind w:left="8753" w:hanging="708"/>
      </w:pPr>
      <w:rPr>
        <w:rFonts w:hint="default"/>
        <w:lang w:val="ru-RU" w:eastAsia="en-US" w:bidi="ar-SA"/>
      </w:rPr>
    </w:lvl>
  </w:abstractNum>
  <w:abstractNum w:abstractNumId="2" w15:restartNumberingAfterBreak="0">
    <w:nsid w:val="07DB1748"/>
    <w:multiLevelType w:val="multilevel"/>
    <w:tmpl w:val="D02CADC8"/>
    <w:lvl w:ilvl="0">
      <w:start w:val="6"/>
      <w:numFmt w:val="decimal"/>
      <w:lvlText w:val="%1"/>
      <w:lvlJc w:val="left"/>
      <w:pPr>
        <w:ind w:left="218" w:hanging="711"/>
      </w:pPr>
      <w:rPr>
        <w:rFonts w:hint="default"/>
        <w:lang w:val="ru-RU" w:eastAsia="en-US" w:bidi="ar-SA"/>
      </w:rPr>
    </w:lvl>
    <w:lvl w:ilvl="1">
      <w:start w:val="1"/>
      <w:numFmt w:val="decimal"/>
      <w:lvlText w:val="%1.%2"/>
      <w:lvlJc w:val="left"/>
      <w:pPr>
        <w:ind w:left="218" w:hanging="711"/>
      </w:pPr>
      <w:rPr>
        <w:rFonts w:ascii="Arial" w:eastAsia="Arial" w:hAnsi="Arial" w:cs="Arial" w:hint="default"/>
        <w:b/>
        <w:bCs/>
        <w:w w:val="99"/>
        <w:sz w:val="24"/>
        <w:szCs w:val="24"/>
        <w:lang w:val="ru-RU" w:eastAsia="en-US" w:bidi="ar-SA"/>
      </w:rPr>
    </w:lvl>
    <w:lvl w:ilvl="2">
      <w:numFmt w:val="bullet"/>
      <w:lvlText w:val="•"/>
      <w:lvlJc w:val="left"/>
      <w:pPr>
        <w:ind w:left="2249" w:hanging="711"/>
      </w:pPr>
      <w:rPr>
        <w:rFonts w:hint="default"/>
        <w:lang w:val="ru-RU" w:eastAsia="en-US" w:bidi="ar-SA"/>
      </w:rPr>
    </w:lvl>
    <w:lvl w:ilvl="3">
      <w:numFmt w:val="bullet"/>
      <w:lvlText w:val="•"/>
      <w:lvlJc w:val="left"/>
      <w:pPr>
        <w:ind w:left="3263" w:hanging="711"/>
      </w:pPr>
      <w:rPr>
        <w:rFonts w:hint="default"/>
        <w:lang w:val="ru-RU" w:eastAsia="en-US" w:bidi="ar-SA"/>
      </w:rPr>
    </w:lvl>
    <w:lvl w:ilvl="4">
      <w:numFmt w:val="bullet"/>
      <w:lvlText w:val="•"/>
      <w:lvlJc w:val="left"/>
      <w:pPr>
        <w:ind w:left="4278" w:hanging="711"/>
      </w:pPr>
      <w:rPr>
        <w:rFonts w:hint="default"/>
        <w:lang w:val="ru-RU" w:eastAsia="en-US" w:bidi="ar-SA"/>
      </w:rPr>
    </w:lvl>
    <w:lvl w:ilvl="5">
      <w:numFmt w:val="bullet"/>
      <w:lvlText w:val="•"/>
      <w:lvlJc w:val="left"/>
      <w:pPr>
        <w:ind w:left="5293" w:hanging="711"/>
      </w:pPr>
      <w:rPr>
        <w:rFonts w:hint="default"/>
        <w:lang w:val="ru-RU" w:eastAsia="en-US" w:bidi="ar-SA"/>
      </w:rPr>
    </w:lvl>
    <w:lvl w:ilvl="6">
      <w:numFmt w:val="bullet"/>
      <w:lvlText w:val="•"/>
      <w:lvlJc w:val="left"/>
      <w:pPr>
        <w:ind w:left="6307" w:hanging="711"/>
      </w:pPr>
      <w:rPr>
        <w:rFonts w:hint="default"/>
        <w:lang w:val="ru-RU" w:eastAsia="en-US" w:bidi="ar-SA"/>
      </w:rPr>
    </w:lvl>
    <w:lvl w:ilvl="7">
      <w:numFmt w:val="bullet"/>
      <w:lvlText w:val="•"/>
      <w:lvlJc w:val="left"/>
      <w:pPr>
        <w:ind w:left="7322" w:hanging="711"/>
      </w:pPr>
      <w:rPr>
        <w:rFonts w:hint="default"/>
        <w:lang w:val="ru-RU" w:eastAsia="en-US" w:bidi="ar-SA"/>
      </w:rPr>
    </w:lvl>
    <w:lvl w:ilvl="8">
      <w:numFmt w:val="bullet"/>
      <w:lvlText w:val="•"/>
      <w:lvlJc w:val="left"/>
      <w:pPr>
        <w:ind w:left="8337" w:hanging="711"/>
      </w:pPr>
      <w:rPr>
        <w:rFonts w:hint="default"/>
        <w:lang w:val="ru-RU" w:eastAsia="en-US" w:bidi="ar-SA"/>
      </w:rPr>
    </w:lvl>
  </w:abstractNum>
  <w:abstractNum w:abstractNumId="3" w15:restartNumberingAfterBreak="0">
    <w:nsid w:val="080E41EA"/>
    <w:multiLevelType w:val="hybridMultilevel"/>
    <w:tmpl w:val="86642396"/>
    <w:lvl w:ilvl="0" w:tplc="0419000F">
      <w:start w:val="1"/>
      <w:numFmt w:val="decimal"/>
      <w:lvlText w:val="%1."/>
      <w:lvlJc w:val="left"/>
      <w:pPr>
        <w:ind w:left="503" w:hanging="360"/>
      </w:pPr>
      <w:rPr>
        <w:rFonts w:hint="default"/>
      </w:rPr>
    </w:lvl>
    <w:lvl w:ilvl="1" w:tplc="04190019" w:tentative="1">
      <w:start w:val="1"/>
      <w:numFmt w:val="lowerLetter"/>
      <w:lvlText w:val="%2."/>
      <w:lvlJc w:val="left"/>
      <w:pPr>
        <w:ind w:left="1223" w:hanging="360"/>
      </w:pPr>
    </w:lvl>
    <w:lvl w:ilvl="2" w:tplc="0419001B" w:tentative="1">
      <w:start w:val="1"/>
      <w:numFmt w:val="lowerRoman"/>
      <w:lvlText w:val="%3."/>
      <w:lvlJc w:val="right"/>
      <w:pPr>
        <w:ind w:left="1943" w:hanging="180"/>
      </w:pPr>
    </w:lvl>
    <w:lvl w:ilvl="3" w:tplc="0419000F" w:tentative="1">
      <w:start w:val="1"/>
      <w:numFmt w:val="decimal"/>
      <w:lvlText w:val="%4."/>
      <w:lvlJc w:val="left"/>
      <w:pPr>
        <w:ind w:left="2663" w:hanging="360"/>
      </w:pPr>
    </w:lvl>
    <w:lvl w:ilvl="4" w:tplc="04190019" w:tentative="1">
      <w:start w:val="1"/>
      <w:numFmt w:val="lowerLetter"/>
      <w:lvlText w:val="%5."/>
      <w:lvlJc w:val="left"/>
      <w:pPr>
        <w:ind w:left="3383" w:hanging="360"/>
      </w:pPr>
    </w:lvl>
    <w:lvl w:ilvl="5" w:tplc="0419001B" w:tentative="1">
      <w:start w:val="1"/>
      <w:numFmt w:val="lowerRoman"/>
      <w:lvlText w:val="%6."/>
      <w:lvlJc w:val="right"/>
      <w:pPr>
        <w:ind w:left="4103" w:hanging="180"/>
      </w:pPr>
    </w:lvl>
    <w:lvl w:ilvl="6" w:tplc="0419000F" w:tentative="1">
      <w:start w:val="1"/>
      <w:numFmt w:val="decimal"/>
      <w:lvlText w:val="%7."/>
      <w:lvlJc w:val="left"/>
      <w:pPr>
        <w:ind w:left="4823" w:hanging="360"/>
      </w:pPr>
    </w:lvl>
    <w:lvl w:ilvl="7" w:tplc="04190019" w:tentative="1">
      <w:start w:val="1"/>
      <w:numFmt w:val="lowerLetter"/>
      <w:lvlText w:val="%8."/>
      <w:lvlJc w:val="left"/>
      <w:pPr>
        <w:ind w:left="5543" w:hanging="360"/>
      </w:pPr>
    </w:lvl>
    <w:lvl w:ilvl="8" w:tplc="0419001B" w:tentative="1">
      <w:start w:val="1"/>
      <w:numFmt w:val="lowerRoman"/>
      <w:lvlText w:val="%9."/>
      <w:lvlJc w:val="right"/>
      <w:pPr>
        <w:ind w:left="6263" w:hanging="180"/>
      </w:pPr>
    </w:lvl>
  </w:abstractNum>
  <w:abstractNum w:abstractNumId="4" w15:restartNumberingAfterBreak="0">
    <w:nsid w:val="08FD76D7"/>
    <w:multiLevelType w:val="hybridMultilevel"/>
    <w:tmpl w:val="C17C42A6"/>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5" w15:restartNumberingAfterBreak="0">
    <w:nsid w:val="0A7B43A3"/>
    <w:multiLevelType w:val="hybridMultilevel"/>
    <w:tmpl w:val="2E7A6C5C"/>
    <w:lvl w:ilvl="0" w:tplc="9702B838">
      <w:start w:val="8"/>
      <w:numFmt w:val="decimal"/>
      <w:lvlText w:val="%1."/>
      <w:lvlJc w:val="left"/>
      <w:pPr>
        <w:ind w:left="738" w:hanging="269"/>
      </w:pPr>
      <w:rPr>
        <w:rFonts w:ascii="Microsoft Sans Serif" w:eastAsia="Microsoft Sans Serif" w:hAnsi="Microsoft Sans Serif" w:cs="Microsoft Sans Serif" w:hint="default"/>
        <w:w w:val="99"/>
        <w:sz w:val="24"/>
        <w:szCs w:val="24"/>
        <w:lang w:val="ru-RU" w:eastAsia="en-US" w:bidi="ar-SA"/>
      </w:rPr>
    </w:lvl>
    <w:lvl w:ilvl="1" w:tplc="E94A725E">
      <w:start w:val="1"/>
      <w:numFmt w:val="decimal"/>
      <w:lvlText w:val="%2)"/>
      <w:lvlJc w:val="left"/>
      <w:pPr>
        <w:ind w:left="118" w:hanging="711"/>
      </w:pPr>
      <w:rPr>
        <w:rFonts w:ascii="Microsoft Sans Serif" w:eastAsia="Microsoft Sans Serif" w:hAnsi="Microsoft Sans Serif" w:cs="Microsoft Sans Serif" w:hint="default"/>
        <w:w w:val="99"/>
        <w:sz w:val="24"/>
        <w:szCs w:val="24"/>
        <w:lang w:val="ru-RU" w:eastAsia="en-US" w:bidi="ar-SA"/>
      </w:rPr>
    </w:lvl>
    <w:lvl w:ilvl="2" w:tplc="03A8BAA2">
      <w:numFmt w:val="bullet"/>
      <w:lvlText w:val="•"/>
      <w:lvlJc w:val="left"/>
      <w:pPr>
        <w:ind w:left="1785" w:hanging="711"/>
      </w:pPr>
      <w:rPr>
        <w:rFonts w:hint="default"/>
        <w:lang w:val="ru-RU" w:eastAsia="en-US" w:bidi="ar-SA"/>
      </w:rPr>
    </w:lvl>
    <w:lvl w:ilvl="3" w:tplc="48821C84">
      <w:numFmt w:val="bullet"/>
      <w:lvlText w:val="•"/>
      <w:lvlJc w:val="left"/>
      <w:pPr>
        <w:ind w:left="2830" w:hanging="711"/>
      </w:pPr>
      <w:rPr>
        <w:rFonts w:hint="default"/>
        <w:lang w:val="ru-RU" w:eastAsia="en-US" w:bidi="ar-SA"/>
      </w:rPr>
    </w:lvl>
    <w:lvl w:ilvl="4" w:tplc="3FD4F626">
      <w:numFmt w:val="bullet"/>
      <w:lvlText w:val="•"/>
      <w:lvlJc w:val="left"/>
      <w:pPr>
        <w:ind w:left="3876" w:hanging="711"/>
      </w:pPr>
      <w:rPr>
        <w:rFonts w:hint="default"/>
        <w:lang w:val="ru-RU" w:eastAsia="en-US" w:bidi="ar-SA"/>
      </w:rPr>
    </w:lvl>
    <w:lvl w:ilvl="5" w:tplc="9A2877A4">
      <w:numFmt w:val="bullet"/>
      <w:lvlText w:val="•"/>
      <w:lvlJc w:val="left"/>
      <w:pPr>
        <w:ind w:left="4921" w:hanging="711"/>
      </w:pPr>
      <w:rPr>
        <w:rFonts w:hint="default"/>
        <w:lang w:val="ru-RU" w:eastAsia="en-US" w:bidi="ar-SA"/>
      </w:rPr>
    </w:lvl>
    <w:lvl w:ilvl="6" w:tplc="40B828EC">
      <w:numFmt w:val="bullet"/>
      <w:lvlText w:val="•"/>
      <w:lvlJc w:val="left"/>
      <w:pPr>
        <w:ind w:left="5967" w:hanging="711"/>
      </w:pPr>
      <w:rPr>
        <w:rFonts w:hint="default"/>
        <w:lang w:val="ru-RU" w:eastAsia="en-US" w:bidi="ar-SA"/>
      </w:rPr>
    </w:lvl>
    <w:lvl w:ilvl="7" w:tplc="2E98D53A">
      <w:numFmt w:val="bullet"/>
      <w:lvlText w:val="•"/>
      <w:lvlJc w:val="left"/>
      <w:pPr>
        <w:ind w:left="7012" w:hanging="711"/>
      </w:pPr>
      <w:rPr>
        <w:rFonts w:hint="default"/>
        <w:lang w:val="ru-RU" w:eastAsia="en-US" w:bidi="ar-SA"/>
      </w:rPr>
    </w:lvl>
    <w:lvl w:ilvl="8" w:tplc="9D58D8B6">
      <w:numFmt w:val="bullet"/>
      <w:lvlText w:val="•"/>
      <w:lvlJc w:val="left"/>
      <w:pPr>
        <w:ind w:left="8057" w:hanging="711"/>
      </w:pPr>
      <w:rPr>
        <w:rFonts w:hint="default"/>
        <w:lang w:val="ru-RU" w:eastAsia="en-US" w:bidi="ar-SA"/>
      </w:rPr>
    </w:lvl>
  </w:abstractNum>
  <w:abstractNum w:abstractNumId="6" w15:restartNumberingAfterBreak="0">
    <w:nsid w:val="0C3B638B"/>
    <w:multiLevelType w:val="hybridMultilevel"/>
    <w:tmpl w:val="26784D4C"/>
    <w:lvl w:ilvl="0" w:tplc="2000000D">
      <w:start w:val="1"/>
      <w:numFmt w:val="bullet"/>
      <w:lvlText w:val=""/>
      <w:lvlJc w:val="left"/>
      <w:pPr>
        <w:ind w:left="1070"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0CE97465"/>
    <w:multiLevelType w:val="multilevel"/>
    <w:tmpl w:val="24CAC7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D540E72"/>
    <w:multiLevelType w:val="multilevel"/>
    <w:tmpl w:val="4004637C"/>
    <w:lvl w:ilvl="0">
      <w:start w:val="2"/>
      <w:numFmt w:val="decimal"/>
      <w:lvlText w:val="%1."/>
      <w:lvlJc w:val="left"/>
      <w:pPr>
        <w:ind w:left="437" w:hanging="269"/>
        <w:jc w:val="right"/>
      </w:pPr>
      <w:rPr>
        <w:rFonts w:ascii="Microsoft Sans Serif" w:eastAsia="Microsoft Sans Serif" w:hAnsi="Microsoft Sans Serif" w:cs="Microsoft Sans Serif" w:hint="default"/>
        <w:w w:val="99"/>
        <w:sz w:val="24"/>
        <w:szCs w:val="24"/>
        <w:lang w:val="ru-RU" w:eastAsia="en-US" w:bidi="ar-SA"/>
      </w:rPr>
    </w:lvl>
    <w:lvl w:ilvl="1">
      <w:start w:val="1"/>
      <w:numFmt w:val="decimal"/>
      <w:lvlText w:val="%1.%2"/>
      <w:lvlJc w:val="left"/>
      <w:pPr>
        <w:ind w:left="218" w:hanging="711"/>
      </w:pPr>
      <w:rPr>
        <w:rFonts w:ascii="Arial" w:eastAsia="Arial" w:hAnsi="Arial" w:cs="Arial" w:hint="default"/>
        <w:b/>
        <w:bCs/>
        <w:w w:val="99"/>
        <w:sz w:val="24"/>
        <w:szCs w:val="24"/>
        <w:lang w:val="ru-RU" w:eastAsia="en-US" w:bidi="ar-SA"/>
      </w:rPr>
    </w:lvl>
    <w:lvl w:ilvl="2">
      <w:numFmt w:val="bullet"/>
      <w:lvlText w:val="•"/>
      <w:lvlJc w:val="left"/>
      <w:pPr>
        <w:ind w:left="1500" w:hanging="711"/>
      </w:pPr>
      <w:rPr>
        <w:rFonts w:hint="default"/>
        <w:lang w:val="ru-RU" w:eastAsia="en-US" w:bidi="ar-SA"/>
      </w:rPr>
    </w:lvl>
    <w:lvl w:ilvl="3">
      <w:numFmt w:val="bullet"/>
      <w:lvlText w:val="•"/>
      <w:lvlJc w:val="left"/>
      <w:pPr>
        <w:ind w:left="1640" w:hanging="711"/>
      </w:pPr>
      <w:rPr>
        <w:rFonts w:hint="default"/>
        <w:lang w:val="ru-RU" w:eastAsia="en-US" w:bidi="ar-SA"/>
      </w:rPr>
    </w:lvl>
    <w:lvl w:ilvl="4">
      <w:numFmt w:val="bullet"/>
      <w:lvlText w:val="•"/>
      <w:lvlJc w:val="left"/>
      <w:pPr>
        <w:ind w:left="2886" w:hanging="711"/>
      </w:pPr>
      <w:rPr>
        <w:rFonts w:hint="default"/>
        <w:lang w:val="ru-RU" w:eastAsia="en-US" w:bidi="ar-SA"/>
      </w:rPr>
    </w:lvl>
    <w:lvl w:ilvl="5">
      <w:numFmt w:val="bullet"/>
      <w:lvlText w:val="•"/>
      <w:lvlJc w:val="left"/>
      <w:pPr>
        <w:ind w:left="4133" w:hanging="711"/>
      </w:pPr>
      <w:rPr>
        <w:rFonts w:hint="default"/>
        <w:lang w:val="ru-RU" w:eastAsia="en-US" w:bidi="ar-SA"/>
      </w:rPr>
    </w:lvl>
    <w:lvl w:ilvl="6">
      <w:numFmt w:val="bullet"/>
      <w:lvlText w:val="•"/>
      <w:lvlJc w:val="left"/>
      <w:pPr>
        <w:ind w:left="5380" w:hanging="711"/>
      </w:pPr>
      <w:rPr>
        <w:rFonts w:hint="default"/>
        <w:lang w:val="ru-RU" w:eastAsia="en-US" w:bidi="ar-SA"/>
      </w:rPr>
    </w:lvl>
    <w:lvl w:ilvl="7">
      <w:numFmt w:val="bullet"/>
      <w:lvlText w:val="•"/>
      <w:lvlJc w:val="left"/>
      <w:pPr>
        <w:ind w:left="6627" w:hanging="711"/>
      </w:pPr>
      <w:rPr>
        <w:rFonts w:hint="default"/>
        <w:lang w:val="ru-RU" w:eastAsia="en-US" w:bidi="ar-SA"/>
      </w:rPr>
    </w:lvl>
    <w:lvl w:ilvl="8">
      <w:numFmt w:val="bullet"/>
      <w:lvlText w:val="•"/>
      <w:lvlJc w:val="left"/>
      <w:pPr>
        <w:ind w:left="7874" w:hanging="711"/>
      </w:pPr>
      <w:rPr>
        <w:rFonts w:hint="default"/>
        <w:lang w:val="ru-RU" w:eastAsia="en-US" w:bidi="ar-SA"/>
      </w:rPr>
    </w:lvl>
  </w:abstractNum>
  <w:abstractNum w:abstractNumId="9" w15:restartNumberingAfterBreak="0">
    <w:nsid w:val="0E811ABC"/>
    <w:multiLevelType w:val="hybridMultilevel"/>
    <w:tmpl w:val="26143D62"/>
    <w:lvl w:ilvl="0" w:tplc="2000000D">
      <w:start w:val="1"/>
      <w:numFmt w:val="bullet"/>
      <w:lvlText w:val=""/>
      <w:lvlJc w:val="left"/>
      <w:pPr>
        <w:ind w:left="928" w:hanging="360"/>
      </w:pPr>
      <w:rPr>
        <w:rFonts w:ascii="Wingdings" w:hAnsi="Wingdings"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0" w15:restartNumberingAfterBreak="0">
    <w:nsid w:val="0EAC1BEF"/>
    <w:multiLevelType w:val="hybridMultilevel"/>
    <w:tmpl w:val="8D28BB42"/>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1" w15:restartNumberingAfterBreak="0">
    <w:nsid w:val="0F166194"/>
    <w:multiLevelType w:val="hybridMultilevel"/>
    <w:tmpl w:val="04569A36"/>
    <w:lvl w:ilvl="0" w:tplc="B0543AA4">
      <w:start w:val="8"/>
      <w:numFmt w:val="decimal"/>
      <w:lvlText w:val="%1."/>
      <w:lvlJc w:val="left"/>
      <w:pPr>
        <w:ind w:left="586" w:hanging="360"/>
      </w:pPr>
      <w:rPr>
        <w:rFonts w:hint="default"/>
      </w:rPr>
    </w:lvl>
    <w:lvl w:ilvl="1" w:tplc="20000019" w:tentative="1">
      <w:start w:val="1"/>
      <w:numFmt w:val="lowerLetter"/>
      <w:lvlText w:val="%2."/>
      <w:lvlJc w:val="left"/>
      <w:pPr>
        <w:ind w:left="1306" w:hanging="360"/>
      </w:pPr>
    </w:lvl>
    <w:lvl w:ilvl="2" w:tplc="2000001B" w:tentative="1">
      <w:start w:val="1"/>
      <w:numFmt w:val="lowerRoman"/>
      <w:lvlText w:val="%3."/>
      <w:lvlJc w:val="right"/>
      <w:pPr>
        <w:ind w:left="2026" w:hanging="180"/>
      </w:pPr>
    </w:lvl>
    <w:lvl w:ilvl="3" w:tplc="2000000F" w:tentative="1">
      <w:start w:val="1"/>
      <w:numFmt w:val="decimal"/>
      <w:lvlText w:val="%4."/>
      <w:lvlJc w:val="left"/>
      <w:pPr>
        <w:ind w:left="2746" w:hanging="360"/>
      </w:pPr>
    </w:lvl>
    <w:lvl w:ilvl="4" w:tplc="20000019" w:tentative="1">
      <w:start w:val="1"/>
      <w:numFmt w:val="lowerLetter"/>
      <w:lvlText w:val="%5."/>
      <w:lvlJc w:val="left"/>
      <w:pPr>
        <w:ind w:left="3466" w:hanging="360"/>
      </w:pPr>
    </w:lvl>
    <w:lvl w:ilvl="5" w:tplc="2000001B" w:tentative="1">
      <w:start w:val="1"/>
      <w:numFmt w:val="lowerRoman"/>
      <w:lvlText w:val="%6."/>
      <w:lvlJc w:val="right"/>
      <w:pPr>
        <w:ind w:left="4186" w:hanging="180"/>
      </w:pPr>
    </w:lvl>
    <w:lvl w:ilvl="6" w:tplc="2000000F" w:tentative="1">
      <w:start w:val="1"/>
      <w:numFmt w:val="decimal"/>
      <w:lvlText w:val="%7."/>
      <w:lvlJc w:val="left"/>
      <w:pPr>
        <w:ind w:left="4906" w:hanging="360"/>
      </w:pPr>
    </w:lvl>
    <w:lvl w:ilvl="7" w:tplc="20000019" w:tentative="1">
      <w:start w:val="1"/>
      <w:numFmt w:val="lowerLetter"/>
      <w:lvlText w:val="%8."/>
      <w:lvlJc w:val="left"/>
      <w:pPr>
        <w:ind w:left="5626" w:hanging="360"/>
      </w:pPr>
    </w:lvl>
    <w:lvl w:ilvl="8" w:tplc="2000001B" w:tentative="1">
      <w:start w:val="1"/>
      <w:numFmt w:val="lowerRoman"/>
      <w:lvlText w:val="%9."/>
      <w:lvlJc w:val="right"/>
      <w:pPr>
        <w:ind w:left="6346" w:hanging="180"/>
      </w:pPr>
    </w:lvl>
  </w:abstractNum>
  <w:abstractNum w:abstractNumId="12" w15:restartNumberingAfterBreak="0">
    <w:nsid w:val="10D86CE0"/>
    <w:multiLevelType w:val="hybridMultilevel"/>
    <w:tmpl w:val="3C0E48A6"/>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3" w15:restartNumberingAfterBreak="0">
    <w:nsid w:val="11976F35"/>
    <w:multiLevelType w:val="hybridMultilevel"/>
    <w:tmpl w:val="05D89D90"/>
    <w:lvl w:ilvl="0" w:tplc="2806F112">
      <w:start w:val="1"/>
      <w:numFmt w:val="decimal"/>
      <w:lvlText w:val="%1."/>
      <w:lvlJc w:val="left"/>
      <w:pPr>
        <w:ind w:left="218" w:hanging="711"/>
        <w:jc w:val="right"/>
      </w:pPr>
      <w:rPr>
        <w:rFonts w:ascii="Microsoft Sans Serif" w:eastAsia="Microsoft Sans Serif" w:hAnsi="Microsoft Sans Serif" w:cs="Microsoft Sans Serif" w:hint="default"/>
        <w:w w:val="100"/>
        <w:sz w:val="24"/>
        <w:szCs w:val="24"/>
        <w:lang w:val="ru-RU" w:eastAsia="en-US" w:bidi="ar-SA"/>
      </w:rPr>
    </w:lvl>
    <w:lvl w:ilvl="1" w:tplc="EE28F4F2">
      <w:start w:val="1"/>
      <w:numFmt w:val="decimal"/>
      <w:lvlText w:val="%2)"/>
      <w:lvlJc w:val="left"/>
      <w:pPr>
        <w:ind w:left="1207" w:hanging="281"/>
      </w:pPr>
      <w:rPr>
        <w:rFonts w:ascii="Microsoft Sans Serif" w:eastAsia="Microsoft Sans Serif" w:hAnsi="Microsoft Sans Serif" w:cs="Microsoft Sans Serif" w:hint="default"/>
        <w:w w:val="100"/>
        <w:sz w:val="24"/>
        <w:szCs w:val="24"/>
        <w:lang w:val="ru-RU" w:eastAsia="en-US" w:bidi="ar-SA"/>
      </w:rPr>
    </w:lvl>
    <w:lvl w:ilvl="2" w:tplc="A350D92C">
      <w:numFmt w:val="bullet"/>
      <w:lvlText w:val="•"/>
      <w:lvlJc w:val="left"/>
      <w:pPr>
        <w:ind w:left="2218" w:hanging="281"/>
      </w:pPr>
      <w:rPr>
        <w:rFonts w:hint="default"/>
        <w:lang w:val="ru-RU" w:eastAsia="en-US" w:bidi="ar-SA"/>
      </w:rPr>
    </w:lvl>
    <w:lvl w:ilvl="3" w:tplc="FDE60240">
      <w:numFmt w:val="bullet"/>
      <w:lvlText w:val="•"/>
      <w:lvlJc w:val="left"/>
      <w:pPr>
        <w:ind w:left="3236" w:hanging="281"/>
      </w:pPr>
      <w:rPr>
        <w:rFonts w:hint="default"/>
        <w:lang w:val="ru-RU" w:eastAsia="en-US" w:bidi="ar-SA"/>
      </w:rPr>
    </w:lvl>
    <w:lvl w:ilvl="4" w:tplc="A2148A72">
      <w:numFmt w:val="bullet"/>
      <w:lvlText w:val="•"/>
      <w:lvlJc w:val="left"/>
      <w:pPr>
        <w:ind w:left="4255" w:hanging="281"/>
      </w:pPr>
      <w:rPr>
        <w:rFonts w:hint="default"/>
        <w:lang w:val="ru-RU" w:eastAsia="en-US" w:bidi="ar-SA"/>
      </w:rPr>
    </w:lvl>
    <w:lvl w:ilvl="5" w:tplc="A44C8B4E">
      <w:numFmt w:val="bullet"/>
      <w:lvlText w:val="•"/>
      <w:lvlJc w:val="left"/>
      <w:pPr>
        <w:ind w:left="5273" w:hanging="281"/>
      </w:pPr>
      <w:rPr>
        <w:rFonts w:hint="default"/>
        <w:lang w:val="ru-RU" w:eastAsia="en-US" w:bidi="ar-SA"/>
      </w:rPr>
    </w:lvl>
    <w:lvl w:ilvl="6" w:tplc="AE903D52">
      <w:numFmt w:val="bullet"/>
      <w:lvlText w:val="•"/>
      <w:lvlJc w:val="left"/>
      <w:pPr>
        <w:ind w:left="6292" w:hanging="281"/>
      </w:pPr>
      <w:rPr>
        <w:rFonts w:hint="default"/>
        <w:lang w:val="ru-RU" w:eastAsia="en-US" w:bidi="ar-SA"/>
      </w:rPr>
    </w:lvl>
    <w:lvl w:ilvl="7" w:tplc="E6609016">
      <w:numFmt w:val="bullet"/>
      <w:lvlText w:val="•"/>
      <w:lvlJc w:val="left"/>
      <w:pPr>
        <w:ind w:left="7310" w:hanging="281"/>
      </w:pPr>
      <w:rPr>
        <w:rFonts w:hint="default"/>
        <w:lang w:val="ru-RU" w:eastAsia="en-US" w:bidi="ar-SA"/>
      </w:rPr>
    </w:lvl>
    <w:lvl w:ilvl="8" w:tplc="35125754">
      <w:numFmt w:val="bullet"/>
      <w:lvlText w:val="•"/>
      <w:lvlJc w:val="left"/>
      <w:pPr>
        <w:ind w:left="8329" w:hanging="281"/>
      </w:pPr>
      <w:rPr>
        <w:rFonts w:hint="default"/>
        <w:lang w:val="ru-RU" w:eastAsia="en-US" w:bidi="ar-SA"/>
      </w:rPr>
    </w:lvl>
  </w:abstractNum>
  <w:abstractNum w:abstractNumId="14" w15:restartNumberingAfterBreak="0">
    <w:nsid w:val="15F57E60"/>
    <w:multiLevelType w:val="hybridMultilevel"/>
    <w:tmpl w:val="D6DE7DDC"/>
    <w:lvl w:ilvl="0" w:tplc="E1366DA6">
      <w:start w:val="1"/>
      <w:numFmt w:val="decimal"/>
      <w:lvlText w:val="%1."/>
      <w:lvlJc w:val="left"/>
      <w:pPr>
        <w:ind w:left="846" w:hanging="708"/>
      </w:pPr>
      <w:rPr>
        <w:rFonts w:ascii="Microsoft Sans Serif" w:eastAsia="Microsoft Sans Serif" w:hAnsi="Microsoft Sans Serif" w:cs="Microsoft Sans Serif" w:hint="default"/>
        <w:w w:val="100"/>
        <w:sz w:val="24"/>
        <w:szCs w:val="24"/>
        <w:lang w:val="ru-RU" w:eastAsia="en-US" w:bidi="ar-SA"/>
      </w:rPr>
    </w:lvl>
    <w:lvl w:ilvl="1" w:tplc="15E2E768">
      <w:start w:val="1"/>
      <w:numFmt w:val="decimal"/>
      <w:lvlText w:val="%2."/>
      <w:lvlJc w:val="left"/>
      <w:pPr>
        <w:ind w:left="138" w:hanging="271"/>
      </w:pPr>
      <w:rPr>
        <w:rFonts w:ascii="Microsoft Sans Serif" w:eastAsia="Microsoft Sans Serif" w:hAnsi="Microsoft Sans Serif" w:cs="Microsoft Sans Serif" w:hint="default"/>
        <w:w w:val="100"/>
        <w:sz w:val="24"/>
        <w:szCs w:val="24"/>
        <w:lang w:val="ru-RU" w:eastAsia="en-US" w:bidi="ar-SA"/>
      </w:rPr>
    </w:lvl>
    <w:lvl w:ilvl="2" w:tplc="0B7E4408">
      <w:numFmt w:val="bullet"/>
      <w:lvlText w:val="•"/>
      <w:lvlJc w:val="left"/>
      <w:pPr>
        <w:ind w:left="1880" w:hanging="271"/>
      </w:pPr>
      <w:rPr>
        <w:rFonts w:hint="default"/>
        <w:lang w:val="ru-RU" w:eastAsia="en-US" w:bidi="ar-SA"/>
      </w:rPr>
    </w:lvl>
    <w:lvl w:ilvl="3" w:tplc="356837EC">
      <w:numFmt w:val="bullet"/>
      <w:lvlText w:val="•"/>
      <w:lvlJc w:val="left"/>
      <w:pPr>
        <w:ind w:left="2921" w:hanging="271"/>
      </w:pPr>
      <w:rPr>
        <w:rFonts w:hint="default"/>
        <w:lang w:val="ru-RU" w:eastAsia="en-US" w:bidi="ar-SA"/>
      </w:rPr>
    </w:lvl>
    <w:lvl w:ilvl="4" w:tplc="C750E482">
      <w:numFmt w:val="bullet"/>
      <w:lvlText w:val="•"/>
      <w:lvlJc w:val="left"/>
      <w:pPr>
        <w:ind w:left="3962" w:hanging="271"/>
      </w:pPr>
      <w:rPr>
        <w:rFonts w:hint="default"/>
        <w:lang w:val="ru-RU" w:eastAsia="en-US" w:bidi="ar-SA"/>
      </w:rPr>
    </w:lvl>
    <w:lvl w:ilvl="5" w:tplc="E2904288">
      <w:numFmt w:val="bullet"/>
      <w:lvlText w:val="•"/>
      <w:lvlJc w:val="left"/>
      <w:pPr>
        <w:ind w:left="5002" w:hanging="271"/>
      </w:pPr>
      <w:rPr>
        <w:rFonts w:hint="default"/>
        <w:lang w:val="ru-RU" w:eastAsia="en-US" w:bidi="ar-SA"/>
      </w:rPr>
    </w:lvl>
    <w:lvl w:ilvl="6" w:tplc="ABC89722">
      <w:numFmt w:val="bullet"/>
      <w:lvlText w:val="•"/>
      <w:lvlJc w:val="left"/>
      <w:pPr>
        <w:ind w:left="6043" w:hanging="271"/>
      </w:pPr>
      <w:rPr>
        <w:rFonts w:hint="default"/>
        <w:lang w:val="ru-RU" w:eastAsia="en-US" w:bidi="ar-SA"/>
      </w:rPr>
    </w:lvl>
    <w:lvl w:ilvl="7" w:tplc="719002F6">
      <w:numFmt w:val="bullet"/>
      <w:lvlText w:val="•"/>
      <w:lvlJc w:val="left"/>
      <w:pPr>
        <w:ind w:left="7084" w:hanging="271"/>
      </w:pPr>
      <w:rPr>
        <w:rFonts w:hint="default"/>
        <w:lang w:val="ru-RU" w:eastAsia="en-US" w:bidi="ar-SA"/>
      </w:rPr>
    </w:lvl>
    <w:lvl w:ilvl="8" w:tplc="16143F60">
      <w:numFmt w:val="bullet"/>
      <w:lvlText w:val="•"/>
      <w:lvlJc w:val="left"/>
      <w:pPr>
        <w:ind w:left="8124" w:hanging="271"/>
      </w:pPr>
      <w:rPr>
        <w:rFonts w:hint="default"/>
        <w:lang w:val="ru-RU" w:eastAsia="en-US" w:bidi="ar-SA"/>
      </w:rPr>
    </w:lvl>
  </w:abstractNum>
  <w:abstractNum w:abstractNumId="15" w15:restartNumberingAfterBreak="0">
    <w:nsid w:val="181471AA"/>
    <w:multiLevelType w:val="hybridMultilevel"/>
    <w:tmpl w:val="D326FA0A"/>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1AB3013F"/>
    <w:multiLevelType w:val="hybridMultilevel"/>
    <w:tmpl w:val="60B8050A"/>
    <w:lvl w:ilvl="0" w:tplc="2000000D">
      <w:start w:val="1"/>
      <w:numFmt w:val="bullet"/>
      <w:lvlText w:val=""/>
      <w:lvlJc w:val="left"/>
      <w:pPr>
        <w:ind w:left="1212"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7" w15:restartNumberingAfterBreak="0">
    <w:nsid w:val="1CAE7B8B"/>
    <w:multiLevelType w:val="multilevel"/>
    <w:tmpl w:val="8BA00806"/>
    <w:lvl w:ilvl="0">
      <w:start w:val="4"/>
      <w:numFmt w:val="decimal"/>
      <w:lvlText w:val="%1."/>
      <w:lvlJc w:val="left"/>
      <w:pPr>
        <w:ind w:left="977" w:hanging="360"/>
      </w:pPr>
      <w:rPr>
        <w:rFonts w:hint="default"/>
      </w:rPr>
    </w:lvl>
    <w:lvl w:ilvl="1">
      <w:start w:val="1"/>
      <w:numFmt w:val="decimal"/>
      <w:isLgl/>
      <w:lvlText w:val="%1.%2."/>
      <w:lvlJc w:val="left"/>
      <w:pPr>
        <w:ind w:left="977" w:hanging="360"/>
      </w:pPr>
      <w:rPr>
        <w:rFonts w:hint="default"/>
      </w:rPr>
    </w:lvl>
    <w:lvl w:ilvl="2">
      <w:start w:val="1"/>
      <w:numFmt w:val="decimal"/>
      <w:isLgl/>
      <w:lvlText w:val="%1.%2.%3."/>
      <w:lvlJc w:val="left"/>
      <w:pPr>
        <w:ind w:left="1337" w:hanging="720"/>
      </w:pPr>
      <w:rPr>
        <w:rFonts w:hint="default"/>
      </w:rPr>
    </w:lvl>
    <w:lvl w:ilvl="3">
      <w:start w:val="1"/>
      <w:numFmt w:val="decimal"/>
      <w:isLgl/>
      <w:lvlText w:val="%1.%2.%3.%4."/>
      <w:lvlJc w:val="left"/>
      <w:pPr>
        <w:ind w:left="1337" w:hanging="720"/>
      </w:pPr>
      <w:rPr>
        <w:rFonts w:hint="default"/>
      </w:rPr>
    </w:lvl>
    <w:lvl w:ilvl="4">
      <w:start w:val="1"/>
      <w:numFmt w:val="decimal"/>
      <w:isLgl/>
      <w:lvlText w:val="%1.%2.%3.%4.%5."/>
      <w:lvlJc w:val="left"/>
      <w:pPr>
        <w:ind w:left="1697" w:hanging="1080"/>
      </w:pPr>
      <w:rPr>
        <w:rFonts w:hint="default"/>
      </w:rPr>
    </w:lvl>
    <w:lvl w:ilvl="5">
      <w:start w:val="1"/>
      <w:numFmt w:val="decimal"/>
      <w:isLgl/>
      <w:lvlText w:val="%1.%2.%3.%4.%5.%6."/>
      <w:lvlJc w:val="left"/>
      <w:pPr>
        <w:ind w:left="1697" w:hanging="1080"/>
      </w:pPr>
      <w:rPr>
        <w:rFonts w:hint="default"/>
      </w:rPr>
    </w:lvl>
    <w:lvl w:ilvl="6">
      <w:start w:val="1"/>
      <w:numFmt w:val="decimal"/>
      <w:isLgl/>
      <w:lvlText w:val="%1.%2.%3.%4.%5.%6.%7."/>
      <w:lvlJc w:val="left"/>
      <w:pPr>
        <w:ind w:left="2057" w:hanging="1440"/>
      </w:pPr>
      <w:rPr>
        <w:rFonts w:hint="default"/>
      </w:rPr>
    </w:lvl>
    <w:lvl w:ilvl="7">
      <w:start w:val="1"/>
      <w:numFmt w:val="decimal"/>
      <w:isLgl/>
      <w:lvlText w:val="%1.%2.%3.%4.%5.%6.%7.%8."/>
      <w:lvlJc w:val="left"/>
      <w:pPr>
        <w:ind w:left="2057" w:hanging="1440"/>
      </w:pPr>
      <w:rPr>
        <w:rFonts w:hint="default"/>
      </w:rPr>
    </w:lvl>
    <w:lvl w:ilvl="8">
      <w:start w:val="1"/>
      <w:numFmt w:val="decimal"/>
      <w:isLgl/>
      <w:lvlText w:val="%1.%2.%3.%4.%5.%6.%7.%8.%9."/>
      <w:lvlJc w:val="left"/>
      <w:pPr>
        <w:ind w:left="2417" w:hanging="1800"/>
      </w:pPr>
      <w:rPr>
        <w:rFonts w:hint="default"/>
      </w:rPr>
    </w:lvl>
  </w:abstractNum>
  <w:abstractNum w:abstractNumId="18" w15:restartNumberingAfterBreak="0">
    <w:nsid w:val="1F7E5559"/>
    <w:multiLevelType w:val="hybridMultilevel"/>
    <w:tmpl w:val="DCAA21D0"/>
    <w:lvl w:ilvl="0" w:tplc="2000000D">
      <w:start w:val="1"/>
      <w:numFmt w:val="bullet"/>
      <w:lvlText w:val=""/>
      <w:lvlJc w:val="left"/>
      <w:pPr>
        <w:ind w:left="1070" w:hanging="360"/>
      </w:pPr>
      <w:rPr>
        <w:rFonts w:ascii="Wingdings" w:hAnsi="Wingdings" w:hint="default"/>
      </w:rPr>
    </w:lvl>
    <w:lvl w:ilvl="1" w:tplc="20000003" w:tentative="1">
      <w:start w:val="1"/>
      <w:numFmt w:val="bullet"/>
      <w:lvlText w:val="o"/>
      <w:lvlJc w:val="left"/>
      <w:pPr>
        <w:ind w:left="1790" w:hanging="360"/>
      </w:pPr>
      <w:rPr>
        <w:rFonts w:ascii="Courier New" w:hAnsi="Courier New" w:cs="Courier New" w:hint="default"/>
      </w:rPr>
    </w:lvl>
    <w:lvl w:ilvl="2" w:tplc="20000005" w:tentative="1">
      <w:start w:val="1"/>
      <w:numFmt w:val="bullet"/>
      <w:lvlText w:val=""/>
      <w:lvlJc w:val="left"/>
      <w:pPr>
        <w:ind w:left="2510" w:hanging="360"/>
      </w:pPr>
      <w:rPr>
        <w:rFonts w:ascii="Wingdings" w:hAnsi="Wingdings" w:hint="default"/>
      </w:rPr>
    </w:lvl>
    <w:lvl w:ilvl="3" w:tplc="20000001" w:tentative="1">
      <w:start w:val="1"/>
      <w:numFmt w:val="bullet"/>
      <w:lvlText w:val=""/>
      <w:lvlJc w:val="left"/>
      <w:pPr>
        <w:ind w:left="3230" w:hanging="360"/>
      </w:pPr>
      <w:rPr>
        <w:rFonts w:ascii="Symbol" w:hAnsi="Symbol" w:hint="default"/>
      </w:rPr>
    </w:lvl>
    <w:lvl w:ilvl="4" w:tplc="20000003" w:tentative="1">
      <w:start w:val="1"/>
      <w:numFmt w:val="bullet"/>
      <w:lvlText w:val="o"/>
      <w:lvlJc w:val="left"/>
      <w:pPr>
        <w:ind w:left="3950" w:hanging="360"/>
      </w:pPr>
      <w:rPr>
        <w:rFonts w:ascii="Courier New" w:hAnsi="Courier New" w:cs="Courier New" w:hint="default"/>
      </w:rPr>
    </w:lvl>
    <w:lvl w:ilvl="5" w:tplc="20000005" w:tentative="1">
      <w:start w:val="1"/>
      <w:numFmt w:val="bullet"/>
      <w:lvlText w:val=""/>
      <w:lvlJc w:val="left"/>
      <w:pPr>
        <w:ind w:left="4670" w:hanging="360"/>
      </w:pPr>
      <w:rPr>
        <w:rFonts w:ascii="Wingdings" w:hAnsi="Wingdings" w:hint="default"/>
      </w:rPr>
    </w:lvl>
    <w:lvl w:ilvl="6" w:tplc="20000001" w:tentative="1">
      <w:start w:val="1"/>
      <w:numFmt w:val="bullet"/>
      <w:lvlText w:val=""/>
      <w:lvlJc w:val="left"/>
      <w:pPr>
        <w:ind w:left="5390" w:hanging="360"/>
      </w:pPr>
      <w:rPr>
        <w:rFonts w:ascii="Symbol" w:hAnsi="Symbol" w:hint="default"/>
      </w:rPr>
    </w:lvl>
    <w:lvl w:ilvl="7" w:tplc="20000003" w:tentative="1">
      <w:start w:val="1"/>
      <w:numFmt w:val="bullet"/>
      <w:lvlText w:val="o"/>
      <w:lvlJc w:val="left"/>
      <w:pPr>
        <w:ind w:left="6110" w:hanging="360"/>
      </w:pPr>
      <w:rPr>
        <w:rFonts w:ascii="Courier New" w:hAnsi="Courier New" w:cs="Courier New" w:hint="default"/>
      </w:rPr>
    </w:lvl>
    <w:lvl w:ilvl="8" w:tplc="20000005" w:tentative="1">
      <w:start w:val="1"/>
      <w:numFmt w:val="bullet"/>
      <w:lvlText w:val=""/>
      <w:lvlJc w:val="left"/>
      <w:pPr>
        <w:ind w:left="6830" w:hanging="360"/>
      </w:pPr>
      <w:rPr>
        <w:rFonts w:ascii="Wingdings" w:hAnsi="Wingdings" w:hint="default"/>
      </w:rPr>
    </w:lvl>
  </w:abstractNum>
  <w:abstractNum w:abstractNumId="19" w15:restartNumberingAfterBreak="0">
    <w:nsid w:val="230F2456"/>
    <w:multiLevelType w:val="multilevel"/>
    <w:tmpl w:val="C3DEC67E"/>
    <w:lvl w:ilvl="0">
      <w:start w:val="15"/>
      <w:numFmt w:val="decimal"/>
      <w:lvlText w:val="%1"/>
      <w:lvlJc w:val="left"/>
      <w:pPr>
        <w:ind w:left="118" w:hanging="711"/>
      </w:pPr>
      <w:rPr>
        <w:rFonts w:hint="default"/>
        <w:lang w:val="ru-RU" w:eastAsia="en-US" w:bidi="ar-SA"/>
      </w:rPr>
    </w:lvl>
    <w:lvl w:ilvl="1">
      <w:start w:val="1"/>
      <w:numFmt w:val="decimal"/>
      <w:lvlText w:val="%1.%2"/>
      <w:lvlJc w:val="left"/>
      <w:pPr>
        <w:ind w:left="118" w:hanging="711"/>
        <w:jc w:val="right"/>
      </w:pPr>
      <w:rPr>
        <w:rFonts w:ascii="Times New Roman" w:eastAsia="Arial" w:hAnsi="Times New Roman" w:cs="Times New Roman" w:hint="default"/>
        <w:b/>
        <w:bCs/>
        <w:w w:val="99"/>
        <w:sz w:val="24"/>
        <w:szCs w:val="24"/>
        <w:lang w:val="ru-RU" w:eastAsia="en-US" w:bidi="ar-SA"/>
      </w:rPr>
    </w:lvl>
    <w:lvl w:ilvl="2">
      <w:start w:val="1"/>
      <w:numFmt w:val="decimal"/>
      <w:lvlText w:val="%1.%2.%3"/>
      <w:lvlJc w:val="left"/>
      <w:pPr>
        <w:ind w:left="1637" w:hanging="711"/>
      </w:pPr>
      <w:rPr>
        <w:rFonts w:ascii="Arial" w:eastAsia="Arial" w:hAnsi="Arial" w:cs="Arial" w:hint="default"/>
        <w:i/>
        <w:iCs/>
        <w:spacing w:val="-1"/>
        <w:w w:val="99"/>
        <w:sz w:val="24"/>
        <w:szCs w:val="24"/>
        <w:lang w:val="ru-RU" w:eastAsia="en-US" w:bidi="ar-SA"/>
      </w:rPr>
    </w:lvl>
    <w:lvl w:ilvl="3">
      <w:start w:val="1"/>
      <w:numFmt w:val="decimal"/>
      <w:lvlText w:val="%1.%2.%3.%4"/>
      <w:lvlJc w:val="left"/>
      <w:pPr>
        <w:ind w:left="218" w:hanging="1419"/>
      </w:pPr>
      <w:rPr>
        <w:rFonts w:ascii="Microsoft Sans Serif" w:eastAsia="Microsoft Sans Serif" w:hAnsi="Microsoft Sans Serif" w:cs="Microsoft Sans Serif" w:hint="default"/>
        <w:spacing w:val="-2"/>
        <w:w w:val="99"/>
        <w:sz w:val="24"/>
        <w:szCs w:val="24"/>
        <w:lang w:val="ru-RU" w:eastAsia="en-US" w:bidi="ar-SA"/>
      </w:rPr>
    </w:lvl>
    <w:lvl w:ilvl="4">
      <w:numFmt w:val="bullet"/>
      <w:lvlText w:val="•"/>
      <w:lvlJc w:val="left"/>
      <w:pPr>
        <w:ind w:left="3767" w:hanging="1419"/>
      </w:pPr>
      <w:rPr>
        <w:rFonts w:hint="default"/>
        <w:lang w:val="ru-RU" w:eastAsia="en-US" w:bidi="ar-SA"/>
      </w:rPr>
    </w:lvl>
    <w:lvl w:ilvl="5">
      <w:numFmt w:val="bullet"/>
      <w:lvlText w:val="•"/>
      <w:lvlJc w:val="left"/>
      <w:pPr>
        <w:ind w:left="4830" w:hanging="1419"/>
      </w:pPr>
      <w:rPr>
        <w:rFonts w:hint="default"/>
        <w:lang w:val="ru-RU" w:eastAsia="en-US" w:bidi="ar-SA"/>
      </w:rPr>
    </w:lvl>
    <w:lvl w:ilvl="6">
      <w:numFmt w:val="bullet"/>
      <w:lvlText w:val="•"/>
      <w:lvlJc w:val="left"/>
      <w:pPr>
        <w:ind w:left="5894" w:hanging="1419"/>
      </w:pPr>
      <w:rPr>
        <w:rFonts w:hint="default"/>
        <w:lang w:val="ru-RU" w:eastAsia="en-US" w:bidi="ar-SA"/>
      </w:rPr>
    </w:lvl>
    <w:lvl w:ilvl="7">
      <w:numFmt w:val="bullet"/>
      <w:lvlText w:val="•"/>
      <w:lvlJc w:val="left"/>
      <w:pPr>
        <w:ind w:left="6958" w:hanging="1419"/>
      </w:pPr>
      <w:rPr>
        <w:rFonts w:hint="default"/>
        <w:lang w:val="ru-RU" w:eastAsia="en-US" w:bidi="ar-SA"/>
      </w:rPr>
    </w:lvl>
    <w:lvl w:ilvl="8">
      <w:numFmt w:val="bullet"/>
      <w:lvlText w:val="•"/>
      <w:lvlJc w:val="left"/>
      <w:pPr>
        <w:ind w:left="8021" w:hanging="1419"/>
      </w:pPr>
      <w:rPr>
        <w:rFonts w:hint="default"/>
        <w:lang w:val="ru-RU" w:eastAsia="en-US" w:bidi="ar-SA"/>
      </w:rPr>
    </w:lvl>
  </w:abstractNum>
  <w:abstractNum w:abstractNumId="20" w15:restartNumberingAfterBreak="0">
    <w:nsid w:val="23257EF3"/>
    <w:multiLevelType w:val="hybridMultilevel"/>
    <w:tmpl w:val="ADD41CDA"/>
    <w:lvl w:ilvl="0" w:tplc="619AD982">
      <w:start w:val="2"/>
      <w:numFmt w:val="decimal"/>
      <w:lvlText w:val="%1."/>
      <w:lvlJc w:val="left"/>
      <w:pPr>
        <w:ind w:left="107" w:hanging="269"/>
      </w:pPr>
      <w:rPr>
        <w:rFonts w:ascii="Times New Roman" w:eastAsia="Microsoft Sans Serif" w:hAnsi="Times New Roman" w:cs="Times New Roman" w:hint="default"/>
        <w:w w:val="100"/>
        <w:sz w:val="24"/>
        <w:szCs w:val="24"/>
        <w:lang w:val="ru-RU" w:eastAsia="en-US" w:bidi="ar-SA"/>
      </w:rPr>
    </w:lvl>
    <w:lvl w:ilvl="1" w:tplc="9966852C">
      <w:numFmt w:val="bullet"/>
      <w:lvlText w:val="•"/>
      <w:lvlJc w:val="left"/>
      <w:pPr>
        <w:ind w:left="553" w:hanging="269"/>
      </w:pPr>
      <w:rPr>
        <w:rFonts w:hint="default"/>
        <w:lang w:val="ru-RU" w:eastAsia="en-US" w:bidi="ar-SA"/>
      </w:rPr>
    </w:lvl>
    <w:lvl w:ilvl="2" w:tplc="66DA3C06">
      <w:numFmt w:val="bullet"/>
      <w:lvlText w:val="•"/>
      <w:lvlJc w:val="left"/>
      <w:pPr>
        <w:ind w:left="1007" w:hanging="269"/>
      </w:pPr>
      <w:rPr>
        <w:rFonts w:hint="default"/>
        <w:lang w:val="ru-RU" w:eastAsia="en-US" w:bidi="ar-SA"/>
      </w:rPr>
    </w:lvl>
    <w:lvl w:ilvl="3" w:tplc="234433BE">
      <w:numFmt w:val="bullet"/>
      <w:lvlText w:val="•"/>
      <w:lvlJc w:val="left"/>
      <w:pPr>
        <w:ind w:left="1461" w:hanging="269"/>
      </w:pPr>
      <w:rPr>
        <w:rFonts w:hint="default"/>
        <w:lang w:val="ru-RU" w:eastAsia="en-US" w:bidi="ar-SA"/>
      </w:rPr>
    </w:lvl>
    <w:lvl w:ilvl="4" w:tplc="5AEC8DF6">
      <w:numFmt w:val="bullet"/>
      <w:lvlText w:val="•"/>
      <w:lvlJc w:val="left"/>
      <w:pPr>
        <w:ind w:left="1915" w:hanging="269"/>
      </w:pPr>
      <w:rPr>
        <w:rFonts w:hint="default"/>
        <w:lang w:val="ru-RU" w:eastAsia="en-US" w:bidi="ar-SA"/>
      </w:rPr>
    </w:lvl>
    <w:lvl w:ilvl="5" w:tplc="939C53FA">
      <w:numFmt w:val="bullet"/>
      <w:lvlText w:val="•"/>
      <w:lvlJc w:val="left"/>
      <w:pPr>
        <w:ind w:left="2369" w:hanging="269"/>
      </w:pPr>
      <w:rPr>
        <w:rFonts w:hint="default"/>
        <w:lang w:val="ru-RU" w:eastAsia="en-US" w:bidi="ar-SA"/>
      </w:rPr>
    </w:lvl>
    <w:lvl w:ilvl="6" w:tplc="17D6D8C0">
      <w:numFmt w:val="bullet"/>
      <w:lvlText w:val="•"/>
      <w:lvlJc w:val="left"/>
      <w:pPr>
        <w:ind w:left="2822" w:hanging="269"/>
      </w:pPr>
      <w:rPr>
        <w:rFonts w:hint="default"/>
        <w:lang w:val="ru-RU" w:eastAsia="en-US" w:bidi="ar-SA"/>
      </w:rPr>
    </w:lvl>
    <w:lvl w:ilvl="7" w:tplc="CFBE3C7E">
      <w:numFmt w:val="bullet"/>
      <w:lvlText w:val="•"/>
      <w:lvlJc w:val="left"/>
      <w:pPr>
        <w:ind w:left="3276" w:hanging="269"/>
      </w:pPr>
      <w:rPr>
        <w:rFonts w:hint="default"/>
        <w:lang w:val="ru-RU" w:eastAsia="en-US" w:bidi="ar-SA"/>
      </w:rPr>
    </w:lvl>
    <w:lvl w:ilvl="8" w:tplc="34529AC4">
      <w:numFmt w:val="bullet"/>
      <w:lvlText w:val="•"/>
      <w:lvlJc w:val="left"/>
      <w:pPr>
        <w:ind w:left="3730" w:hanging="269"/>
      </w:pPr>
      <w:rPr>
        <w:rFonts w:hint="default"/>
        <w:lang w:val="ru-RU" w:eastAsia="en-US" w:bidi="ar-SA"/>
      </w:rPr>
    </w:lvl>
  </w:abstractNum>
  <w:abstractNum w:abstractNumId="21" w15:restartNumberingAfterBreak="0">
    <w:nsid w:val="258172A9"/>
    <w:multiLevelType w:val="hybridMultilevel"/>
    <w:tmpl w:val="FD707CEE"/>
    <w:lvl w:ilvl="0" w:tplc="2C4A9040">
      <w:start w:val="1"/>
      <w:numFmt w:val="decimal"/>
      <w:lvlText w:val="%1."/>
      <w:lvlJc w:val="left"/>
      <w:pPr>
        <w:ind w:left="643" w:hanging="217"/>
      </w:pPr>
      <w:rPr>
        <w:rFonts w:ascii="Cambria" w:eastAsia="Cambria" w:hAnsi="Cambria" w:cs="Cambria" w:hint="default"/>
        <w:w w:val="100"/>
        <w:sz w:val="22"/>
        <w:szCs w:val="22"/>
        <w:lang w:val="ru-RU" w:eastAsia="en-US" w:bidi="ar-SA"/>
      </w:rPr>
    </w:lvl>
    <w:lvl w:ilvl="1" w:tplc="48C2CF18">
      <w:numFmt w:val="bullet"/>
      <w:lvlText w:val="•"/>
      <w:lvlJc w:val="left"/>
      <w:pPr>
        <w:ind w:left="1380" w:hanging="217"/>
      </w:pPr>
      <w:rPr>
        <w:rFonts w:hint="default"/>
        <w:lang w:val="ru-RU" w:eastAsia="en-US" w:bidi="ar-SA"/>
      </w:rPr>
    </w:lvl>
    <w:lvl w:ilvl="2" w:tplc="56B82C48">
      <w:numFmt w:val="bullet"/>
      <w:lvlText w:val="•"/>
      <w:lvlJc w:val="left"/>
      <w:pPr>
        <w:ind w:left="2421" w:hanging="217"/>
      </w:pPr>
      <w:rPr>
        <w:rFonts w:hint="default"/>
        <w:lang w:val="ru-RU" w:eastAsia="en-US" w:bidi="ar-SA"/>
      </w:rPr>
    </w:lvl>
    <w:lvl w:ilvl="3" w:tplc="198C964E">
      <w:numFmt w:val="bullet"/>
      <w:lvlText w:val="•"/>
      <w:lvlJc w:val="left"/>
      <w:pPr>
        <w:ind w:left="3461" w:hanging="217"/>
      </w:pPr>
      <w:rPr>
        <w:rFonts w:hint="default"/>
        <w:lang w:val="ru-RU" w:eastAsia="en-US" w:bidi="ar-SA"/>
      </w:rPr>
    </w:lvl>
    <w:lvl w:ilvl="4" w:tplc="A1BA03B2">
      <w:numFmt w:val="bullet"/>
      <w:lvlText w:val="•"/>
      <w:lvlJc w:val="left"/>
      <w:pPr>
        <w:ind w:left="4502" w:hanging="217"/>
      </w:pPr>
      <w:rPr>
        <w:rFonts w:hint="default"/>
        <w:lang w:val="ru-RU" w:eastAsia="en-US" w:bidi="ar-SA"/>
      </w:rPr>
    </w:lvl>
    <w:lvl w:ilvl="5" w:tplc="04489CB0">
      <w:numFmt w:val="bullet"/>
      <w:lvlText w:val="•"/>
      <w:lvlJc w:val="left"/>
      <w:pPr>
        <w:ind w:left="5543" w:hanging="217"/>
      </w:pPr>
      <w:rPr>
        <w:rFonts w:hint="default"/>
        <w:lang w:val="ru-RU" w:eastAsia="en-US" w:bidi="ar-SA"/>
      </w:rPr>
    </w:lvl>
    <w:lvl w:ilvl="6" w:tplc="7C9E4E2E">
      <w:numFmt w:val="bullet"/>
      <w:lvlText w:val="•"/>
      <w:lvlJc w:val="left"/>
      <w:pPr>
        <w:ind w:left="6583" w:hanging="217"/>
      </w:pPr>
      <w:rPr>
        <w:rFonts w:hint="default"/>
        <w:lang w:val="ru-RU" w:eastAsia="en-US" w:bidi="ar-SA"/>
      </w:rPr>
    </w:lvl>
    <w:lvl w:ilvl="7" w:tplc="90AC9DD0">
      <w:numFmt w:val="bullet"/>
      <w:lvlText w:val="•"/>
      <w:lvlJc w:val="left"/>
      <w:pPr>
        <w:ind w:left="7624" w:hanging="217"/>
      </w:pPr>
      <w:rPr>
        <w:rFonts w:hint="default"/>
        <w:lang w:val="ru-RU" w:eastAsia="en-US" w:bidi="ar-SA"/>
      </w:rPr>
    </w:lvl>
    <w:lvl w:ilvl="8" w:tplc="CE8442C6">
      <w:numFmt w:val="bullet"/>
      <w:lvlText w:val="•"/>
      <w:lvlJc w:val="left"/>
      <w:pPr>
        <w:ind w:left="8665" w:hanging="217"/>
      </w:pPr>
      <w:rPr>
        <w:rFonts w:hint="default"/>
        <w:lang w:val="ru-RU" w:eastAsia="en-US" w:bidi="ar-SA"/>
      </w:rPr>
    </w:lvl>
  </w:abstractNum>
  <w:abstractNum w:abstractNumId="22" w15:restartNumberingAfterBreak="0">
    <w:nsid w:val="2640115A"/>
    <w:multiLevelType w:val="hybridMultilevel"/>
    <w:tmpl w:val="B040F886"/>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3" w15:restartNumberingAfterBreak="0">
    <w:nsid w:val="2AE7199A"/>
    <w:multiLevelType w:val="hybridMultilevel"/>
    <w:tmpl w:val="B82031EE"/>
    <w:lvl w:ilvl="0" w:tplc="E8BE6404">
      <w:numFmt w:val="bullet"/>
      <w:lvlText w:val="-"/>
      <w:lvlJc w:val="left"/>
      <w:pPr>
        <w:ind w:left="218" w:hanging="152"/>
      </w:pPr>
      <w:rPr>
        <w:rFonts w:ascii="Microsoft Sans Serif" w:eastAsia="Microsoft Sans Serif" w:hAnsi="Microsoft Sans Serif" w:cs="Microsoft Sans Serif" w:hint="default"/>
        <w:w w:val="99"/>
        <w:sz w:val="24"/>
        <w:szCs w:val="24"/>
        <w:lang w:val="ru-RU" w:eastAsia="en-US" w:bidi="ar-SA"/>
      </w:rPr>
    </w:lvl>
    <w:lvl w:ilvl="1" w:tplc="49D04310">
      <w:numFmt w:val="bullet"/>
      <w:lvlText w:val="•"/>
      <w:lvlJc w:val="left"/>
      <w:pPr>
        <w:ind w:left="1234" w:hanging="152"/>
      </w:pPr>
      <w:rPr>
        <w:rFonts w:hint="default"/>
        <w:lang w:val="ru-RU" w:eastAsia="en-US" w:bidi="ar-SA"/>
      </w:rPr>
    </w:lvl>
    <w:lvl w:ilvl="2" w:tplc="32FC6C84">
      <w:numFmt w:val="bullet"/>
      <w:lvlText w:val="•"/>
      <w:lvlJc w:val="left"/>
      <w:pPr>
        <w:ind w:left="2249" w:hanging="152"/>
      </w:pPr>
      <w:rPr>
        <w:rFonts w:hint="default"/>
        <w:lang w:val="ru-RU" w:eastAsia="en-US" w:bidi="ar-SA"/>
      </w:rPr>
    </w:lvl>
    <w:lvl w:ilvl="3" w:tplc="A08C902A">
      <w:numFmt w:val="bullet"/>
      <w:lvlText w:val="•"/>
      <w:lvlJc w:val="left"/>
      <w:pPr>
        <w:ind w:left="3264" w:hanging="152"/>
      </w:pPr>
      <w:rPr>
        <w:rFonts w:hint="default"/>
        <w:lang w:val="ru-RU" w:eastAsia="en-US" w:bidi="ar-SA"/>
      </w:rPr>
    </w:lvl>
    <w:lvl w:ilvl="4" w:tplc="1338A448">
      <w:numFmt w:val="bullet"/>
      <w:lvlText w:val="•"/>
      <w:lvlJc w:val="left"/>
      <w:pPr>
        <w:ind w:left="4279" w:hanging="152"/>
      </w:pPr>
      <w:rPr>
        <w:rFonts w:hint="default"/>
        <w:lang w:val="ru-RU" w:eastAsia="en-US" w:bidi="ar-SA"/>
      </w:rPr>
    </w:lvl>
    <w:lvl w:ilvl="5" w:tplc="02A000A0">
      <w:numFmt w:val="bullet"/>
      <w:lvlText w:val="•"/>
      <w:lvlJc w:val="left"/>
      <w:pPr>
        <w:ind w:left="5294" w:hanging="152"/>
      </w:pPr>
      <w:rPr>
        <w:rFonts w:hint="default"/>
        <w:lang w:val="ru-RU" w:eastAsia="en-US" w:bidi="ar-SA"/>
      </w:rPr>
    </w:lvl>
    <w:lvl w:ilvl="6" w:tplc="5486F494">
      <w:numFmt w:val="bullet"/>
      <w:lvlText w:val="•"/>
      <w:lvlJc w:val="left"/>
      <w:pPr>
        <w:ind w:left="6309" w:hanging="152"/>
      </w:pPr>
      <w:rPr>
        <w:rFonts w:hint="default"/>
        <w:lang w:val="ru-RU" w:eastAsia="en-US" w:bidi="ar-SA"/>
      </w:rPr>
    </w:lvl>
    <w:lvl w:ilvl="7" w:tplc="5AF8378E">
      <w:numFmt w:val="bullet"/>
      <w:lvlText w:val="•"/>
      <w:lvlJc w:val="left"/>
      <w:pPr>
        <w:ind w:left="7324" w:hanging="152"/>
      </w:pPr>
      <w:rPr>
        <w:rFonts w:hint="default"/>
        <w:lang w:val="ru-RU" w:eastAsia="en-US" w:bidi="ar-SA"/>
      </w:rPr>
    </w:lvl>
    <w:lvl w:ilvl="8" w:tplc="9DF42170">
      <w:numFmt w:val="bullet"/>
      <w:lvlText w:val="•"/>
      <w:lvlJc w:val="left"/>
      <w:pPr>
        <w:ind w:left="8339" w:hanging="152"/>
      </w:pPr>
      <w:rPr>
        <w:rFonts w:hint="default"/>
        <w:lang w:val="ru-RU" w:eastAsia="en-US" w:bidi="ar-SA"/>
      </w:rPr>
    </w:lvl>
  </w:abstractNum>
  <w:abstractNum w:abstractNumId="24" w15:restartNumberingAfterBreak="0">
    <w:nsid w:val="30446F69"/>
    <w:multiLevelType w:val="multilevel"/>
    <w:tmpl w:val="E1AC22E2"/>
    <w:lvl w:ilvl="0">
      <w:start w:val="5"/>
      <w:numFmt w:val="decimal"/>
      <w:lvlText w:val="%1."/>
      <w:lvlJc w:val="left"/>
      <w:pPr>
        <w:ind w:left="420" w:hanging="420"/>
      </w:pPr>
      <w:rPr>
        <w:rFonts w:hint="default"/>
      </w:rPr>
    </w:lvl>
    <w:lvl w:ilvl="1">
      <w:start w:val="2"/>
      <w:numFmt w:val="decimal"/>
      <w:lvlText w:val="%1.%2."/>
      <w:lvlJc w:val="left"/>
      <w:pPr>
        <w:ind w:left="2357" w:hanging="720"/>
      </w:pPr>
      <w:rPr>
        <w:rFonts w:hint="default"/>
      </w:rPr>
    </w:lvl>
    <w:lvl w:ilvl="2">
      <w:start w:val="1"/>
      <w:numFmt w:val="decimal"/>
      <w:lvlText w:val="%1.%2.%3."/>
      <w:lvlJc w:val="left"/>
      <w:pPr>
        <w:ind w:left="3994" w:hanging="720"/>
      </w:pPr>
      <w:rPr>
        <w:rFonts w:hint="default"/>
      </w:rPr>
    </w:lvl>
    <w:lvl w:ilvl="3">
      <w:start w:val="1"/>
      <w:numFmt w:val="decimal"/>
      <w:lvlText w:val="%1.%2.%3.%4."/>
      <w:lvlJc w:val="left"/>
      <w:pPr>
        <w:ind w:left="5991" w:hanging="1080"/>
      </w:pPr>
      <w:rPr>
        <w:rFonts w:hint="default"/>
      </w:rPr>
    </w:lvl>
    <w:lvl w:ilvl="4">
      <w:start w:val="1"/>
      <w:numFmt w:val="decimal"/>
      <w:lvlText w:val="%1.%2.%3.%4.%5."/>
      <w:lvlJc w:val="left"/>
      <w:pPr>
        <w:ind w:left="7628" w:hanging="1080"/>
      </w:pPr>
      <w:rPr>
        <w:rFonts w:hint="default"/>
      </w:rPr>
    </w:lvl>
    <w:lvl w:ilvl="5">
      <w:start w:val="1"/>
      <w:numFmt w:val="decimal"/>
      <w:lvlText w:val="%1.%2.%3.%4.%5.%6."/>
      <w:lvlJc w:val="left"/>
      <w:pPr>
        <w:ind w:left="9625" w:hanging="1440"/>
      </w:pPr>
      <w:rPr>
        <w:rFonts w:hint="default"/>
      </w:rPr>
    </w:lvl>
    <w:lvl w:ilvl="6">
      <w:start w:val="1"/>
      <w:numFmt w:val="decimal"/>
      <w:lvlText w:val="%1.%2.%3.%4.%5.%6.%7."/>
      <w:lvlJc w:val="left"/>
      <w:pPr>
        <w:ind w:left="11622" w:hanging="1800"/>
      </w:pPr>
      <w:rPr>
        <w:rFonts w:hint="default"/>
      </w:rPr>
    </w:lvl>
    <w:lvl w:ilvl="7">
      <w:start w:val="1"/>
      <w:numFmt w:val="decimal"/>
      <w:lvlText w:val="%1.%2.%3.%4.%5.%6.%7.%8."/>
      <w:lvlJc w:val="left"/>
      <w:pPr>
        <w:ind w:left="13259" w:hanging="1800"/>
      </w:pPr>
      <w:rPr>
        <w:rFonts w:hint="default"/>
      </w:rPr>
    </w:lvl>
    <w:lvl w:ilvl="8">
      <w:start w:val="1"/>
      <w:numFmt w:val="decimal"/>
      <w:lvlText w:val="%1.%2.%3.%4.%5.%6.%7.%8.%9."/>
      <w:lvlJc w:val="left"/>
      <w:pPr>
        <w:ind w:left="15256" w:hanging="2160"/>
      </w:pPr>
      <w:rPr>
        <w:rFonts w:hint="default"/>
      </w:rPr>
    </w:lvl>
  </w:abstractNum>
  <w:abstractNum w:abstractNumId="25" w15:restartNumberingAfterBreak="0">
    <w:nsid w:val="33CC54C8"/>
    <w:multiLevelType w:val="hybridMultilevel"/>
    <w:tmpl w:val="978077F2"/>
    <w:lvl w:ilvl="0" w:tplc="F136449E">
      <w:numFmt w:val="bullet"/>
      <w:lvlText w:val="-"/>
      <w:lvlJc w:val="left"/>
      <w:pPr>
        <w:ind w:left="422"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8F0F4FC">
      <w:numFmt w:val="bullet"/>
      <w:lvlText w:val="•"/>
      <w:lvlJc w:val="left"/>
      <w:pPr>
        <w:ind w:left="1406" w:hanging="140"/>
      </w:pPr>
      <w:rPr>
        <w:rFonts w:hint="default"/>
        <w:lang w:val="ru-RU" w:eastAsia="en-US" w:bidi="ar-SA"/>
      </w:rPr>
    </w:lvl>
    <w:lvl w:ilvl="2" w:tplc="FADC4C8C">
      <w:numFmt w:val="bullet"/>
      <w:lvlText w:val="•"/>
      <w:lvlJc w:val="left"/>
      <w:pPr>
        <w:ind w:left="2393" w:hanging="140"/>
      </w:pPr>
      <w:rPr>
        <w:rFonts w:hint="default"/>
        <w:lang w:val="ru-RU" w:eastAsia="en-US" w:bidi="ar-SA"/>
      </w:rPr>
    </w:lvl>
    <w:lvl w:ilvl="3" w:tplc="1CDEB570">
      <w:numFmt w:val="bullet"/>
      <w:lvlText w:val="•"/>
      <w:lvlJc w:val="left"/>
      <w:pPr>
        <w:ind w:left="3379" w:hanging="140"/>
      </w:pPr>
      <w:rPr>
        <w:rFonts w:hint="default"/>
        <w:lang w:val="ru-RU" w:eastAsia="en-US" w:bidi="ar-SA"/>
      </w:rPr>
    </w:lvl>
    <w:lvl w:ilvl="4" w:tplc="FD544DAE">
      <w:numFmt w:val="bullet"/>
      <w:lvlText w:val="•"/>
      <w:lvlJc w:val="left"/>
      <w:pPr>
        <w:ind w:left="4366" w:hanging="140"/>
      </w:pPr>
      <w:rPr>
        <w:rFonts w:hint="default"/>
        <w:lang w:val="ru-RU" w:eastAsia="en-US" w:bidi="ar-SA"/>
      </w:rPr>
    </w:lvl>
    <w:lvl w:ilvl="5" w:tplc="A446951C">
      <w:numFmt w:val="bullet"/>
      <w:lvlText w:val="•"/>
      <w:lvlJc w:val="left"/>
      <w:pPr>
        <w:ind w:left="5353" w:hanging="140"/>
      </w:pPr>
      <w:rPr>
        <w:rFonts w:hint="default"/>
        <w:lang w:val="ru-RU" w:eastAsia="en-US" w:bidi="ar-SA"/>
      </w:rPr>
    </w:lvl>
    <w:lvl w:ilvl="6" w:tplc="DE9A714C">
      <w:numFmt w:val="bullet"/>
      <w:lvlText w:val="•"/>
      <w:lvlJc w:val="left"/>
      <w:pPr>
        <w:ind w:left="6339" w:hanging="140"/>
      </w:pPr>
      <w:rPr>
        <w:rFonts w:hint="default"/>
        <w:lang w:val="ru-RU" w:eastAsia="en-US" w:bidi="ar-SA"/>
      </w:rPr>
    </w:lvl>
    <w:lvl w:ilvl="7" w:tplc="D7602916">
      <w:numFmt w:val="bullet"/>
      <w:lvlText w:val="•"/>
      <w:lvlJc w:val="left"/>
      <w:pPr>
        <w:ind w:left="7326" w:hanging="140"/>
      </w:pPr>
      <w:rPr>
        <w:rFonts w:hint="default"/>
        <w:lang w:val="ru-RU" w:eastAsia="en-US" w:bidi="ar-SA"/>
      </w:rPr>
    </w:lvl>
    <w:lvl w:ilvl="8" w:tplc="A0E62EF4">
      <w:numFmt w:val="bullet"/>
      <w:lvlText w:val="•"/>
      <w:lvlJc w:val="left"/>
      <w:pPr>
        <w:ind w:left="8313" w:hanging="140"/>
      </w:pPr>
      <w:rPr>
        <w:rFonts w:hint="default"/>
        <w:lang w:val="ru-RU" w:eastAsia="en-US" w:bidi="ar-SA"/>
      </w:rPr>
    </w:lvl>
  </w:abstractNum>
  <w:abstractNum w:abstractNumId="26" w15:restartNumberingAfterBreak="0">
    <w:nsid w:val="33E234BB"/>
    <w:multiLevelType w:val="hybridMultilevel"/>
    <w:tmpl w:val="331AF25E"/>
    <w:lvl w:ilvl="0" w:tplc="9C0AA152">
      <w:numFmt w:val="bullet"/>
      <w:lvlText w:val="-"/>
      <w:lvlJc w:val="left"/>
      <w:pPr>
        <w:ind w:left="1413"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B6AC750">
      <w:numFmt w:val="bullet"/>
      <w:lvlText w:val="•"/>
      <w:lvlJc w:val="left"/>
      <w:pPr>
        <w:ind w:left="2306" w:hanging="140"/>
      </w:pPr>
      <w:rPr>
        <w:rFonts w:hint="default"/>
        <w:lang w:val="ru-RU" w:eastAsia="en-US" w:bidi="ar-SA"/>
      </w:rPr>
    </w:lvl>
    <w:lvl w:ilvl="2" w:tplc="D77AECE0">
      <w:numFmt w:val="bullet"/>
      <w:lvlText w:val="•"/>
      <w:lvlJc w:val="left"/>
      <w:pPr>
        <w:ind w:left="3193" w:hanging="140"/>
      </w:pPr>
      <w:rPr>
        <w:rFonts w:hint="default"/>
        <w:lang w:val="ru-RU" w:eastAsia="en-US" w:bidi="ar-SA"/>
      </w:rPr>
    </w:lvl>
    <w:lvl w:ilvl="3" w:tplc="D2A499F2">
      <w:numFmt w:val="bullet"/>
      <w:lvlText w:val="•"/>
      <w:lvlJc w:val="left"/>
      <w:pPr>
        <w:ind w:left="4079" w:hanging="140"/>
      </w:pPr>
      <w:rPr>
        <w:rFonts w:hint="default"/>
        <w:lang w:val="ru-RU" w:eastAsia="en-US" w:bidi="ar-SA"/>
      </w:rPr>
    </w:lvl>
    <w:lvl w:ilvl="4" w:tplc="8864E188">
      <w:numFmt w:val="bullet"/>
      <w:lvlText w:val="•"/>
      <w:lvlJc w:val="left"/>
      <w:pPr>
        <w:ind w:left="4966" w:hanging="140"/>
      </w:pPr>
      <w:rPr>
        <w:rFonts w:hint="default"/>
        <w:lang w:val="ru-RU" w:eastAsia="en-US" w:bidi="ar-SA"/>
      </w:rPr>
    </w:lvl>
    <w:lvl w:ilvl="5" w:tplc="CD56FAC6">
      <w:numFmt w:val="bullet"/>
      <w:lvlText w:val="•"/>
      <w:lvlJc w:val="left"/>
      <w:pPr>
        <w:ind w:left="5853" w:hanging="140"/>
      </w:pPr>
      <w:rPr>
        <w:rFonts w:hint="default"/>
        <w:lang w:val="ru-RU" w:eastAsia="en-US" w:bidi="ar-SA"/>
      </w:rPr>
    </w:lvl>
    <w:lvl w:ilvl="6" w:tplc="1F0EAB30">
      <w:numFmt w:val="bullet"/>
      <w:lvlText w:val="•"/>
      <w:lvlJc w:val="left"/>
      <w:pPr>
        <w:ind w:left="6739" w:hanging="140"/>
      </w:pPr>
      <w:rPr>
        <w:rFonts w:hint="default"/>
        <w:lang w:val="ru-RU" w:eastAsia="en-US" w:bidi="ar-SA"/>
      </w:rPr>
    </w:lvl>
    <w:lvl w:ilvl="7" w:tplc="C150A4FC">
      <w:numFmt w:val="bullet"/>
      <w:lvlText w:val="•"/>
      <w:lvlJc w:val="left"/>
      <w:pPr>
        <w:ind w:left="7626" w:hanging="140"/>
      </w:pPr>
      <w:rPr>
        <w:rFonts w:hint="default"/>
        <w:lang w:val="ru-RU" w:eastAsia="en-US" w:bidi="ar-SA"/>
      </w:rPr>
    </w:lvl>
    <w:lvl w:ilvl="8" w:tplc="C0D07492">
      <w:numFmt w:val="bullet"/>
      <w:lvlText w:val="•"/>
      <w:lvlJc w:val="left"/>
      <w:pPr>
        <w:ind w:left="8513" w:hanging="140"/>
      </w:pPr>
      <w:rPr>
        <w:rFonts w:hint="default"/>
        <w:lang w:val="ru-RU" w:eastAsia="en-US" w:bidi="ar-SA"/>
      </w:rPr>
    </w:lvl>
  </w:abstractNum>
  <w:abstractNum w:abstractNumId="27" w15:restartNumberingAfterBreak="0">
    <w:nsid w:val="359D1309"/>
    <w:multiLevelType w:val="hybridMultilevel"/>
    <w:tmpl w:val="E062D230"/>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8" w15:restartNumberingAfterBreak="0">
    <w:nsid w:val="3D581ACC"/>
    <w:multiLevelType w:val="hybridMultilevel"/>
    <w:tmpl w:val="CD32AE7E"/>
    <w:lvl w:ilvl="0" w:tplc="6EFE853E">
      <w:start w:val="1"/>
      <w:numFmt w:val="decimal"/>
      <w:lvlText w:val="%1."/>
      <w:lvlJc w:val="left"/>
      <w:pPr>
        <w:ind w:left="926" w:hanging="708"/>
      </w:pPr>
      <w:rPr>
        <w:rFonts w:ascii="Microsoft Sans Serif" w:eastAsia="Microsoft Sans Serif" w:hAnsi="Microsoft Sans Serif" w:cs="Microsoft Sans Serif" w:hint="default"/>
        <w:w w:val="100"/>
        <w:sz w:val="24"/>
        <w:szCs w:val="24"/>
        <w:lang w:val="ru-RU" w:eastAsia="en-US" w:bidi="ar-SA"/>
      </w:rPr>
    </w:lvl>
    <w:lvl w:ilvl="1" w:tplc="B42A451E">
      <w:start w:val="16"/>
      <w:numFmt w:val="decimal"/>
      <w:lvlText w:val="%2."/>
      <w:lvlJc w:val="left"/>
      <w:pPr>
        <w:ind w:left="1114" w:hanging="404"/>
        <w:jc w:val="right"/>
      </w:pPr>
      <w:rPr>
        <w:rFonts w:ascii="Times New Roman" w:eastAsia="Microsoft Sans Serif" w:hAnsi="Times New Roman" w:cs="Times New Roman" w:hint="default"/>
        <w:b/>
        <w:bCs/>
        <w:w w:val="99"/>
        <w:sz w:val="24"/>
        <w:szCs w:val="24"/>
        <w:lang w:val="ru-RU" w:eastAsia="en-US" w:bidi="ar-SA"/>
      </w:rPr>
    </w:lvl>
    <w:lvl w:ilvl="2" w:tplc="7114765A">
      <w:numFmt w:val="bullet"/>
      <w:lvlText w:val="•"/>
      <w:lvlJc w:val="left"/>
      <w:pPr>
        <w:ind w:left="2007" w:hanging="404"/>
      </w:pPr>
      <w:rPr>
        <w:rFonts w:hint="default"/>
        <w:lang w:val="ru-RU" w:eastAsia="en-US" w:bidi="ar-SA"/>
      </w:rPr>
    </w:lvl>
    <w:lvl w:ilvl="3" w:tplc="C44E61E2">
      <w:numFmt w:val="bullet"/>
      <w:lvlText w:val="•"/>
      <w:lvlJc w:val="left"/>
      <w:pPr>
        <w:ind w:left="3094" w:hanging="404"/>
      </w:pPr>
      <w:rPr>
        <w:rFonts w:hint="default"/>
        <w:lang w:val="ru-RU" w:eastAsia="en-US" w:bidi="ar-SA"/>
      </w:rPr>
    </w:lvl>
    <w:lvl w:ilvl="4" w:tplc="6F64BBA2">
      <w:numFmt w:val="bullet"/>
      <w:lvlText w:val="•"/>
      <w:lvlJc w:val="left"/>
      <w:pPr>
        <w:ind w:left="4182" w:hanging="404"/>
      </w:pPr>
      <w:rPr>
        <w:rFonts w:hint="default"/>
        <w:lang w:val="ru-RU" w:eastAsia="en-US" w:bidi="ar-SA"/>
      </w:rPr>
    </w:lvl>
    <w:lvl w:ilvl="5" w:tplc="A73897D8">
      <w:numFmt w:val="bullet"/>
      <w:lvlText w:val="•"/>
      <w:lvlJc w:val="left"/>
      <w:pPr>
        <w:ind w:left="5269" w:hanging="404"/>
      </w:pPr>
      <w:rPr>
        <w:rFonts w:hint="default"/>
        <w:lang w:val="ru-RU" w:eastAsia="en-US" w:bidi="ar-SA"/>
      </w:rPr>
    </w:lvl>
    <w:lvl w:ilvl="6" w:tplc="A7DC1466">
      <w:numFmt w:val="bullet"/>
      <w:lvlText w:val="•"/>
      <w:lvlJc w:val="left"/>
      <w:pPr>
        <w:ind w:left="6356" w:hanging="404"/>
      </w:pPr>
      <w:rPr>
        <w:rFonts w:hint="default"/>
        <w:lang w:val="ru-RU" w:eastAsia="en-US" w:bidi="ar-SA"/>
      </w:rPr>
    </w:lvl>
    <w:lvl w:ilvl="7" w:tplc="F1A26A10">
      <w:numFmt w:val="bullet"/>
      <w:lvlText w:val="•"/>
      <w:lvlJc w:val="left"/>
      <w:pPr>
        <w:ind w:left="7444" w:hanging="404"/>
      </w:pPr>
      <w:rPr>
        <w:rFonts w:hint="default"/>
        <w:lang w:val="ru-RU" w:eastAsia="en-US" w:bidi="ar-SA"/>
      </w:rPr>
    </w:lvl>
    <w:lvl w:ilvl="8" w:tplc="87C05678">
      <w:numFmt w:val="bullet"/>
      <w:lvlText w:val="•"/>
      <w:lvlJc w:val="left"/>
      <w:pPr>
        <w:ind w:left="8531" w:hanging="404"/>
      </w:pPr>
      <w:rPr>
        <w:rFonts w:hint="default"/>
        <w:lang w:val="ru-RU" w:eastAsia="en-US" w:bidi="ar-SA"/>
      </w:rPr>
    </w:lvl>
  </w:abstractNum>
  <w:abstractNum w:abstractNumId="29" w15:restartNumberingAfterBreak="0">
    <w:nsid w:val="40FC5179"/>
    <w:multiLevelType w:val="multilevel"/>
    <w:tmpl w:val="08A280E2"/>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rPr>
    </w:lvl>
    <w:lvl w:ilvl="2">
      <w:start w:val="1"/>
      <w:numFmt w:val="decimal"/>
      <w:isLgl/>
      <w:lvlText w:val="%1.%2.%3"/>
      <w:lvlJc w:val="left"/>
      <w:pPr>
        <w:ind w:left="1764" w:hanging="990"/>
      </w:pPr>
      <w:rPr>
        <w:rFonts w:hint="default"/>
      </w:rPr>
    </w:lvl>
    <w:lvl w:ilvl="3">
      <w:start w:val="1"/>
      <w:numFmt w:val="decimal"/>
      <w:isLgl/>
      <w:lvlText w:val="%1.%2.%3.%4"/>
      <w:lvlJc w:val="left"/>
      <w:pPr>
        <w:ind w:left="1971" w:hanging="99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479449A9"/>
    <w:multiLevelType w:val="hybridMultilevel"/>
    <w:tmpl w:val="1E88BF04"/>
    <w:lvl w:ilvl="0" w:tplc="79C265AE">
      <w:numFmt w:val="bullet"/>
      <w:lvlText w:val="-"/>
      <w:lvlJc w:val="left"/>
      <w:pPr>
        <w:ind w:left="927" w:hanging="360"/>
      </w:pPr>
      <w:rPr>
        <w:rFonts w:ascii="Times New Roman" w:eastAsiaTheme="minorHAnsi"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1" w15:restartNumberingAfterBreak="0">
    <w:nsid w:val="494B782C"/>
    <w:multiLevelType w:val="multilevel"/>
    <w:tmpl w:val="BD7CECCE"/>
    <w:lvl w:ilvl="0">
      <w:start w:val="1"/>
      <w:numFmt w:val="decimal"/>
      <w:lvlText w:val="%1."/>
      <w:lvlJc w:val="left"/>
      <w:pPr>
        <w:ind w:left="1987" w:hanging="361"/>
        <w:jc w:val="lef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3622" w:hanging="361"/>
        <w:jc w:val="right"/>
      </w:pPr>
      <w:rPr>
        <w:rFonts w:ascii="Times New Roman" w:eastAsia="Times New Roman" w:hAnsi="Times New Roman" w:cs="Times New Roman" w:hint="default"/>
        <w:b/>
        <w:bCs/>
        <w:i w:val="0"/>
        <w:iCs w:val="0"/>
        <w:spacing w:val="0"/>
        <w:w w:val="100"/>
        <w:sz w:val="22"/>
        <w:szCs w:val="22"/>
        <w:lang w:val="ru-RU" w:eastAsia="en-US" w:bidi="ar-SA"/>
      </w:rPr>
    </w:lvl>
    <w:lvl w:ilvl="2">
      <w:numFmt w:val="bullet"/>
      <w:lvlText w:val="•"/>
      <w:lvlJc w:val="left"/>
      <w:pPr>
        <w:ind w:left="3222" w:hanging="361"/>
      </w:pPr>
      <w:rPr>
        <w:rFonts w:hint="default"/>
        <w:lang w:val="ru-RU" w:eastAsia="en-US" w:bidi="ar-SA"/>
      </w:rPr>
    </w:lvl>
    <w:lvl w:ilvl="3">
      <w:numFmt w:val="bullet"/>
      <w:lvlText w:val="•"/>
      <w:lvlJc w:val="left"/>
      <w:pPr>
        <w:ind w:left="4105" w:hanging="361"/>
      </w:pPr>
      <w:rPr>
        <w:rFonts w:hint="default"/>
        <w:lang w:val="ru-RU" w:eastAsia="en-US" w:bidi="ar-SA"/>
      </w:rPr>
    </w:lvl>
    <w:lvl w:ilvl="4">
      <w:numFmt w:val="bullet"/>
      <w:lvlText w:val="•"/>
      <w:lvlJc w:val="left"/>
      <w:pPr>
        <w:ind w:left="4988" w:hanging="361"/>
      </w:pPr>
      <w:rPr>
        <w:rFonts w:hint="default"/>
        <w:lang w:val="ru-RU" w:eastAsia="en-US" w:bidi="ar-SA"/>
      </w:rPr>
    </w:lvl>
    <w:lvl w:ilvl="5">
      <w:numFmt w:val="bullet"/>
      <w:lvlText w:val="•"/>
      <w:lvlJc w:val="left"/>
      <w:pPr>
        <w:ind w:left="5871" w:hanging="361"/>
      </w:pPr>
      <w:rPr>
        <w:rFonts w:hint="default"/>
        <w:lang w:val="ru-RU" w:eastAsia="en-US" w:bidi="ar-SA"/>
      </w:rPr>
    </w:lvl>
    <w:lvl w:ilvl="6">
      <w:numFmt w:val="bullet"/>
      <w:lvlText w:val="•"/>
      <w:lvlJc w:val="left"/>
      <w:pPr>
        <w:ind w:left="6754" w:hanging="361"/>
      </w:pPr>
      <w:rPr>
        <w:rFonts w:hint="default"/>
        <w:lang w:val="ru-RU" w:eastAsia="en-US" w:bidi="ar-SA"/>
      </w:rPr>
    </w:lvl>
    <w:lvl w:ilvl="7">
      <w:numFmt w:val="bullet"/>
      <w:lvlText w:val="•"/>
      <w:lvlJc w:val="left"/>
      <w:pPr>
        <w:ind w:left="7637" w:hanging="361"/>
      </w:pPr>
      <w:rPr>
        <w:rFonts w:hint="default"/>
        <w:lang w:val="ru-RU" w:eastAsia="en-US" w:bidi="ar-SA"/>
      </w:rPr>
    </w:lvl>
    <w:lvl w:ilvl="8">
      <w:numFmt w:val="bullet"/>
      <w:lvlText w:val="•"/>
      <w:lvlJc w:val="left"/>
      <w:pPr>
        <w:ind w:left="8520" w:hanging="361"/>
      </w:pPr>
      <w:rPr>
        <w:rFonts w:hint="default"/>
        <w:lang w:val="ru-RU" w:eastAsia="en-US" w:bidi="ar-SA"/>
      </w:rPr>
    </w:lvl>
  </w:abstractNum>
  <w:abstractNum w:abstractNumId="32" w15:restartNumberingAfterBreak="0">
    <w:nsid w:val="4B4A2AF2"/>
    <w:multiLevelType w:val="hybridMultilevel"/>
    <w:tmpl w:val="8D88292A"/>
    <w:lvl w:ilvl="0" w:tplc="2000000D">
      <w:start w:val="1"/>
      <w:numFmt w:val="bullet"/>
      <w:lvlText w:val=""/>
      <w:lvlJc w:val="left"/>
      <w:pPr>
        <w:ind w:left="1070" w:hanging="360"/>
      </w:pPr>
      <w:rPr>
        <w:rFonts w:ascii="Wingdings" w:hAnsi="Wingdings" w:hint="default"/>
      </w:rPr>
    </w:lvl>
    <w:lvl w:ilvl="1" w:tplc="20000003" w:tentative="1">
      <w:start w:val="1"/>
      <w:numFmt w:val="bullet"/>
      <w:lvlText w:val="o"/>
      <w:lvlJc w:val="left"/>
      <w:pPr>
        <w:ind w:left="1790" w:hanging="360"/>
      </w:pPr>
      <w:rPr>
        <w:rFonts w:ascii="Courier New" w:hAnsi="Courier New" w:cs="Courier New" w:hint="default"/>
      </w:rPr>
    </w:lvl>
    <w:lvl w:ilvl="2" w:tplc="20000005" w:tentative="1">
      <w:start w:val="1"/>
      <w:numFmt w:val="bullet"/>
      <w:lvlText w:val=""/>
      <w:lvlJc w:val="left"/>
      <w:pPr>
        <w:ind w:left="2510" w:hanging="360"/>
      </w:pPr>
      <w:rPr>
        <w:rFonts w:ascii="Wingdings" w:hAnsi="Wingdings" w:hint="default"/>
      </w:rPr>
    </w:lvl>
    <w:lvl w:ilvl="3" w:tplc="20000001" w:tentative="1">
      <w:start w:val="1"/>
      <w:numFmt w:val="bullet"/>
      <w:lvlText w:val=""/>
      <w:lvlJc w:val="left"/>
      <w:pPr>
        <w:ind w:left="3230" w:hanging="360"/>
      </w:pPr>
      <w:rPr>
        <w:rFonts w:ascii="Symbol" w:hAnsi="Symbol" w:hint="default"/>
      </w:rPr>
    </w:lvl>
    <w:lvl w:ilvl="4" w:tplc="20000003" w:tentative="1">
      <w:start w:val="1"/>
      <w:numFmt w:val="bullet"/>
      <w:lvlText w:val="o"/>
      <w:lvlJc w:val="left"/>
      <w:pPr>
        <w:ind w:left="3950" w:hanging="360"/>
      </w:pPr>
      <w:rPr>
        <w:rFonts w:ascii="Courier New" w:hAnsi="Courier New" w:cs="Courier New" w:hint="default"/>
      </w:rPr>
    </w:lvl>
    <w:lvl w:ilvl="5" w:tplc="20000005" w:tentative="1">
      <w:start w:val="1"/>
      <w:numFmt w:val="bullet"/>
      <w:lvlText w:val=""/>
      <w:lvlJc w:val="left"/>
      <w:pPr>
        <w:ind w:left="4670" w:hanging="360"/>
      </w:pPr>
      <w:rPr>
        <w:rFonts w:ascii="Wingdings" w:hAnsi="Wingdings" w:hint="default"/>
      </w:rPr>
    </w:lvl>
    <w:lvl w:ilvl="6" w:tplc="20000001" w:tentative="1">
      <w:start w:val="1"/>
      <w:numFmt w:val="bullet"/>
      <w:lvlText w:val=""/>
      <w:lvlJc w:val="left"/>
      <w:pPr>
        <w:ind w:left="5390" w:hanging="360"/>
      </w:pPr>
      <w:rPr>
        <w:rFonts w:ascii="Symbol" w:hAnsi="Symbol" w:hint="default"/>
      </w:rPr>
    </w:lvl>
    <w:lvl w:ilvl="7" w:tplc="20000003" w:tentative="1">
      <w:start w:val="1"/>
      <w:numFmt w:val="bullet"/>
      <w:lvlText w:val="o"/>
      <w:lvlJc w:val="left"/>
      <w:pPr>
        <w:ind w:left="6110" w:hanging="360"/>
      </w:pPr>
      <w:rPr>
        <w:rFonts w:ascii="Courier New" w:hAnsi="Courier New" w:cs="Courier New" w:hint="default"/>
      </w:rPr>
    </w:lvl>
    <w:lvl w:ilvl="8" w:tplc="20000005" w:tentative="1">
      <w:start w:val="1"/>
      <w:numFmt w:val="bullet"/>
      <w:lvlText w:val=""/>
      <w:lvlJc w:val="left"/>
      <w:pPr>
        <w:ind w:left="6830" w:hanging="360"/>
      </w:pPr>
      <w:rPr>
        <w:rFonts w:ascii="Wingdings" w:hAnsi="Wingdings" w:hint="default"/>
      </w:rPr>
    </w:lvl>
  </w:abstractNum>
  <w:abstractNum w:abstractNumId="33" w15:restartNumberingAfterBreak="0">
    <w:nsid w:val="4D003FEB"/>
    <w:multiLevelType w:val="hybridMultilevel"/>
    <w:tmpl w:val="89E4992E"/>
    <w:lvl w:ilvl="0" w:tplc="2000000D">
      <w:start w:val="1"/>
      <w:numFmt w:val="bullet"/>
      <w:lvlText w:val=""/>
      <w:lvlJc w:val="left"/>
      <w:pPr>
        <w:ind w:left="644"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4" w15:restartNumberingAfterBreak="0">
    <w:nsid w:val="565A78AF"/>
    <w:multiLevelType w:val="hybridMultilevel"/>
    <w:tmpl w:val="9E720BE4"/>
    <w:lvl w:ilvl="0" w:tplc="93FEEA7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56BA6AD4"/>
    <w:multiLevelType w:val="hybridMultilevel"/>
    <w:tmpl w:val="1278D90E"/>
    <w:lvl w:ilvl="0" w:tplc="AC269E82">
      <w:numFmt w:val="bullet"/>
      <w:lvlText w:val="-"/>
      <w:lvlJc w:val="left"/>
      <w:pPr>
        <w:ind w:left="966" w:hanging="147"/>
      </w:pPr>
      <w:rPr>
        <w:rFonts w:ascii="Arial" w:eastAsia="Arial" w:hAnsi="Arial" w:cs="Arial" w:hint="default"/>
        <w:i/>
        <w:iCs/>
        <w:w w:val="99"/>
        <w:sz w:val="24"/>
        <w:szCs w:val="24"/>
        <w:lang w:val="ru-RU" w:eastAsia="en-US" w:bidi="ar-SA"/>
      </w:rPr>
    </w:lvl>
    <w:lvl w:ilvl="1" w:tplc="5E2EA6B2">
      <w:numFmt w:val="bullet"/>
      <w:lvlText w:val="•"/>
      <w:lvlJc w:val="left"/>
      <w:pPr>
        <w:ind w:left="1878" w:hanging="147"/>
      </w:pPr>
      <w:rPr>
        <w:rFonts w:hint="default"/>
        <w:lang w:val="ru-RU" w:eastAsia="en-US" w:bidi="ar-SA"/>
      </w:rPr>
    </w:lvl>
    <w:lvl w:ilvl="2" w:tplc="75606F78">
      <w:numFmt w:val="bullet"/>
      <w:lvlText w:val="•"/>
      <w:lvlJc w:val="left"/>
      <w:pPr>
        <w:ind w:left="2797" w:hanging="147"/>
      </w:pPr>
      <w:rPr>
        <w:rFonts w:hint="default"/>
        <w:lang w:val="ru-RU" w:eastAsia="en-US" w:bidi="ar-SA"/>
      </w:rPr>
    </w:lvl>
    <w:lvl w:ilvl="3" w:tplc="EE14058A">
      <w:numFmt w:val="bullet"/>
      <w:lvlText w:val="•"/>
      <w:lvlJc w:val="left"/>
      <w:pPr>
        <w:ind w:left="3715" w:hanging="147"/>
      </w:pPr>
      <w:rPr>
        <w:rFonts w:hint="default"/>
        <w:lang w:val="ru-RU" w:eastAsia="en-US" w:bidi="ar-SA"/>
      </w:rPr>
    </w:lvl>
    <w:lvl w:ilvl="4" w:tplc="EF6C8DF6">
      <w:numFmt w:val="bullet"/>
      <w:lvlText w:val="•"/>
      <w:lvlJc w:val="left"/>
      <w:pPr>
        <w:ind w:left="4634" w:hanging="147"/>
      </w:pPr>
      <w:rPr>
        <w:rFonts w:hint="default"/>
        <w:lang w:val="ru-RU" w:eastAsia="en-US" w:bidi="ar-SA"/>
      </w:rPr>
    </w:lvl>
    <w:lvl w:ilvl="5" w:tplc="AA54DFC4">
      <w:numFmt w:val="bullet"/>
      <w:lvlText w:val="•"/>
      <w:lvlJc w:val="left"/>
      <w:pPr>
        <w:ind w:left="5553" w:hanging="147"/>
      </w:pPr>
      <w:rPr>
        <w:rFonts w:hint="default"/>
        <w:lang w:val="ru-RU" w:eastAsia="en-US" w:bidi="ar-SA"/>
      </w:rPr>
    </w:lvl>
    <w:lvl w:ilvl="6" w:tplc="19286A4E">
      <w:numFmt w:val="bullet"/>
      <w:lvlText w:val="•"/>
      <w:lvlJc w:val="left"/>
      <w:pPr>
        <w:ind w:left="6471" w:hanging="147"/>
      </w:pPr>
      <w:rPr>
        <w:rFonts w:hint="default"/>
        <w:lang w:val="ru-RU" w:eastAsia="en-US" w:bidi="ar-SA"/>
      </w:rPr>
    </w:lvl>
    <w:lvl w:ilvl="7" w:tplc="A4D6469C">
      <w:numFmt w:val="bullet"/>
      <w:lvlText w:val="•"/>
      <w:lvlJc w:val="left"/>
      <w:pPr>
        <w:ind w:left="7390" w:hanging="147"/>
      </w:pPr>
      <w:rPr>
        <w:rFonts w:hint="default"/>
        <w:lang w:val="ru-RU" w:eastAsia="en-US" w:bidi="ar-SA"/>
      </w:rPr>
    </w:lvl>
    <w:lvl w:ilvl="8" w:tplc="24B6B226">
      <w:numFmt w:val="bullet"/>
      <w:lvlText w:val="•"/>
      <w:lvlJc w:val="left"/>
      <w:pPr>
        <w:ind w:left="8309" w:hanging="147"/>
      </w:pPr>
      <w:rPr>
        <w:rFonts w:hint="default"/>
        <w:lang w:val="ru-RU" w:eastAsia="en-US" w:bidi="ar-SA"/>
      </w:rPr>
    </w:lvl>
  </w:abstractNum>
  <w:abstractNum w:abstractNumId="36" w15:restartNumberingAfterBreak="0">
    <w:nsid w:val="5D5D02F0"/>
    <w:multiLevelType w:val="multilevel"/>
    <w:tmpl w:val="83E67828"/>
    <w:lvl w:ilvl="0">
      <w:start w:val="2"/>
      <w:numFmt w:val="decimal"/>
      <w:lvlText w:val="%1"/>
      <w:lvlJc w:val="left"/>
      <w:pPr>
        <w:ind w:left="1074" w:hanging="368"/>
      </w:pPr>
      <w:rPr>
        <w:rFonts w:hint="default"/>
        <w:lang w:val="kk-KZ" w:eastAsia="en-US" w:bidi="ar-SA"/>
      </w:rPr>
    </w:lvl>
    <w:lvl w:ilvl="1">
      <w:start w:val="2"/>
      <w:numFmt w:val="decimal"/>
      <w:lvlText w:val="%1.%2"/>
      <w:lvlJc w:val="left"/>
      <w:pPr>
        <w:ind w:left="1074" w:hanging="368"/>
      </w:pPr>
      <w:rPr>
        <w:rFonts w:ascii="Times New Roman" w:eastAsia="Times New Roman" w:hAnsi="Times New Roman" w:cs="Times New Roman" w:hint="default"/>
        <w:w w:val="100"/>
        <w:sz w:val="24"/>
        <w:szCs w:val="24"/>
        <w:lang w:val="kk-KZ" w:eastAsia="en-US" w:bidi="ar-SA"/>
      </w:rPr>
    </w:lvl>
    <w:lvl w:ilvl="2">
      <w:start w:val="1"/>
      <w:numFmt w:val="decimal"/>
      <w:lvlText w:val="%3."/>
      <w:lvlJc w:val="left"/>
      <w:pPr>
        <w:ind w:left="1074" w:hanging="848"/>
        <w:jc w:val="right"/>
      </w:pPr>
      <w:rPr>
        <w:rFonts w:ascii="Times New Roman" w:eastAsia="Times New Roman" w:hAnsi="Times New Roman" w:cs="Times New Roman" w:hint="default"/>
        <w:w w:val="100"/>
        <w:sz w:val="24"/>
        <w:szCs w:val="24"/>
        <w:lang w:val="kk-KZ" w:eastAsia="en-US" w:bidi="ar-SA"/>
      </w:rPr>
    </w:lvl>
    <w:lvl w:ilvl="3">
      <w:numFmt w:val="bullet"/>
      <w:lvlText w:val="•"/>
      <w:lvlJc w:val="left"/>
      <w:pPr>
        <w:ind w:left="4087" w:hanging="848"/>
      </w:pPr>
      <w:rPr>
        <w:rFonts w:hint="default"/>
        <w:lang w:val="kk-KZ" w:eastAsia="en-US" w:bidi="ar-SA"/>
      </w:rPr>
    </w:lvl>
    <w:lvl w:ilvl="4">
      <w:numFmt w:val="bullet"/>
      <w:lvlText w:val="•"/>
      <w:lvlJc w:val="left"/>
      <w:pPr>
        <w:ind w:left="5090" w:hanging="848"/>
      </w:pPr>
      <w:rPr>
        <w:rFonts w:hint="default"/>
        <w:lang w:val="kk-KZ" w:eastAsia="en-US" w:bidi="ar-SA"/>
      </w:rPr>
    </w:lvl>
    <w:lvl w:ilvl="5">
      <w:numFmt w:val="bullet"/>
      <w:lvlText w:val="•"/>
      <w:lvlJc w:val="left"/>
      <w:pPr>
        <w:ind w:left="6093" w:hanging="848"/>
      </w:pPr>
      <w:rPr>
        <w:rFonts w:hint="default"/>
        <w:lang w:val="kk-KZ" w:eastAsia="en-US" w:bidi="ar-SA"/>
      </w:rPr>
    </w:lvl>
    <w:lvl w:ilvl="6">
      <w:numFmt w:val="bullet"/>
      <w:lvlText w:val="•"/>
      <w:lvlJc w:val="left"/>
      <w:pPr>
        <w:ind w:left="7095" w:hanging="848"/>
      </w:pPr>
      <w:rPr>
        <w:rFonts w:hint="default"/>
        <w:lang w:val="kk-KZ" w:eastAsia="en-US" w:bidi="ar-SA"/>
      </w:rPr>
    </w:lvl>
    <w:lvl w:ilvl="7">
      <w:numFmt w:val="bullet"/>
      <w:lvlText w:val="•"/>
      <w:lvlJc w:val="left"/>
      <w:pPr>
        <w:ind w:left="8098" w:hanging="848"/>
      </w:pPr>
      <w:rPr>
        <w:rFonts w:hint="default"/>
        <w:lang w:val="kk-KZ" w:eastAsia="en-US" w:bidi="ar-SA"/>
      </w:rPr>
    </w:lvl>
    <w:lvl w:ilvl="8">
      <w:numFmt w:val="bullet"/>
      <w:lvlText w:val="•"/>
      <w:lvlJc w:val="left"/>
      <w:pPr>
        <w:ind w:left="9101" w:hanging="848"/>
      </w:pPr>
      <w:rPr>
        <w:rFonts w:hint="default"/>
        <w:lang w:val="kk-KZ" w:eastAsia="en-US" w:bidi="ar-SA"/>
      </w:rPr>
    </w:lvl>
  </w:abstractNum>
  <w:abstractNum w:abstractNumId="37" w15:restartNumberingAfterBreak="0">
    <w:nsid w:val="61874585"/>
    <w:multiLevelType w:val="multilevel"/>
    <w:tmpl w:val="C35A0624"/>
    <w:lvl w:ilvl="0">
      <w:start w:val="1"/>
      <w:numFmt w:val="decimal"/>
      <w:lvlText w:val="%1."/>
      <w:lvlJc w:val="left"/>
      <w:pPr>
        <w:ind w:left="218" w:hanging="711"/>
      </w:pPr>
      <w:rPr>
        <w:rFonts w:ascii="Microsoft Sans Serif" w:eastAsia="Microsoft Sans Serif" w:hAnsi="Microsoft Sans Serif" w:cs="Microsoft Sans Serif" w:hint="default"/>
        <w:w w:val="100"/>
        <w:sz w:val="24"/>
        <w:szCs w:val="24"/>
        <w:lang w:val="ru-RU" w:eastAsia="en-US" w:bidi="ar-SA"/>
      </w:rPr>
    </w:lvl>
    <w:lvl w:ilvl="1">
      <w:start w:val="1"/>
      <w:numFmt w:val="decimal"/>
      <w:lvlText w:val="%1.%2"/>
      <w:lvlJc w:val="left"/>
      <w:pPr>
        <w:ind w:left="218" w:hanging="711"/>
      </w:pPr>
      <w:rPr>
        <w:rFonts w:ascii="Arial" w:eastAsia="Arial" w:hAnsi="Arial" w:cs="Arial" w:hint="default"/>
        <w:b/>
        <w:bCs/>
        <w:w w:val="99"/>
        <w:sz w:val="24"/>
        <w:szCs w:val="24"/>
        <w:lang w:val="ru-RU" w:eastAsia="en-US" w:bidi="ar-SA"/>
      </w:rPr>
    </w:lvl>
    <w:lvl w:ilvl="2">
      <w:numFmt w:val="bullet"/>
      <w:lvlText w:val="•"/>
      <w:lvlJc w:val="left"/>
      <w:pPr>
        <w:ind w:left="2249" w:hanging="711"/>
      </w:pPr>
      <w:rPr>
        <w:rFonts w:hint="default"/>
        <w:lang w:val="ru-RU" w:eastAsia="en-US" w:bidi="ar-SA"/>
      </w:rPr>
    </w:lvl>
    <w:lvl w:ilvl="3">
      <w:numFmt w:val="bullet"/>
      <w:lvlText w:val="•"/>
      <w:lvlJc w:val="left"/>
      <w:pPr>
        <w:ind w:left="3264" w:hanging="711"/>
      </w:pPr>
      <w:rPr>
        <w:rFonts w:hint="default"/>
        <w:lang w:val="ru-RU" w:eastAsia="en-US" w:bidi="ar-SA"/>
      </w:rPr>
    </w:lvl>
    <w:lvl w:ilvl="4">
      <w:numFmt w:val="bullet"/>
      <w:lvlText w:val="•"/>
      <w:lvlJc w:val="left"/>
      <w:pPr>
        <w:ind w:left="4279" w:hanging="711"/>
      </w:pPr>
      <w:rPr>
        <w:rFonts w:hint="default"/>
        <w:lang w:val="ru-RU" w:eastAsia="en-US" w:bidi="ar-SA"/>
      </w:rPr>
    </w:lvl>
    <w:lvl w:ilvl="5">
      <w:numFmt w:val="bullet"/>
      <w:lvlText w:val="•"/>
      <w:lvlJc w:val="left"/>
      <w:pPr>
        <w:ind w:left="5294" w:hanging="711"/>
      </w:pPr>
      <w:rPr>
        <w:rFonts w:hint="default"/>
        <w:lang w:val="ru-RU" w:eastAsia="en-US" w:bidi="ar-SA"/>
      </w:rPr>
    </w:lvl>
    <w:lvl w:ilvl="6">
      <w:numFmt w:val="bullet"/>
      <w:lvlText w:val="•"/>
      <w:lvlJc w:val="left"/>
      <w:pPr>
        <w:ind w:left="6309" w:hanging="711"/>
      </w:pPr>
      <w:rPr>
        <w:rFonts w:hint="default"/>
        <w:lang w:val="ru-RU" w:eastAsia="en-US" w:bidi="ar-SA"/>
      </w:rPr>
    </w:lvl>
    <w:lvl w:ilvl="7">
      <w:numFmt w:val="bullet"/>
      <w:lvlText w:val="•"/>
      <w:lvlJc w:val="left"/>
      <w:pPr>
        <w:ind w:left="7324" w:hanging="711"/>
      </w:pPr>
      <w:rPr>
        <w:rFonts w:hint="default"/>
        <w:lang w:val="ru-RU" w:eastAsia="en-US" w:bidi="ar-SA"/>
      </w:rPr>
    </w:lvl>
    <w:lvl w:ilvl="8">
      <w:numFmt w:val="bullet"/>
      <w:lvlText w:val="•"/>
      <w:lvlJc w:val="left"/>
      <w:pPr>
        <w:ind w:left="8339" w:hanging="711"/>
      </w:pPr>
      <w:rPr>
        <w:rFonts w:hint="default"/>
        <w:lang w:val="ru-RU" w:eastAsia="en-US" w:bidi="ar-SA"/>
      </w:rPr>
    </w:lvl>
  </w:abstractNum>
  <w:abstractNum w:abstractNumId="38" w15:restartNumberingAfterBreak="0">
    <w:nsid w:val="670F64FA"/>
    <w:multiLevelType w:val="hybridMultilevel"/>
    <w:tmpl w:val="36DCF2FC"/>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9" w15:restartNumberingAfterBreak="0">
    <w:nsid w:val="68B66EC9"/>
    <w:multiLevelType w:val="multilevel"/>
    <w:tmpl w:val="BA141FAC"/>
    <w:lvl w:ilvl="0">
      <w:start w:val="6"/>
      <w:numFmt w:val="decimal"/>
      <w:lvlText w:val="%1."/>
      <w:lvlJc w:val="left"/>
      <w:pPr>
        <w:ind w:left="360" w:hanging="360"/>
      </w:pPr>
      <w:rPr>
        <w:rFonts w:hint="default"/>
      </w:rPr>
    </w:lvl>
    <w:lvl w:ilvl="1">
      <w:start w:val="1"/>
      <w:numFmt w:val="decimal"/>
      <w:lvlText w:val="%1.%2."/>
      <w:lvlJc w:val="left"/>
      <w:pPr>
        <w:ind w:left="1997" w:hanging="360"/>
      </w:pPr>
      <w:rPr>
        <w:rFonts w:hint="default"/>
      </w:rPr>
    </w:lvl>
    <w:lvl w:ilvl="2">
      <w:start w:val="1"/>
      <w:numFmt w:val="decimal"/>
      <w:lvlText w:val="%1.%2.%3."/>
      <w:lvlJc w:val="left"/>
      <w:pPr>
        <w:ind w:left="3994" w:hanging="720"/>
      </w:pPr>
      <w:rPr>
        <w:rFonts w:hint="default"/>
      </w:rPr>
    </w:lvl>
    <w:lvl w:ilvl="3">
      <w:start w:val="1"/>
      <w:numFmt w:val="decimal"/>
      <w:lvlText w:val="%1.%2.%3.%4."/>
      <w:lvlJc w:val="left"/>
      <w:pPr>
        <w:ind w:left="5631" w:hanging="720"/>
      </w:pPr>
      <w:rPr>
        <w:rFonts w:hint="default"/>
      </w:rPr>
    </w:lvl>
    <w:lvl w:ilvl="4">
      <w:start w:val="1"/>
      <w:numFmt w:val="decimal"/>
      <w:lvlText w:val="%1.%2.%3.%4.%5."/>
      <w:lvlJc w:val="left"/>
      <w:pPr>
        <w:ind w:left="7628" w:hanging="1080"/>
      </w:pPr>
      <w:rPr>
        <w:rFonts w:hint="default"/>
      </w:rPr>
    </w:lvl>
    <w:lvl w:ilvl="5">
      <w:start w:val="1"/>
      <w:numFmt w:val="decimal"/>
      <w:lvlText w:val="%1.%2.%3.%4.%5.%6."/>
      <w:lvlJc w:val="left"/>
      <w:pPr>
        <w:ind w:left="9265" w:hanging="1080"/>
      </w:pPr>
      <w:rPr>
        <w:rFonts w:hint="default"/>
      </w:rPr>
    </w:lvl>
    <w:lvl w:ilvl="6">
      <w:start w:val="1"/>
      <w:numFmt w:val="decimal"/>
      <w:lvlText w:val="%1.%2.%3.%4.%5.%6.%7."/>
      <w:lvlJc w:val="left"/>
      <w:pPr>
        <w:ind w:left="11262" w:hanging="1440"/>
      </w:pPr>
      <w:rPr>
        <w:rFonts w:hint="default"/>
      </w:rPr>
    </w:lvl>
    <w:lvl w:ilvl="7">
      <w:start w:val="1"/>
      <w:numFmt w:val="decimal"/>
      <w:lvlText w:val="%1.%2.%3.%4.%5.%6.%7.%8."/>
      <w:lvlJc w:val="left"/>
      <w:pPr>
        <w:ind w:left="12899" w:hanging="1440"/>
      </w:pPr>
      <w:rPr>
        <w:rFonts w:hint="default"/>
      </w:rPr>
    </w:lvl>
    <w:lvl w:ilvl="8">
      <w:start w:val="1"/>
      <w:numFmt w:val="decimal"/>
      <w:lvlText w:val="%1.%2.%3.%4.%5.%6.%7.%8.%9."/>
      <w:lvlJc w:val="left"/>
      <w:pPr>
        <w:ind w:left="14896" w:hanging="1800"/>
      </w:pPr>
      <w:rPr>
        <w:rFonts w:hint="default"/>
      </w:rPr>
    </w:lvl>
  </w:abstractNum>
  <w:abstractNum w:abstractNumId="40" w15:restartNumberingAfterBreak="0">
    <w:nsid w:val="69066AB3"/>
    <w:multiLevelType w:val="multilevel"/>
    <w:tmpl w:val="6390074A"/>
    <w:lvl w:ilvl="0">
      <w:start w:val="1"/>
      <w:numFmt w:val="decimal"/>
      <w:lvlText w:val="%1."/>
      <w:lvlJc w:val="left"/>
      <w:pPr>
        <w:ind w:left="540" w:hanging="540"/>
      </w:pPr>
      <w:rPr>
        <w:rFonts w:hint="default"/>
      </w:rPr>
    </w:lvl>
    <w:lvl w:ilvl="1">
      <w:start w:val="8"/>
      <w:numFmt w:val="decimal"/>
      <w:lvlText w:val="%1.%2."/>
      <w:lvlJc w:val="left"/>
      <w:pPr>
        <w:ind w:left="1108" w:hanging="540"/>
      </w:pPr>
      <w:rPr>
        <w:rFonts w:hint="default"/>
      </w:rPr>
    </w:lvl>
    <w:lvl w:ilvl="2">
      <w:start w:val="4"/>
      <w:numFmt w:val="decimal"/>
      <w:lvlText w:val="%1.%2.%3."/>
      <w:lvlJc w:val="left"/>
      <w:pPr>
        <w:ind w:left="2356" w:hanging="720"/>
      </w:pPr>
      <w:rPr>
        <w:rFonts w:hint="default"/>
      </w:rPr>
    </w:lvl>
    <w:lvl w:ilvl="3">
      <w:start w:val="1"/>
      <w:numFmt w:val="decimal"/>
      <w:lvlText w:val="%1.%2.%3.%4."/>
      <w:lvlJc w:val="left"/>
      <w:pPr>
        <w:ind w:left="3174" w:hanging="720"/>
      </w:pPr>
      <w:rPr>
        <w:rFonts w:hint="default"/>
      </w:rPr>
    </w:lvl>
    <w:lvl w:ilvl="4">
      <w:start w:val="1"/>
      <w:numFmt w:val="decimal"/>
      <w:lvlText w:val="%1.%2.%3.%4.%5."/>
      <w:lvlJc w:val="left"/>
      <w:pPr>
        <w:ind w:left="4352" w:hanging="1080"/>
      </w:pPr>
      <w:rPr>
        <w:rFonts w:hint="default"/>
      </w:rPr>
    </w:lvl>
    <w:lvl w:ilvl="5">
      <w:start w:val="1"/>
      <w:numFmt w:val="decimal"/>
      <w:lvlText w:val="%1.%2.%3.%4.%5.%6."/>
      <w:lvlJc w:val="left"/>
      <w:pPr>
        <w:ind w:left="5170" w:hanging="1080"/>
      </w:pPr>
      <w:rPr>
        <w:rFonts w:hint="default"/>
      </w:rPr>
    </w:lvl>
    <w:lvl w:ilvl="6">
      <w:start w:val="1"/>
      <w:numFmt w:val="decimal"/>
      <w:lvlText w:val="%1.%2.%3.%4.%5.%6.%7."/>
      <w:lvlJc w:val="left"/>
      <w:pPr>
        <w:ind w:left="6348" w:hanging="1440"/>
      </w:pPr>
      <w:rPr>
        <w:rFonts w:hint="default"/>
      </w:rPr>
    </w:lvl>
    <w:lvl w:ilvl="7">
      <w:start w:val="1"/>
      <w:numFmt w:val="decimal"/>
      <w:lvlText w:val="%1.%2.%3.%4.%5.%6.%7.%8."/>
      <w:lvlJc w:val="left"/>
      <w:pPr>
        <w:ind w:left="7166" w:hanging="1440"/>
      </w:pPr>
      <w:rPr>
        <w:rFonts w:hint="default"/>
      </w:rPr>
    </w:lvl>
    <w:lvl w:ilvl="8">
      <w:start w:val="1"/>
      <w:numFmt w:val="decimal"/>
      <w:lvlText w:val="%1.%2.%3.%4.%5.%6.%7.%8.%9."/>
      <w:lvlJc w:val="left"/>
      <w:pPr>
        <w:ind w:left="8344" w:hanging="1800"/>
      </w:pPr>
      <w:rPr>
        <w:rFonts w:hint="default"/>
      </w:rPr>
    </w:lvl>
  </w:abstractNum>
  <w:abstractNum w:abstractNumId="41" w15:restartNumberingAfterBreak="0">
    <w:nsid w:val="6C9C67F3"/>
    <w:multiLevelType w:val="hybridMultilevel"/>
    <w:tmpl w:val="46B632E0"/>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2" w15:restartNumberingAfterBreak="0">
    <w:nsid w:val="73FC5E36"/>
    <w:multiLevelType w:val="hybridMultilevel"/>
    <w:tmpl w:val="1ACAF848"/>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3" w15:restartNumberingAfterBreak="0">
    <w:nsid w:val="7445585D"/>
    <w:multiLevelType w:val="hybridMultilevel"/>
    <w:tmpl w:val="7DAA3FEE"/>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4" w15:restartNumberingAfterBreak="0">
    <w:nsid w:val="746E6B80"/>
    <w:multiLevelType w:val="multilevel"/>
    <w:tmpl w:val="882C7FCA"/>
    <w:lvl w:ilvl="0">
      <w:start w:val="1"/>
      <w:numFmt w:val="decimal"/>
      <w:lvlText w:val="%1."/>
      <w:lvlJc w:val="left"/>
      <w:pPr>
        <w:ind w:left="501" w:hanging="269"/>
        <w:jc w:val="right"/>
      </w:pPr>
      <w:rPr>
        <w:rFonts w:ascii="Palatino Linotype" w:eastAsia="Palatino Linotype" w:hAnsi="Palatino Linotype" w:cs="Palatino Linotype" w:hint="default"/>
        <w:b/>
        <w:bCs/>
        <w:i w:val="0"/>
        <w:iCs w:val="0"/>
        <w:spacing w:val="-3"/>
        <w:w w:val="99"/>
        <w:sz w:val="28"/>
        <w:szCs w:val="28"/>
        <w:lang w:val="ru-RU" w:eastAsia="en-US" w:bidi="ar-SA"/>
      </w:rPr>
    </w:lvl>
    <w:lvl w:ilvl="1">
      <w:start w:val="1"/>
      <w:numFmt w:val="decimal"/>
      <w:lvlText w:val="%1.%2."/>
      <w:lvlJc w:val="left"/>
      <w:pPr>
        <w:ind w:left="558" w:hanging="421"/>
      </w:pPr>
      <w:rPr>
        <w:rFonts w:ascii="Palatino Linotype" w:eastAsia="Palatino Linotype" w:hAnsi="Palatino Linotype" w:cs="Palatino Linotype" w:hint="default"/>
        <w:b/>
        <w:bCs/>
        <w:i/>
        <w:iCs/>
        <w:spacing w:val="0"/>
        <w:w w:val="86"/>
        <w:sz w:val="24"/>
        <w:szCs w:val="24"/>
        <w:lang w:val="ru-RU" w:eastAsia="en-US" w:bidi="ar-SA"/>
      </w:rPr>
    </w:lvl>
    <w:lvl w:ilvl="2">
      <w:start w:val="1"/>
      <w:numFmt w:val="decimal"/>
      <w:lvlText w:val="%3)"/>
      <w:lvlJc w:val="left"/>
      <w:pPr>
        <w:ind w:left="138" w:hanging="251"/>
      </w:pPr>
      <w:rPr>
        <w:rFonts w:ascii="Times New Roman" w:eastAsia="Times New Roman" w:hAnsi="Times New Roman" w:cs="Times New Roman" w:hint="default"/>
        <w:b w:val="0"/>
        <w:bCs w:val="0"/>
        <w:i w:val="0"/>
        <w:iCs w:val="0"/>
        <w:spacing w:val="-1"/>
        <w:w w:val="90"/>
        <w:sz w:val="24"/>
        <w:szCs w:val="24"/>
        <w:lang w:val="ru-RU" w:eastAsia="en-US" w:bidi="ar-SA"/>
      </w:rPr>
    </w:lvl>
    <w:lvl w:ilvl="3">
      <w:numFmt w:val="bullet"/>
      <w:lvlText w:val="–"/>
      <w:lvlJc w:val="left"/>
      <w:pPr>
        <w:ind w:left="858" w:hanging="181"/>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900" w:hanging="181"/>
      </w:pPr>
      <w:rPr>
        <w:rFonts w:hint="default"/>
        <w:lang w:val="ru-RU" w:eastAsia="en-US" w:bidi="ar-SA"/>
      </w:rPr>
    </w:lvl>
    <w:lvl w:ilvl="5">
      <w:numFmt w:val="bullet"/>
      <w:lvlText w:val="•"/>
      <w:lvlJc w:val="left"/>
      <w:pPr>
        <w:ind w:left="1220" w:hanging="181"/>
      </w:pPr>
      <w:rPr>
        <w:rFonts w:hint="default"/>
        <w:lang w:val="ru-RU" w:eastAsia="en-US" w:bidi="ar-SA"/>
      </w:rPr>
    </w:lvl>
    <w:lvl w:ilvl="6">
      <w:numFmt w:val="bullet"/>
      <w:lvlText w:val="•"/>
      <w:lvlJc w:val="left"/>
      <w:pPr>
        <w:ind w:left="1640" w:hanging="181"/>
      </w:pPr>
      <w:rPr>
        <w:rFonts w:hint="default"/>
        <w:lang w:val="ru-RU" w:eastAsia="en-US" w:bidi="ar-SA"/>
      </w:rPr>
    </w:lvl>
    <w:lvl w:ilvl="7">
      <w:numFmt w:val="bullet"/>
      <w:lvlText w:val="•"/>
      <w:lvlJc w:val="left"/>
      <w:pPr>
        <w:ind w:left="3781" w:hanging="181"/>
      </w:pPr>
      <w:rPr>
        <w:rFonts w:hint="default"/>
        <w:lang w:val="ru-RU" w:eastAsia="en-US" w:bidi="ar-SA"/>
      </w:rPr>
    </w:lvl>
    <w:lvl w:ilvl="8">
      <w:numFmt w:val="bullet"/>
      <w:lvlText w:val="•"/>
      <w:lvlJc w:val="left"/>
      <w:pPr>
        <w:ind w:left="5922" w:hanging="181"/>
      </w:pPr>
      <w:rPr>
        <w:rFonts w:hint="default"/>
        <w:lang w:val="ru-RU" w:eastAsia="en-US" w:bidi="ar-SA"/>
      </w:rPr>
    </w:lvl>
  </w:abstractNum>
  <w:abstractNum w:abstractNumId="45" w15:restartNumberingAfterBreak="0">
    <w:nsid w:val="7806603E"/>
    <w:multiLevelType w:val="multilevel"/>
    <w:tmpl w:val="F2E015F2"/>
    <w:lvl w:ilvl="0">
      <w:start w:val="1"/>
      <w:numFmt w:val="decimal"/>
      <w:lvlText w:val="%1."/>
      <w:lvlJc w:val="left"/>
      <w:pPr>
        <w:ind w:left="600" w:hanging="600"/>
      </w:pPr>
      <w:rPr>
        <w:rFonts w:hint="default"/>
      </w:rPr>
    </w:lvl>
    <w:lvl w:ilvl="1">
      <w:start w:val="8"/>
      <w:numFmt w:val="decimal"/>
      <w:lvlText w:val="%1.%2."/>
      <w:lvlJc w:val="left"/>
      <w:pPr>
        <w:ind w:left="1538" w:hanging="720"/>
      </w:pPr>
      <w:rPr>
        <w:rFonts w:hint="default"/>
      </w:rPr>
    </w:lvl>
    <w:lvl w:ilvl="2">
      <w:start w:val="2"/>
      <w:numFmt w:val="decimal"/>
      <w:lvlText w:val="%1.%2.%3."/>
      <w:lvlJc w:val="left"/>
      <w:pPr>
        <w:ind w:left="1571" w:hanging="720"/>
      </w:pPr>
      <w:rPr>
        <w:rFonts w:hint="default"/>
        <w:color w:val="000000" w:themeColor="text1"/>
      </w:rPr>
    </w:lvl>
    <w:lvl w:ilvl="3">
      <w:start w:val="1"/>
      <w:numFmt w:val="decimal"/>
      <w:lvlText w:val="%1.%2.%3.%4."/>
      <w:lvlJc w:val="left"/>
      <w:pPr>
        <w:ind w:left="3534" w:hanging="1080"/>
      </w:pPr>
      <w:rPr>
        <w:rFonts w:hint="default"/>
      </w:rPr>
    </w:lvl>
    <w:lvl w:ilvl="4">
      <w:start w:val="1"/>
      <w:numFmt w:val="decimal"/>
      <w:lvlText w:val="%1.%2.%3.%4.%5."/>
      <w:lvlJc w:val="left"/>
      <w:pPr>
        <w:ind w:left="4352" w:hanging="1080"/>
      </w:pPr>
      <w:rPr>
        <w:rFonts w:hint="default"/>
      </w:rPr>
    </w:lvl>
    <w:lvl w:ilvl="5">
      <w:start w:val="1"/>
      <w:numFmt w:val="decimal"/>
      <w:lvlText w:val="%1.%2.%3.%4.%5.%6."/>
      <w:lvlJc w:val="left"/>
      <w:pPr>
        <w:ind w:left="5530" w:hanging="1440"/>
      </w:pPr>
      <w:rPr>
        <w:rFonts w:hint="default"/>
      </w:rPr>
    </w:lvl>
    <w:lvl w:ilvl="6">
      <w:start w:val="1"/>
      <w:numFmt w:val="decimal"/>
      <w:lvlText w:val="%1.%2.%3.%4.%5.%6.%7."/>
      <w:lvlJc w:val="left"/>
      <w:pPr>
        <w:ind w:left="6348" w:hanging="1440"/>
      </w:pPr>
      <w:rPr>
        <w:rFonts w:hint="default"/>
      </w:rPr>
    </w:lvl>
    <w:lvl w:ilvl="7">
      <w:start w:val="1"/>
      <w:numFmt w:val="decimal"/>
      <w:lvlText w:val="%1.%2.%3.%4.%5.%6.%7.%8."/>
      <w:lvlJc w:val="left"/>
      <w:pPr>
        <w:ind w:left="7526" w:hanging="1800"/>
      </w:pPr>
      <w:rPr>
        <w:rFonts w:hint="default"/>
      </w:rPr>
    </w:lvl>
    <w:lvl w:ilvl="8">
      <w:start w:val="1"/>
      <w:numFmt w:val="decimal"/>
      <w:lvlText w:val="%1.%2.%3.%4.%5.%6.%7.%8.%9."/>
      <w:lvlJc w:val="left"/>
      <w:pPr>
        <w:ind w:left="8704" w:hanging="2160"/>
      </w:pPr>
      <w:rPr>
        <w:rFonts w:hint="default"/>
      </w:rPr>
    </w:lvl>
  </w:abstractNum>
  <w:abstractNum w:abstractNumId="46" w15:restartNumberingAfterBreak="0">
    <w:nsid w:val="7AD92D86"/>
    <w:multiLevelType w:val="hybridMultilevel"/>
    <w:tmpl w:val="59882F42"/>
    <w:lvl w:ilvl="0" w:tplc="4470CA70">
      <w:start w:val="1"/>
      <w:numFmt w:val="decimal"/>
      <w:lvlText w:val="%1."/>
      <w:lvlJc w:val="left"/>
      <w:pPr>
        <w:ind w:left="107" w:hanging="269"/>
      </w:pPr>
      <w:rPr>
        <w:rFonts w:ascii="Microsoft Sans Serif" w:eastAsia="Microsoft Sans Serif" w:hAnsi="Microsoft Sans Serif" w:cs="Microsoft Sans Serif" w:hint="default"/>
        <w:w w:val="100"/>
        <w:sz w:val="24"/>
        <w:szCs w:val="24"/>
        <w:lang w:val="ru-RU" w:eastAsia="en-US" w:bidi="ar-SA"/>
      </w:rPr>
    </w:lvl>
    <w:lvl w:ilvl="1" w:tplc="DBE69362">
      <w:numFmt w:val="bullet"/>
      <w:lvlText w:val="•"/>
      <w:lvlJc w:val="left"/>
      <w:pPr>
        <w:ind w:left="553" w:hanging="269"/>
      </w:pPr>
      <w:rPr>
        <w:rFonts w:hint="default"/>
        <w:lang w:val="ru-RU" w:eastAsia="en-US" w:bidi="ar-SA"/>
      </w:rPr>
    </w:lvl>
    <w:lvl w:ilvl="2" w:tplc="BA389F92">
      <w:numFmt w:val="bullet"/>
      <w:lvlText w:val="•"/>
      <w:lvlJc w:val="left"/>
      <w:pPr>
        <w:ind w:left="1007" w:hanging="269"/>
      </w:pPr>
      <w:rPr>
        <w:rFonts w:hint="default"/>
        <w:lang w:val="ru-RU" w:eastAsia="en-US" w:bidi="ar-SA"/>
      </w:rPr>
    </w:lvl>
    <w:lvl w:ilvl="3" w:tplc="4ECC5F28">
      <w:numFmt w:val="bullet"/>
      <w:lvlText w:val="•"/>
      <w:lvlJc w:val="left"/>
      <w:pPr>
        <w:ind w:left="1461" w:hanging="269"/>
      </w:pPr>
      <w:rPr>
        <w:rFonts w:hint="default"/>
        <w:lang w:val="ru-RU" w:eastAsia="en-US" w:bidi="ar-SA"/>
      </w:rPr>
    </w:lvl>
    <w:lvl w:ilvl="4" w:tplc="F80CA796">
      <w:numFmt w:val="bullet"/>
      <w:lvlText w:val="•"/>
      <w:lvlJc w:val="left"/>
      <w:pPr>
        <w:ind w:left="1915" w:hanging="269"/>
      </w:pPr>
      <w:rPr>
        <w:rFonts w:hint="default"/>
        <w:lang w:val="ru-RU" w:eastAsia="en-US" w:bidi="ar-SA"/>
      </w:rPr>
    </w:lvl>
    <w:lvl w:ilvl="5" w:tplc="D6DAF2A0">
      <w:numFmt w:val="bullet"/>
      <w:lvlText w:val="•"/>
      <w:lvlJc w:val="left"/>
      <w:pPr>
        <w:ind w:left="2369" w:hanging="269"/>
      </w:pPr>
      <w:rPr>
        <w:rFonts w:hint="default"/>
        <w:lang w:val="ru-RU" w:eastAsia="en-US" w:bidi="ar-SA"/>
      </w:rPr>
    </w:lvl>
    <w:lvl w:ilvl="6" w:tplc="771031BE">
      <w:numFmt w:val="bullet"/>
      <w:lvlText w:val="•"/>
      <w:lvlJc w:val="left"/>
      <w:pPr>
        <w:ind w:left="2822" w:hanging="269"/>
      </w:pPr>
      <w:rPr>
        <w:rFonts w:hint="default"/>
        <w:lang w:val="ru-RU" w:eastAsia="en-US" w:bidi="ar-SA"/>
      </w:rPr>
    </w:lvl>
    <w:lvl w:ilvl="7" w:tplc="A7AA9176">
      <w:numFmt w:val="bullet"/>
      <w:lvlText w:val="•"/>
      <w:lvlJc w:val="left"/>
      <w:pPr>
        <w:ind w:left="3276" w:hanging="269"/>
      </w:pPr>
      <w:rPr>
        <w:rFonts w:hint="default"/>
        <w:lang w:val="ru-RU" w:eastAsia="en-US" w:bidi="ar-SA"/>
      </w:rPr>
    </w:lvl>
    <w:lvl w:ilvl="8" w:tplc="07EE7D0C">
      <w:numFmt w:val="bullet"/>
      <w:lvlText w:val="•"/>
      <w:lvlJc w:val="left"/>
      <w:pPr>
        <w:ind w:left="3730" w:hanging="269"/>
      </w:pPr>
      <w:rPr>
        <w:rFonts w:hint="default"/>
        <w:lang w:val="ru-RU" w:eastAsia="en-US" w:bidi="ar-SA"/>
      </w:rPr>
    </w:lvl>
  </w:abstractNum>
  <w:abstractNum w:abstractNumId="47" w15:restartNumberingAfterBreak="0">
    <w:nsid w:val="7EA72076"/>
    <w:multiLevelType w:val="multilevel"/>
    <w:tmpl w:val="BC78CDAC"/>
    <w:lvl w:ilvl="0">
      <w:start w:val="1"/>
      <w:numFmt w:val="decimal"/>
      <w:lvlText w:val="%1"/>
      <w:lvlJc w:val="left"/>
      <w:pPr>
        <w:ind w:left="1114" w:hanging="816"/>
      </w:pPr>
      <w:rPr>
        <w:rFonts w:ascii="Microsoft Sans Serif" w:eastAsia="Microsoft Sans Serif" w:hAnsi="Microsoft Sans Serif" w:cs="Microsoft Sans Serif" w:hint="default"/>
        <w:w w:val="99"/>
        <w:sz w:val="24"/>
        <w:szCs w:val="24"/>
        <w:lang w:val="ru-RU" w:eastAsia="en-US" w:bidi="ar-SA"/>
      </w:rPr>
    </w:lvl>
    <w:lvl w:ilvl="1">
      <w:start w:val="1"/>
      <w:numFmt w:val="decimal"/>
      <w:lvlText w:val="%1.%2"/>
      <w:lvlJc w:val="left"/>
      <w:pPr>
        <w:ind w:left="1114" w:hanging="816"/>
      </w:pPr>
      <w:rPr>
        <w:rFonts w:ascii="Microsoft Sans Serif" w:eastAsia="Microsoft Sans Serif" w:hAnsi="Microsoft Sans Serif" w:cs="Microsoft Sans Serif" w:hint="default"/>
        <w:w w:val="99"/>
        <w:sz w:val="24"/>
        <w:szCs w:val="24"/>
        <w:lang w:val="ru-RU" w:eastAsia="en-US" w:bidi="ar-SA"/>
      </w:rPr>
    </w:lvl>
    <w:lvl w:ilvl="2">
      <w:start w:val="1"/>
      <w:numFmt w:val="decimal"/>
      <w:lvlText w:val="%3."/>
      <w:lvlJc w:val="left"/>
      <w:pPr>
        <w:ind w:left="4081" w:hanging="269"/>
      </w:pPr>
      <w:rPr>
        <w:rFonts w:ascii="Microsoft Sans Serif" w:eastAsia="Microsoft Sans Serif" w:hAnsi="Microsoft Sans Serif" w:cs="Microsoft Sans Serif" w:hint="default"/>
        <w:w w:val="99"/>
        <w:sz w:val="24"/>
        <w:szCs w:val="24"/>
        <w:lang w:val="ru-RU" w:eastAsia="en-US" w:bidi="ar-SA"/>
      </w:rPr>
    </w:lvl>
    <w:lvl w:ilvl="3">
      <w:start w:val="1"/>
      <w:numFmt w:val="decimal"/>
      <w:lvlText w:val="%3.%4"/>
      <w:lvlJc w:val="left"/>
      <w:pPr>
        <w:ind w:left="298" w:hanging="588"/>
        <w:jc w:val="right"/>
      </w:pPr>
      <w:rPr>
        <w:rFonts w:ascii="Arial" w:eastAsia="Arial" w:hAnsi="Arial" w:cs="Arial" w:hint="default"/>
        <w:b/>
        <w:bCs/>
        <w:w w:val="99"/>
        <w:sz w:val="24"/>
        <w:szCs w:val="24"/>
        <w:lang w:val="ru-RU" w:eastAsia="en-US" w:bidi="ar-SA"/>
      </w:rPr>
    </w:lvl>
    <w:lvl w:ilvl="4">
      <w:start w:val="1"/>
      <w:numFmt w:val="decimal"/>
      <w:lvlText w:val="%3.%4.%5"/>
      <w:lvlJc w:val="left"/>
      <w:pPr>
        <w:ind w:left="1721" w:hanging="728"/>
      </w:pPr>
      <w:rPr>
        <w:rFonts w:ascii="Arial" w:eastAsia="Arial" w:hAnsi="Arial" w:cs="Arial" w:hint="default"/>
        <w:i/>
        <w:iCs/>
        <w:spacing w:val="-2"/>
        <w:w w:val="99"/>
        <w:sz w:val="24"/>
        <w:szCs w:val="24"/>
        <w:lang w:val="ru-RU" w:eastAsia="en-US" w:bidi="ar-SA"/>
      </w:rPr>
    </w:lvl>
    <w:lvl w:ilvl="5">
      <w:start w:val="1"/>
      <w:numFmt w:val="decimal"/>
      <w:lvlText w:val="%3.%4.%5.%6"/>
      <w:lvlJc w:val="left"/>
      <w:pPr>
        <w:ind w:left="1778" w:hanging="852"/>
      </w:pPr>
      <w:rPr>
        <w:rFonts w:hint="default"/>
        <w:i/>
        <w:iCs/>
        <w:spacing w:val="-2"/>
        <w:w w:val="99"/>
        <w:lang w:val="ru-RU" w:eastAsia="en-US" w:bidi="ar-SA"/>
      </w:rPr>
    </w:lvl>
    <w:lvl w:ilvl="6">
      <w:numFmt w:val="bullet"/>
      <w:lvlText w:val="•"/>
      <w:lvlJc w:val="left"/>
      <w:pPr>
        <w:ind w:left="5156" w:hanging="852"/>
      </w:pPr>
      <w:rPr>
        <w:rFonts w:hint="default"/>
        <w:lang w:val="ru-RU" w:eastAsia="en-US" w:bidi="ar-SA"/>
      </w:rPr>
    </w:lvl>
    <w:lvl w:ilvl="7">
      <w:numFmt w:val="bullet"/>
      <w:lvlText w:val="•"/>
      <w:lvlJc w:val="left"/>
      <w:pPr>
        <w:ind w:left="6233" w:hanging="852"/>
      </w:pPr>
      <w:rPr>
        <w:rFonts w:hint="default"/>
        <w:lang w:val="ru-RU" w:eastAsia="en-US" w:bidi="ar-SA"/>
      </w:rPr>
    </w:lvl>
    <w:lvl w:ilvl="8">
      <w:numFmt w:val="bullet"/>
      <w:lvlText w:val="•"/>
      <w:lvlJc w:val="left"/>
      <w:pPr>
        <w:ind w:left="7310" w:hanging="852"/>
      </w:pPr>
      <w:rPr>
        <w:rFonts w:hint="default"/>
        <w:lang w:val="ru-RU" w:eastAsia="en-US" w:bidi="ar-SA"/>
      </w:rPr>
    </w:lvl>
  </w:abstractNum>
  <w:abstractNum w:abstractNumId="48" w15:restartNumberingAfterBreak="0">
    <w:nsid w:val="7FCA3D6E"/>
    <w:multiLevelType w:val="hybridMultilevel"/>
    <w:tmpl w:val="CE82EDB6"/>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num w:numId="1">
    <w:abstractNumId w:val="7"/>
  </w:num>
  <w:num w:numId="2">
    <w:abstractNumId w:val="47"/>
  </w:num>
  <w:num w:numId="3">
    <w:abstractNumId w:val="3"/>
  </w:num>
  <w:num w:numId="4">
    <w:abstractNumId w:val="29"/>
  </w:num>
  <w:num w:numId="5">
    <w:abstractNumId w:val="44"/>
  </w:num>
  <w:num w:numId="6">
    <w:abstractNumId w:val="30"/>
  </w:num>
  <w:num w:numId="7">
    <w:abstractNumId w:val="18"/>
  </w:num>
  <w:num w:numId="8">
    <w:abstractNumId w:val="32"/>
  </w:num>
  <w:num w:numId="9">
    <w:abstractNumId w:val="16"/>
  </w:num>
  <w:num w:numId="10">
    <w:abstractNumId w:val="9"/>
  </w:num>
  <w:num w:numId="11">
    <w:abstractNumId w:val="41"/>
  </w:num>
  <w:num w:numId="12">
    <w:abstractNumId w:val="33"/>
  </w:num>
  <w:num w:numId="13">
    <w:abstractNumId w:val="45"/>
  </w:num>
  <w:num w:numId="14">
    <w:abstractNumId w:val="36"/>
  </w:num>
  <w:num w:numId="15">
    <w:abstractNumId w:val="11"/>
  </w:num>
  <w:num w:numId="16">
    <w:abstractNumId w:val="40"/>
  </w:num>
  <w:num w:numId="17">
    <w:abstractNumId w:val="8"/>
  </w:num>
  <w:num w:numId="18">
    <w:abstractNumId w:val="23"/>
  </w:num>
  <w:num w:numId="19">
    <w:abstractNumId w:val="17"/>
  </w:num>
  <w:num w:numId="20">
    <w:abstractNumId w:val="37"/>
  </w:num>
  <w:num w:numId="21">
    <w:abstractNumId w:val="24"/>
  </w:num>
  <w:num w:numId="22">
    <w:abstractNumId w:val="13"/>
  </w:num>
  <w:num w:numId="23">
    <w:abstractNumId w:val="0"/>
  </w:num>
  <w:num w:numId="24">
    <w:abstractNumId w:val="2"/>
  </w:num>
  <w:num w:numId="25">
    <w:abstractNumId w:val="39"/>
  </w:num>
  <w:num w:numId="26">
    <w:abstractNumId w:val="48"/>
  </w:num>
  <w:num w:numId="27">
    <w:abstractNumId w:val="38"/>
  </w:num>
  <w:num w:numId="28">
    <w:abstractNumId w:val="4"/>
  </w:num>
  <w:num w:numId="29">
    <w:abstractNumId w:val="5"/>
  </w:num>
  <w:num w:numId="30">
    <w:abstractNumId w:val="42"/>
  </w:num>
  <w:num w:numId="31">
    <w:abstractNumId w:val="27"/>
  </w:num>
  <w:num w:numId="32">
    <w:abstractNumId w:val="15"/>
  </w:num>
  <w:num w:numId="33">
    <w:abstractNumId w:val="10"/>
  </w:num>
  <w:num w:numId="34">
    <w:abstractNumId w:val="22"/>
  </w:num>
  <w:num w:numId="35">
    <w:abstractNumId w:val="12"/>
  </w:num>
  <w:num w:numId="36">
    <w:abstractNumId w:val="43"/>
  </w:num>
  <w:num w:numId="37">
    <w:abstractNumId w:val="6"/>
  </w:num>
  <w:num w:numId="38">
    <w:abstractNumId w:val="19"/>
  </w:num>
  <w:num w:numId="39">
    <w:abstractNumId w:val="28"/>
  </w:num>
  <w:num w:numId="40">
    <w:abstractNumId w:val="34"/>
  </w:num>
  <w:num w:numId="41">
    <w:abstractNumId w:val="46"/>
  </w:num>
  <w:num w:numId="42">
    <w:abstractNumId w:val="20"/>
  </w:num>
  <w:num w:numId="43">
    <w:abstractNumId w:val="1"/>
  </w:num>
  <w:num w:numId="44">
    <w:abstractNumId w:val="14"/>
  </w:num>
  <w:num w:numId="45">
    <w:abstractNumId w:val="35"/>
  </w:num>
  <w:num w:numId="46">
    <w:abstractNumId w:val="21"/>
  </w:num>
  <w:num w:numId="47">
    <w:abstractNumId w:val="26"/>
  </w:num>
  <w:num w:numId="48">
    <w:abstractNumId w:val="25"/>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C11"/>
    <w:rsid w:val="00173C11"/>
    <w:rsid w:val="00D40AC1"/>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84CC"/>
  <w15:chartTrackingRefBased/>
  <w15:docId w15:val="{1B07FAD1-5353-4204-86C8-28BEA6326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3C11"/>
    <w:pPr>
      <w:spacing w:after="200" w:line="276" w:lineRule="auto"/>
    </w:pPr>
    <w:rPr>
      <w:kern w:val="0"/>
      <w:lang w:val="ru-RU"/>
      <w14:ligatures w14:val="none"/>
    </w:rPr>
  </w:style>
  <w:style w:type="paragraph" w:styleId="1">
    <w:name w:val="heading 1"/>
    <w:basedOn w:val="a"/>
    <w:link w:val="10"/>
    <w:uiPriority w:val="9"/>
    <w:qFormat/>
    <w:rsid w:val="00173C11"/>
    <w:pPr>
      <w:widowControl w:val="0"/>
      <w:autoSpaceDE w:val="0"/>
      <w:autoSpaceDN w:val="0"/>
      <w:spacing w:before="121" w:after="0" w:line="240" w:lineRule="auto"/>
      <w:ind w:left="1017"/>
      <w:outlineLvl w:val="0"/>
    </w:pPr>
    <w:rPr>
      <w:rFonts w:ascii="Times New Roman" w:eastAsia="Times New Roman" w:hAnsi="Times New Roman" w:cs="Times New Roman"/>
      <w:b/>
      <w:bCs/>
      <w:sz w:val="28"/>
      <w:szCs w:val="28"/>
    </w:rPr>
  </w:style>
  <w:style w:type="paragraph" w:styleId="2">
    <w:name w:val="heading 2"/>
    <w:basedOn w:val="a"/>
    <w:next w:val="a"/>
    <w:link w:val="20"/>
    <w:uiPriority w:val="9"/>
    <w:unhideWhenUsed/>
    <w:qFormat/>
    <w:rsid w:val="00173C11"/>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173C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173C11"/>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3C11"/>
    <w:rPr>
      <w:rFonts w:ascii="Times New Roman" w:eastAsia="Times New Roman" w:hAnsi="Times New Roman" w:cs="Times New Roman"/>
      <w:b/>
      <w:bCs/>
      <w:kern w:val="0"/>
      <w:sz w:val="28"/>
      <w:szCs w:val="28"/>
      <w:lang w:val="ru-RU"/>
      <w14:ligatures w14:val="none"/>
    </w:rPr>
  </w:style>
  <w:style w:type="character" w:customStyle="1" w:styleId="20">
    <w:name w:val="Заголовок 2 Знак"/>
    <w:basedOn w:val="a0"/>
    <w:link w:val="2"/>
    <w:uiPriority w:val="9"/>
    <w:rsid w:val="00173C11"/>
    <w:rPr>
      <w:rFonts w:asciiTheme="majorHAnsi" w:eastAsiaTheme="majorEastAsia" w:hAnsiTheme="majorHAnsi" w:cstheme="majorBidi"/>
      <w:b/>
      <w:bCs/>
      <w:color w:val="4472C4" w:themeColor="accent1"/>
      <w:kern w:val="0"/>
      <w:sz w:val="26"/>
      <w:szCs w:val="26"/>
      <w:lang w:val="ru-RU"/>
      <w14:ligatures w14:val="none"/>
    </w:rPr>
  </w:style>
  <w:style w:type="character" w:customStyle="1" w:styleId="30">
    <w:name w:val="Заголовок 3 Знак"/>
    <w:basedOn w:val="a0"/>
    <w:link w:val="3"/>
    <w:uiPriority w:val="9"/>
    <w:semiHidden/>
    <w:rsid w:val="00173C11"/>
    <w:rPr>
      <w:rFonts w:asciiTheme="majorHAnsi" w:eastAsiaTheme="majorEastAsia" w:hAnsiTheme="majorHAnsi" w:cstheme="majorBidi"/>
      <w:color w:val="1F3763" w:themeColor="accent1" w:themeShade="7F"/>
      <w:kern w:val="0"/>
      <w:sz w:val="24"/>
      <w:szCs w:val="24"/>
      <w:lang w:val="ru-RU"/>
      <w14:ligatures w14:val="none"/>
    </w:rPr>
  </w:style>
  <w:style w:type="character" w:customStyle="1" w:styleId="40">
    <w:name w:val="Заголовок 4 Знак"/>
    <w:basedOn w:val="a0"/>
    <w:link w:val="4"/>
    <w:uiPriority w:val="9"/>
    <w:semiHidden/>
    <w:rsid w:val="00173C11"/>
    <w:rPr>
      <w:rFonts w:asciiTheme="majorHAnsi" w:eastAsiaTheme="majorEastAsia" w:hAnsiTheme="majorHAnsi" w:cstheme="majorBidi"/>
      <w:b/>
      <w:bCs/>
      <w:i/>
      <w:iCs/>
      <w:color w:val="4472C4" w:themeColor="accent1"/>
      <w:kern w:val="0"/>
      <w:lang w:val="ru-RU"/>
      <w14:ligatures w14:val="none"/>
    </w:rPr>
  </w:style>
  <w:style w:type="paragraph" w:styleId="a3">
    <w:name w:val="header"/>
    <w:basedOn w:val="a"/>
    <w:link w:val="a4"/>
    <w:uiPriority w:val="99"/>
    <w:unhideWhenUsed/>
    <w:rsid w:val="00173C1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73C11"/>
    <w:rPr>
      <w:kern w:val="0"/>
      <w:lang w:val="ru-RU"/>
      <w14:ligatures w14:val="none"/>
    </w:rPr>
  </w:style>
  <w:style w:type="paragraph" w:styleId="a5">
    <w:name w:val="footer"/>
    <w:basedOn w:val="a"/>
    <w:link w:val="a6"/>
    <w:uiPriority w:val="99"/>
    <w:unhideWhenUsed/>
    <w:rsid w:val="00173C1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3C11"/>
    <w:rPr>
      <w:kern w:val="0"/>
      <w:lang w:val="ru-RU"/>
      <w14:ligatures w14:val="none"/>
    </w:rPr>
  </w:style>
  <w:style w:type="paragraph" w:styleId="a7">
    <w:name w:val="Title"/>
    <w:basedOn w:val="a"/>
    <w:link w:val="a8"/>
    <w:uiPriority w:val="1"/>
    <w:qFormat/>
    <w:rsid w:val="00173C11"/>
    <w:pPr>
      <w:widowControl w:val="0"/>
      <w:autoSpaceDE w:val="0"/>
      <w:autoSpaceDN w:val="0"/>
      <w:spacing w:after="0" w:line="240" w:lineRule="auto"/>
      <w:ind w:right="418"/>
      <w:jc w:val="center"/>
    </w:pPr>
    <w:rPr>
      <w:rFonts w:ascii="Times New Roman" w:eastAsia="Times New Roman" w:hAnsi="Times New Roman" w:cs="Times New Roman"/>
      <w:b/>
      <w:bCs/>
      <w:sz w:val="40"/>
      <w:szCs w:val="40"/>
    </w:rPr>
  </w:style>
  <w:style w:type="character" w:customStyle="1" w:styleId="a8">
    <w:name w:val="Заголовок Знак"/>
    <w:basedOn w:val="a0"/>
    <w:link w:val="a7"/>
    <w:uiPriority w:val="1"/>
    <w:rsid w:val="00173C11"/>
    <w:rPr>
      <w:rFonts w:ascii="Times New Roman" w:eastAsia="Times New Roman" w:hAnsi="Times New Roman" w:cs="Times New Roman"/>
      <w:b/>
      <w:bCs/>
      <w:kern w:val="0"/>
      <w:sz w:val="40"/>
      <w:szCs w:val="40"/>
      <w:lang w:val="ru-RU"/>
      <w14:ligatures w14:val="none"/>
    </w:rPr>
  </w:style>
  <w:style w:type="paragraph" w:styleId="a9">
    <w:name w:val="Balloon Text"/>
    <w:basedOn w:val="a"/>
    <w:link w:val="aa"/>
    <w:uiPriority w:val="99"/>
    <w:semiHidden/>
    <w:unhideWhenUsed/>
    <w:rsid w:val="00173C1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73C11"/>
    <w:rPr>
      <w:rFonts w:ascii="Tahoma" w:hAnsi="Tahoma" w:cs="Tahoma"/>
      <w:kern w:val="0"/>
      <w:sz w:val="16"/>
      <w:szCs w:val="16"/>
      <w:lang w:val="ru-RU"/>
      <w14:ligatures w14:val="none"/>
    </w:rPr>
  </w:style>
  <w:style w:type="paragraph" w:styleId="ab">
    <w:name w:val="Body Text"/>
    <w:basedOn w:val="a"/>
    <w:link w:val="ac"/>
    <w:uiPriority w:val="1"/>
    <w:qFormat/>
    <w:rsid w:val="00173C11"/>
    <w:pPr>
      <w:widowControl w:val="0"/>
      <w:autoSpaceDE w:val="0"/>
      <w:autoSpaceDN w:val="0"/>
      <w:spacing w:after="0" w:line="238" w:lineRule="exact"/>
      <w:ind w:left="1800"/>
    </w:pPr>
    <w:rPr>
      <w:rFonts w:ascii="Courier New" w:eastAsia="Courier New" w:hAnsi="Courier New" w:cs="Courier New"/>
    </w:rPr>
  </w:style>
  <w:style w:type="character" w:customStyle="1" w:styleId="ac">
    <w:name w:val="Основной текст Знак"/>
    <w:basedOn w:val="a0"/>
    <w:link w:val="ab"/>
    <w:uiPriority w:val="1"/>
    <w:rsid w:val="00173C11"/>
    <w:rPr>
      <w:rFonts w:ascii="Courier New" w:eastAsia="Courier New" w:hAnsi="Courier New" w:cs="Courier New"/>
      <w:kern w:val="0"/>
      <w:lang w:val="ru-RU"/>
      <w14:ligatures w14:val="none"/>
    </w:rPr>
  </w:style>
  <w:style w:type="paragraph" w:styleId="ad">
    <w:name w:val="List Paragraph"/>
    <w:basedOn w:val="a"/>
    <w:uiPriority w:val="1"/>
    <w:qFormat/>
    <w:rsid w:val="00173C11"/>
    <w:pPr>
      <w:ind w:left="720"/>
      <w:contextualSpacing/>
    </w:pPr>
  </w:style>
  <w:style w:type="table" w:customStyle="1" w:styleId="TableNormal">
    <w:name w:val="Table Normal"/>
    <w:uiPriority w:val="2"/>
    <w:semiHidden/>
    <w:unhideWhenUsed/>
    <w:qFormat/>
    <w:rsid w:val="00173C1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3C11"/>
    <w:pPr>
      <w:widowControl w:val="0"/>
      <w:autoSpaceDE w:val="0"/>
      <w:autoSpaceDN w:val="0"/>
      <w:spacing w:after="0" w:line="240" w:lineRule="auto"/>
    </w:pPr>
    <w:rPr>
      <w:rFonts w:ascii="Microsoft Sans Serif" w:eastAsia="Microsoft Sans Serif" w:hAnsi="Microsoft Sans Serif" w:cs="Microsoft Sans Serif"/>
    </w:rPr>
  </w:style>
  <w:style w:type="paragraph" w:customStyle="1" w:styleId="001">
    <w:name w:val="001"/>
    <w:basedOn w:val="ae"/>
    <w:link w:val="0010"/>
    <w:qFormat/>
    <w:rsid w:val="00173C11"/>
    <w:pPr>
      <w:widowControl w:val="0"/>
      <w:autoSpaceDE w:val="0"/>
      <w:autoSpaceDN w:val="0"/>
      <w:adjustRightInd w:val="0"/>
      <w:spacing w:after="0" w:line="240" w:lineRule="auto"/>
      <w:ind w:left="0" w:firstLine="720"/>
      <w:jc w:val="both"/>
    </w:pPr>
    <w:rPr>
      <w:rFonts w:ascii="Times New Roman" w:eastAsia="Times New Roman" w:hAnsi="Times New Roman" w:cs="Arial"/>
      <w:bCs/>
      <w:sz w:val="24"/>
      <w:szCs w:val="20"/>
      <w:lang w:eastAsia="ru-RU"/>
    </w:rPr>
  </w:style>
  <w:style w:type="character" w:customStyle="1" w:styleId="0010">
    <w:name w:val="001 Знак"/>
    <w:basedOn w:val="af"/>
    <w:link w:val="001"/>
    <w:rsid w:val="00173C11"/>
    <w:rPr>
      <w:rFonts w:ascii="Times New Roman" w:eastAsia="Times New Roman" w:hAnsi="Times New Roman" w:cs="Arial"/>
      <w:bCs/>
      <w:kern w:val="0"/>
      <w:sz w:val="24"/>
      <w:szCs w:val="20"/>
      <w:lang w:val="ru-RU" w:eastAsia="ru-RU"/>
      <w14:ligatures w14:val="none"/>
    </w:rPr>
  </w:style>
  <w:style w:type="paragraph" w:styleId="ae">
    <w:name w:val="Body Text Indent"/>
    <w:basedOn w:val="a"/>
    <w:link w:val="af"/>
    <w:uiPriority w:val="99"/>
    <w:semiHidden/>
    <w:unhideWhenUsed/>
    <w:rsid w:val="00173C11"/>
    <w:pPr>
      <w:spacing w:after="120"/>
      <w:ind w:left="283"/>
    </w:pPr>
  </w:style>
  <w:style w:type="character" w:customStyle="1" w:styleId="af">
    <w:name w:val="Основной текст с отступом Знак"/>
    <w:basedOn w:val="a0"/>
    <w:link w:val="ae"/>
    <w:uiPriority w:val="99"/>
    <w:semiHidden/>
    <w:rsid w:val="00173C11"/>
    <w:rPr>
      <w:kern w:val="0"/>
      <w:lang w:val="ru-RU"/>
      <w14:ligatures w14:val="none"/>
    </w:rPr>
  </w:style>
  <w:style w:type="table" w:customStyle="1" w:styleId="TableNormal1">
    <w:name w:val="Table Normal1"/>
    <w:uiPriority w:val="2"/>
    <w:semiHidden/>
    <w:unhideWhenUsed/>
    <w:qFormat/>
    <w:rsid w:val="00173C1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af0">
    <w:name w:val="Hyperlink"/>
    <w:basedOn w:val="a0"/>
    <w:uiPriority w:val="99"/>
    <w:semiHidden/>
    <w:unhideWhenUsed/>
    <w:rsid w:val="00173C11"/>
    <w:rPr>
      <w:color w:val="0000FF"/>
      <w:u w:val="single"/>
    </w:rPr>
  </w:style>
  <w:style w:type="character" w:styleId="af1">
    <w:name w:val="Strong"/>
    <w:basedOn w:val="a0"/>
    <w:uiPriority w:val="22"/>
    <w:qFormat/>
    <w:rsid w:val="00173C11"/>
    <w:rPr>
      <w:b/>
      <w:bCs/>
    </w:rPr>
  </w:style>
  <w:style w:type="paragraph" w:styleId="af2">
    <w:name w:val="Normal (Web)"/>
    <w:basedOn w:val="a"/>
    <w:uiPriority w:val="99"/>
    <w:semiHidden/>
    <w:unhideWhenUsed/>
    <w:rsid w:val="00173C1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2">
    <w:name w:val="Table Normal2"/>
    <w:uiPriority w:val="2"/>
    <w:semiHidden/>
    <w:unhideWhenUsed/>
    <w:qFormat/>
    <w:rsid w:val="00173C1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73C1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173C1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73C1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11">
    <w:name w:val="Нет списка1"/>
    <w:next w:val="a2"/>
    <w:uiPriority w:val="99"/>
    <w:semiHidden/>
    <w:unhideWhenUsed/>
    <w:rsid w:val="00173C11"/>
  </w:style>
  <w:style w:type="table" w:customStyle="1" w:styleId="TableNormal6">
    <w:name w:val="Table Normal6"/>
    <w:uiPriority w:val="2"/>
    <w:semiHidden/>
    <w:unhideWhenUsed/>
    <w:qFormat/>
    <w:rsid w:val="00173C1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12">
    <w:name w:val="toc 1"/>
    <w:basedOn w:val="a"/>
    <w:uiPriority w:val="1"/>
    <w:qFormat/>
    <w:rsid w:val="00173C11"/>
    <w:pPr>
      <w:widowControl w:val="0"/>
      <w:autoSpaceDE w:val="0"/>
      <w:autoSpaceDN w:val="0"/>
      <w:spacing w:after="0" w:line="240" w:lineRule="auto"/>
      <w:ind w:left="1114" w:hanging="817"/>
    </w:pPr>
    <w:rPr>
      <w:rFonts w:ascii="Microsoft Sans Serif" w:eastAsia="Microsoft Sans Serif" w:hAnsi="Microsoft Sans Serif" w:cs="Microsoft Sans Serif"/>
      <w:sz w:val="24"/>
      <w:szCs w:val="24"/>
    </w:rPr>
  </w:style>
  <w:style w:type="numbering" w:customStyle="1" w:styleId="21">
    <w:name w:val="Нет списка2"/>
    <w:next w:val="a2"/>
    <w:uiPriority w:val="99"/>
    <w:semiHidden/>
    <w:unhideWhenUsed/>
    <w:rsid w:val="00173C11"/>
  </w:style>
  <w:style w:type="character" w:styleId="af3">
    <w:name w:val="FollowedHyperlink"/>
    <w:basedOn w:val="a0"/>
    <w:uiPriority w:val="99"/>
    <w:semiHidden/>
    <w:unhideWhenUsed/>
    <w:rsid w:val="00173C11"/>
    <w:rPr>
      <w:color w:val="800080"/>
      <w:u w:val="single"/>
    </w:rPr>
  </w:style>
  <w:style w:type="paragraph" w:customStyle="1" w:styleId="msonormal0">
    <w:name w:val="msonormal"/>
    <w:basedOn w:val="a"/>
    <w:rsid w:val="00173C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173C1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a"/>
    <w:rsid w:val="00173C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
    <w:rsid w:val="00173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173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173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a"/>
    <w:rsid w:val="00173C1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1">
    <w:name w:val="xl71"/>
    <w:basedOn w:val="a"/>
    <w:rsid w:val="00173C11"/>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2">
    <w:name w:val="xl72"/>
    <w:basedOn w:val="a"/>
    <w:rsid w:val="00173C1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
    <w:rsid w:val="00173C1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
    <w:rsid w:val="00173C1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173C11"/>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6">
    <w:name w:val="xl76"/>
    <w:basedOn w:val="a"/>
    <w:rsid w:val="00173C11"/>
    <w:pP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77">
    <w:name w:val="xl77"/>
    <w:basedOn w:val="a"/>
    <w:rsid w:val="00173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8">
    <w:name w:val="xl78"/>
    <w:basedOn w:val="a"/>
    <w:rsid w:val="00173C11"/>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9">
    <w:name w:val="xl79"/>
    <w:basedOn w:val="a"/>
    <w:rsid w:val="00173C1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0">
    <w:name w:val="xl80"/>
    <w:basedOn w:val="a"/>
    <w:rsid w:val="00173C1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a"/>
    <w:rsid w:val="00173C1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
    <w:name w:val="xl82"/>
    <w:basedOn w:val="a"/>
    <w:rsid w:val="00173C1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a"/>
    <w:rsid w:val="00173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4">
    <w:name w:val="xl84"/>
    <w:basedOn w:val="a"/>
    <w:rsid w:val="00173C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5">
    <w:name w:val="xl85"/>
    <w:basedOn w:val="a"/>
    <w:rsid w:val="00173C1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173C1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173C1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173C11"/>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
    <w:rsid w:val="00173C1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
    <w:rsid w:val="00173C1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a"/>
    <w:rsid w:val="00173C11"/>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a"/>
    <w:rsid w:val="00173C1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a"/>
    <w:rsid w:val="00173C1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31">
    <w:name w:val="Нет списка3"/>
    <w:next w:val="a2"/>
    <w:uiPriority w:val="99"/>
    <w:semiHidden/>
    <w:unhideWhenUsed/>
    <w:rsid w:val="00173C11"/>
  </w:style>
  <w:style w:type="table" w:customStyle="1" w:styleId="TableNormal7">
    <w:name w:val="Table Normal7"/>
    <w:uiPriority w:val="2"/>
    <w:semiHidden/>
    <w:unhideWhenUsed/>
    <w:qFormat/>
    <w:rsid w:val="00173C1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D0%9A%D0%B0%D0%BB%D0%B1%D0%B8%D0%BD%D1%81%D0%BA%D0%B8%D0%B9_%D1%85%D1%80%D0%B5%D0%B1%D0%B5%D1%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42</Pages>
  <Words>18589</Words>
  <Characters>105960</Characters>
  <Application>Microsoft Office Word</Application>
  <DocSecurity>0</DocSecurity>
  <Lines>883</Lines>
  <Paragraphs>248</Paragraphs>
  <ScaleCrop>false</ScaleCrop>
  <Company/>
  <LinksUpToDate>false</LinksUpToDate>
  <CharactersWithSpaces>124301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2024-01-25T08:06:00Z</dcterms:created>
  <dcterms:modified xsi:type="dcterms:W3CDTF">2024-01-25T08:11:00Z</dcterms:modified>
</cp:coreProperties>
</file>